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885" w:type="dxa"/>
        <w:tblLook w:val="04A0" w:firstRow="1" w:lastRow="0" w:firstColumn="1" w:lastColumn="0" w:noHBand="0" w:noVBand="1"/>
      </w:tblPr>
      <w:tblGrid>
        <w:gridCol w:w="5395"/>
        <w:gridCol w:w="5490"/>
      </w:tblGrid>
      <w:tr w:rsidR="00220F3A" w:rsidRPr="00BB4DE4" w14:paraId="11CAA8E1" w14:textId="77777777" w:rsidTr="00F572C0">
        <w:tc>
          <w:tcPr>
            <w:tcW w:w="5395" w:type="dxa"/>
          </w:tcPr>
          <w:p w14:paraId="38CCBE20" w14:textId="08E767D9" w:rsidR="00277DE6" w:rsidRPr="00BD69F7" w:rsidRDefault="00277DE6" w:rsidP="007D09BC">
            <w:pPr>
              <w:widowControl w:val="0"/>
              <w:pBdr>
                <w:top w:val="nil"/>
                <w:left w:val="nil"/>
                <w:bottom w:val="nil"/>
                <w:right w:val="nil"/>
                <w:between w:val="nil"/>
              </w:pBdr>
              <w:tabs>
                <w:tab w:val="left" w:pos="567"/>
                <w:tab w:val="left" w:pos="851"/>
              </w:tabs>
              <w:jc w:val="center"/>
              <w:rPr>
                <w:rFonts w:ascii="Arial" w:hAnsi="Arial" w:cs="Arial"/>
                <w:caps/>
                <w:szCs w:val="24"/>
              </w:rPr>
            </w:pPr>
            <w:r w:rsidRPr="00BD69F7">
              <w:rPr>
                <w:rFonts w:ascii="Arial" w:hAnsi="Arial" w:cs="Arial"/>
                <w:b/>
                <w:caps/>
                <w:szCs w:val="24"/>
              </w:rPr>
              <w:t xml:space="preserve">Prekių pirkimo-pardavimo sutarties </w:t>
            </w:r>
            <w:r w:rsidRPr="00BD69F7">
              <w:rPr>
                <w:rFonts w:ascii="Arial" w:hAnsi="Arial" w:cs="Arial"/>
                <w:b/>
                <w:bCs/>
                <w:caps/>
                <w:szCs w:val="24"/>
              </w:rPr>
              <w:t>Specialiosios</w:t>
            </w:r>
            <w:r w:rsidRPr="00BD69F7">
              <w:rPr>
                <w:rFonts w:ascii="Arial" w:hAnsi="Arial" w:cs="Arial"/>
                <w:b/>
                <w:caps/>
                <w:szCs w:val="24"/>
              </w:rPr>
              <w:t xml:space="preserve"> sąlygos</w:t>
            </w:r>
            <w:r w:rsidRPr="00BD69F7">
              <w:rPr>
                <w:rFonts w:ascii="Arial" w:hAnsi="Arial" w:cs="Arial"/>
                <w:caps/>
                <w:szCs w:val="24"/>
              </w:rPr>
              <w:t xml:space="preserve"> </w:t>
            </w:r>
          </w:p>
        </w:tc>
        <w:tc>
          <w:tcPr>
            <w:tcW w:w="5490" w:type="dxa"/>
          </w:tcPr>
          <w:p w14:paraId="21A6A9BE" w14:textId="531597C5" w:rsidR="00277DE6" w:rsidRPr="00BD69F7" w:rsidRDefault="00277DE6" w:rsidP="007D09BC">
            <w:pPr>
              <w:widowControl w:val="0"/>
              <w:pBdr>
                <w:top w:val="nil"/>
                <w:left w:val="nil"/>
                <w:bottom w:val="nil"/>
                <w:right w:val="nil"/>
                <w:between w:val="nil"/>
              </w:pBdr>
              <w:tabs>
                <w:tab w:val="left" w:pos="567"/>
                <w:tab w:val="left" w:pos="851"/>
              </w:tabs>
              <w:jc w:val="center"/>
              <w:rPr>
                <w:rFonts w:ascii="Arial" w:hAnsi="Arial" w:cs="Arial"/>
                <w:lang w:val="en-US"/>
              </w:rPr>
            </w:pPr>
            <w:r w:rsidRPr="00BD69F7">
              <w:rPr>
                <w:rFonts w:ascii="Arial" w:hAnsi="Arial" w:cs="Arial"/>
                <w:b/>
                <w:bCs/>
                <w:caps/>
                <w:szCs w:val="24"/>
                <w:lang w:val="en-US"/>
              </w:rPr>
              <w:t xml:space="preserve">Special </w:t>
            </w:r>
            <w:r w:rsidR="006B266B" w:rsidRPr="006B266B">
              <w:rPr>
                <w:rFonts w:ascii="Arial" w:hAnsi="Arial" w:cs="Arial"/>
                <w:b/>
                <w:bCs/>
                <w:caps/>
                <w:szCs w:val="24"/>
                <w:lang w:val="en-GB"/>
              </w:rPr>
              <w:t>Terms and</w:t>
            </w:r>
            <w:r w:rsidR="006B266B" w:rsidRPr="006B266B">
              <w:rPr>
                <w:rFonts w:ascii="Arial" w:hAnsi="Arial" w:cs="Arial"/>
                <w:b/>
                <w:bCs/>
                <w:caps/>
                <w:szCs w:val="24"/>
                <w:lang w:val="en-US"/>
              </w:rPr>
              <w:t xml:space="preserve"> </w:t>
            </w:r>
            <w:r w:rsidRPr="00BD69F7">
              <w:rPr>
                <w:rFonts w:ascii="Arial" w:hAnsi="Arial" w:cs="Arial"/>
                <w:b/>
                <w:caps/>
                <w:szCs w:val="24"/>
                <w:lang w:val="en-US"/>
              </w:rPr>
              <w:t>Conditions OF THE CONTRACT OF SALE/PURCHASE OF GOODS</w:t>
            </w:r>
          </w:p>
        </w:tc>
      </w:tr>
      <w:tr w:rsidR="00277DE6" w:rsidRPr="00BD69F7" w14:paraId="7F8B9671" w14:textId="77777777" w:rsidTr="00F572C0">
        <w:tc>
          <w:tcPr>
            <w:tcW w:w="5395" w:type="dxa"/>
          </w:tcPr>
          <w:p w14:paraId="24A920CF" w14:textId="76A133F4" w:rsidR="00277DE6" w:rsidRPr="00BD69F7" w:rsidRDefault="00277DE6" w:rsidP="00A24499">
            <w:pPr>
              <w:jc w:val="both"/>
              <w:rPr>
                <w:rFonts w:ascii="Arial" w:hAnsi="Arial" w:cs="Arial"/>
                <w:b/>
                <w:bCs/>
                <w:kern w:val="2"/>
                <w:szCs w:val="24"/>
              </w:rPr>
            </w:pPr>
            <w:r w:rsidRPr="00BD69F7">
              <w:rPr>
                <w:rFonts w:ascii="Arial" w:hAnsi="Arial" w:cs="Arial"/>
                <w:b/>
                <w:bCs/>
                <w:kern w:val="2"/>
                <w:szCs w:val="24"/>
              </w:rPr>
              <w:t>Sutarties pavadinimas</w:t>
            </w:r>
            <w:r w:rsidR="007C2161">
              <w:rPr>
                <w:rFonts w:ascii="Arial" w:hAnsi="Arial" w:cs="Arial"/>
                <w:b/>
                <w:bCs/>
                <w:kern w:val="2"/>
                <w:szCs w:val="24"/>
              </w:rPr>
              <w:t>:</w:t>
            </w:r>
            <w:r w:rsidR="00EE59CC">
              <w:rPr>
                <w:rFonts w:ascii="Arial" w:hAnsi="Arial" w:cs="Arial"/>
                <w:b/>
                <w:bCs/>
                <w:kern w:val="2"/>
                <w:szCs w:val="24"/>
              </w:rPr>
              <w:t xml:space="preserve"> </w:t>
            </w:r>
            <w:r w:rsidR="00EE59CC" w:rsidRPr="00EE59CC">
              <w:rPr>
                <w:rFonts w:ascii="Arial" w:hAnsi="Arial" w:cs="Arial"/>
                <w:b/>
                <w:bCs/>
                <w:kern w:val="2"/>
                <w:szCs w:val="24"/>
              </w:rPr>
              <w:t>410/345/10,5 kV autotransformatoriaus</w:t>
            </w:r>
            <w:r w:rsidR="00EE59CC">
              <w:rPr>
                <w:rFonts w:ascii="Arial" w:hAnsi="Arial" w:cs="Arial"/>
                <w:b/>
                <w:bCs/>
                <w:kern w:val="2"/>
                <w:szCs w:val="24"/>
              </w:rPr>
              <w:t xml:space="preserve"> sutartis</w:t>
            </w:r>
          </w:p>
        </w:tc>
        <w:tc>
          <w:tcPr>
            <w:tcW w:w="5490" w:type="dxa"/>
          </w:tcPr>
          <w:p w14:paraId="075C6B43" w14:textId="30CAF87E" w:rsidR="00277DE6" w:rsidRPr="00BD69F7" w:rsidRDefault="00277DE6" w:rsidP="00277DE6">
            <w:pPr>
              <w:rPr>
                <w:rFonts w:ascii="Arial" w:hAnsi="Arial" w:cs="Arial"/>
                <w:b/>
                <w:bCs/>
                <w:caps/>
                <w:szCs w:val="24"/>
                <w:lang w:val="en-US"/>
              </w:rPr>
            </w:pPr>
            <w:r w:rsidRPr="00BD69F7">
              <w:rPr>
                <w:rFonts w:ascii="Arial" w:hAnsi="Arial" w:cs="Arial"/>
                <w:b/>
                <w:bCs/>
                <w:kern w:val="2"/>
                <w:szCs w:val="24"/>
                <w:lang w:val="en-US"/>
              </w:rPr>
              <w:t>Title of the Contract</w:t>
            </w:r>
            <w:r w:rsidR="007C2161">
              <w:rPr>
                <w:rFonts w:ascii="Arial" w:hAnsi="Arial" w:cs="Arial"/>
                <w:b/>
                <w:bCs/>
                <w:kern w:val="2"/>
                <w:szCs w:val="24"/>
                <w:lang w:val="en-US"/>
              </w:rPr>
              <w:t>:</w:t>
            </w:r>
            <w:r w:rsidR="00C708A0" w:rsidRPr="00994398">
              <w:rPr>
                <w:rFonts w:ascii="Arial" w:hAnsi="Arial" w:cs="Arial"/>
                <w:b/>
                <w:kern w:val="2"/>
                <w:szCs w:val="24"/>
              </w:rPr>
              <w:t xml:space="preserve"> Contract of 410/345/10,5 kV autotransformer</w:t>
            </w:r>
          </w:p>
        </w:tc>
      </w:tr>
      <w:tr w:rsidR="00277DE6" w:rsidRPr="00BD69F7" w14:paraId="03602090" w14:textId="77777777" w:rsidTr="00F572C0">
        <w:tc>
          <w:tcPr>
            <w:tcW w:w="5395" w:type="dxa"/>
          </w:tcPr>
          <w:p w14:paraId="30721321" w14:textId="0A92A9F2" w:rsidR="00277DE6" w:rsidRPr="00BD69F7" w:rsidRDefault="00277DE6" w:rsidP="00277DE6">
            <w:pPr>
              <w:rPr>
                <w:rFonts w:ascii="Arial" w:hAnsi="Arial" w:cs="Arial"/>
                <w:b/>
                <w:bCs/>
                <w:kern w:val="2"/>
                <w:szCs w:val="24"/>
              </w:rPr>
            </w:pPr>
            <w:r w:rsidRPr="00BD69F7">
              <w:rPr>
                <w:rFonts w:ascii="Arial" w:hAnsi="Arial" w:cs="Arial"/>
                <w:b/>
                <w:bCs/>
                <w:kern w:val="2"/>
                <w:szCs w:val="24"/>
              </w:rPr>
              <w:t>Sutarties data</w:t>
            </w:r>
          </w:p>
        </w:tc>
        <w:tc>
          <w:tcPr>
            <w:tcW w:w="5490" w:type="dxa"/>
          </w:tcPr>
          <w:p w14:paraId="2354B2E8" w14:textId="0C21F1DF" w:rsidR="00277DE6" w:rsidRPr="00BD69F7" w:rsidRDefault="00277DE6" w:rsidP="00277DE6">
            <w:pPr>
              <w:rPr>
                <w:rFonts w:ascii="Arial" w:hAnsi="Arial" w:cs="Arial"/>
                <w:b/>
                <w:bCs/>
                <w:kern w:val="2"/>
                <w:szCs w:val="24"/>
                <w:lang w:val="en-US"/>
              </w:rPr>
            </w:pPr>
            <w:r w:rsidRPr="00BD69F7">
              <w:rPr>
                <w:rFonts w:ascii="Arial" w:hAnsi="Arial" w:cs="Arial"/>
                <w:b/>
                <w:bCs/>
                <w:kern w:val="2"/>
                <w:szCs w:val="24"/>
                <w:lang w:val="en-US"/>
              </w:rPr>
              <w:t>Date of the Contract</w:t>
            </w:r>
          </w:p>
        </w:tc>
      </w:tr>
      <w:tr w:rsidR="00277DE6" w:rsidRPr="00BD69F7" w14:paraId="249C6B21" w14:textId="77777777" w:rsidTr="00F572C0">
        <w:tc>
          <w:tcPr>
            <w:tcW w:w="5395" w:type="dxa"/>
          </w:tcPr>
          <w:p w14:paraId="27CBD934" w14:textId="74236248" w:rsidR="00277DE6" w:rsidRPr="00BD69F7" w:rsidRDefault="00277DE6" w:rsidP="00277DE6">
            <w:pPr>
              <w:rPr>
                <w:rFonts w:ascii="Arial" w:hAnsi="Arial" w:cs="Arial"/>
                <w:b/>
                <w:bCs/>
                <w:kern w:val="2"/>
                <w:szCs w:val="24"/>
              </w:rPr>
            </w:pPr>
            <w:r w:rsidRPr="00BD69F7">
              <w:rPr>
                <w:rFonts w:ascii="Arial" w:hAnsi="Arial" w:cs="Arial"/>
                <w:b/>
                <w:bCs/>
                <w:kern w:val="2"/>
                <w:szCs w:val="24"/>
              </w:rPr>
              <w:t>Sutarties numeris</w:t>
            </w:r>
          </w:p>
        </w:tc>
        <w:tc>
          <w:tcPr>
            <w:tcW w:w="5490" w:type="dxa"/>
          </w:tcPr>
          <w:p w14:paraId="5258680C" w14:textId="06D534A3" w:rsidR="00277DE6" w:rsidRPr="00BD69F7" w:rsidRDefault="00277DE6" w:rsidP="00277DE6">
            <w:pPr>
              <w:rPr>
                <w:rFonts w:ascii="Arial" w:hAnsi="Arial" w:cs="Arial"/>
                <w:b/>
                <w:bCs/>
                <w:kern w:val="2"/>
                <w:szCs w:val="24"/>
                <w:lang w:val="en-US"/>
              </w:rPr>
            </w:pPr>
            <w:r w:rsidRPr="00BD69F7">
              <w:rPr>
                <w:rFonts w:ascii="Arial" w:hAnsi="Arial" w:cs="Arial"/>
                <w:b/>
                <w:bCs/>
                <w:kern w:val="2"/>
                <w:szCs w:val="24"/>
                <w:lang w:val="en-US"/>
              </w:rPr>
              <w:t>Contract number</w:t>
            </w:r>
          </w:p>
        </w:tc>
      </w:tr>
      <w:tr w:rsidR="00277DE6" w:rsidRPr="00BD69F7" w14:paraId="2784942D" w14:textId="77777777" w:rsidTr="00F572C0">
        <w:tc>
          <w:tcPr>
            <w:tcW w:w="5395" w:type="dxa"/>
          </w:tcPr>
          <w:p w14:paraId="7C6D5AD2" w14:textId="58B9EE52" w:rsidR="00277DE6" w:rsidRPr="00BD69F7" w:rsidRDefault="00277DE6" w:rsidP="000F6193">
            <w:pPr>
              <w:pStyle w:val="ListParagraph"/>
              <w:numPr>
                <w:ilvl w:val="0"/>
                <w:numId w:val="2"/>
              </w:numPr>
              <w:ind w:left="314"/>
              <w:jc w:val="center"/>
              <w:rPr>
                <w:rFonts w:ascii="Arial" w:hAnsi="Arial" w:cs="Arial"/>
                <w:b/>
                <w:bCs/>
                <w:kern w:val="2"/>
                <w:szCs w:val="24"/>
              </w:rPr>
            </w:pPr>
            <w:r w:rsidRPr="00BD69F7">
              <w:rPr>
                <w:rFonts w:ascii="Arial" w:hAnsi="Arial" w:cs="Arial"/>
                <w:b/>
                <w:bCs/>
                <w:kern w:val="2"/>
                <w:szCs w:val="24"/>
              </w:rPr>
              <w:t>SUTARTIES ŠALYS</w:t>
            </w:r>
          </w:p>
        </w:tc>
        <w:tc>
          <w:tcPr>
            <w:tcW w:w="5490" w:type="dxa"/>
          </w:tcPr>
          <w:p w14:paraId="0A422B52" w14:textId="01FC82A0" w:rsidR="00277DE6" w:rsidRPr="00BD69F7" w:rsidRDefault="00277DE6" w:rsidP="000F6193">
            <w:pPr>
              <w:pStyle w:val="ListParagraph"/>
              <w:numPr>
                <w:ilvl w:val="0"/>
                <w:numId w:val="3"/>
              </w:numPr>
              <w:ind w:left="297"/>
              <w:jc w:val="center"/>
              <w:rPr>
                <w:rFonts w:ascii="Arial" w:hAnsi="Arial" w:cs="Arial"/>
                <w:b/>
                <w:bCs/>
                <w:kern w:val="2"/>
                <w:szCs w:val="24"/>
                <w:lang w:val="en-US"/>
              </w:rPr>
            </w:pPr>
            <w:r w:rsidRPr="00BD69F7">
              <w:rPr>
                <w:rFonts w:ascii="Arial" w:hAnsi="Arial" w:cs="Arial"/>
                <w:b/>
                <w:bCs/>
                <w:kern w:val="2"/>
                <w:szCs w:val="24"/>
                <w:lang w:val="en-US"/>
              </w:rPr>
              <w:t>PARTIES TO THE CONTRACT</w:t>
            </w:r>
          </w:p>
        </w:tc>
      </w:tr>
      <w:tr w:rsidR="00277DE6" w:rsidRPr="00BD69F7" w14:paraId="6F9CFACE" w14:textId="77777777" w:rsidTr="00F572C0">
        <w:tc>
          <w:tcPr>
            <w:tcW w:w="5395" w:type="dxa"/>
          </w:tcPr>
          <w:p w14:paraId="50A1274C" w14:textId="5F2FF4D9" w:rsidR="00277DE6" w:rsidRPr="00BD69F7" w:rsidRDefault="000F6193" w:rsidP="000F6193">
            <w:pPr>
              <w:rPr>
                <w:rFonts w:ascii="Arial" w:hAnsi="Arial" w:cs="Arial"/>
                <w:b/>
                <w:bCs/>
                <w:kern w:val="2"/>
                <w:szCs w:val="24"/>
              </w:rPr>
            </w:pPr>
            <w:r w:rsidRPr="00BD69F7">
              <w:rPr>
                <w:rFonts w:ascii="Arial" w:hAnsi="Arial" w:cs="Arial"/>
                <w:b/>
                <w:bCs/>
                <w:kern w:val="2"/>
                <w:szCs w:val="24"/>
              </w:rPr>
              <w:t>1.1. Pirkėjas</w:t>
            </w:r>
          </w:p>
        </w:tc>
        <w:tc>
          <w:tcPr>
            <w:tcW w:w="5490" w:type="dxa"/>
          </w:tcPr>
          <w:p w14:paraId="516D77E2" w14:textId="0459AB2D" w:rsidR="00277DE6" w:rsidRPr="00BD69F7" w:rsidRDefault="000F6193" w:rsidP="000F6193">
            <w:pPr>
              <w:rPr>
                <w:rFonts w:ascii="Arial" w:hAnsi="Arial" w:cs="Arial"/>
                <w:lang w:val="en-US"/>
              </w:rPr>
            </w:pPr>
            <w:r w:rsidRPr="00BD69F7">
              <w:rPr>
                <w:rFonts w:ascii="Arial" w:hAnsi="Arial" w:cs="Arial"/>
                <w:b/>
                <w:bCs/>
                <w:kern w:val="2"/>
                <w:szCs w:val="24"/>
              </w:rPr>
              <w:t>1.1. Buyer</w:t>
            </w:r>
          </w:p>
        </w:tc>
      </w:tr>
      <w:tr w:rsidR="000F6193" w:rsidRPr="00BD69F7" w14:paraId="64AB0F41" w14:textId="77777777" w:rsidTr="00F572C0">
        <w:tc>
          <w:tcPr>
            <w:tcW w:w="5395" w:type="dxa"/>
          </w:tcPr>
          <w:p w14:paraId="0F98BDE1" w14:textId="69180ABF" w:rsidR="000F6193" w:rsidRPr="00BD69F7" w:rsidRDefault="000F6193" w:rsidP="000F6193">
            <w:pPr>
              <w:rPr>
                <w:rFonts w:ascii="Arial" w:hAnsi="Arial" w:cs="Arial"/>
                <w:kern w:val="2"/>
                <w:szCs w:val="24"/>
              </w:rPr>
            </w:pPr>
            <w:r w:rsidRPr="00BD69F7">
              <w:rPr>
                <w:rFonts w:ascii="Arial" w:hAnsi="Arial" w:cs="Arial"/>
                <w:kern w:val="2"/>
                <w:szCs w:val="24"/>
              </w:rPr>
              <w:t>1.1.1. Pavadinimas</w:t>
            </w:r>
          </w:p>
        </w:tc>
        <w:tc>
          <w:tcPr>
            <w:tcW w:w="5490" w:type="dxa"/>
          </w:tcPr>
          <w:p w14:paraId="71B916C2" w14:textId="1D9B81B3" w:rsidR="000F6193" w:rsidRPr="00BD69F7" w:rsidRDefault="000F6193" w:rsidP="000F6193">
            <w:pPr>
              <w:rPr>
                <w:rFonts w:ascii="Arial" w:hAnsi="Arial" w:cs="Arial"/>
                <w:lang w:val="en-US"/>
              </w:rPr>
            </w:pPr>
            <w:r w:rsidRPr="00BD69F7">
              <w:rPr>
                <w:rFonts w:ascii="Arial" w:hAnsi="Arial" w:cs="Arial"/>
                <w:kern w:val="2"/>
                <w:szCs w:val="24"/>
              </w:rPr>
              <w:t>1.1.1. Name</w:t>
            </w:r>
          </w:p>
        </w:tc>
      </w:tr>
      <w:tr w:rsidR="000F6193" w:rsidRPr="00BD69F7" w14:paraId="322D37FE" w14:textId="77777777" w:rsidTr="00F572C0">
        <w:tc>
          <w:tcPr>
            <w:tcW w:w="5395" w:type="dxa"/>
          </w:tcPr>
          <w:p w14:paraId="155FB397" w14:textId="5A613B25" w:rsidR="000F6193" w:rsidRPr="00BD69F7" w:rsidRDefault="000F6193" w:rsidP="000F6193">
            <w:pPr>
              <w:rPr>
                <w:rFonts w:ascii="Arial" w:hAnsi="Arial" w:cs="Arial"/>
                <w:b/>
                <w:bCs/>
                <w:szCs w:val="24"/>
              </w:rPr>
            </w:pPr>
            <w:r w:rsidRPr="00BD69F7">
              <w:rPr>
                <w:rFonts w:ascii="Arial" w:hAnsi="Arial" w:cs="Arial"/>
                <w:kern w:val="2"/>
                <w:szCs w:val="24"/>
              </w:rPr>
              <w:t>1.1.2. Juridinio asmens kodas</w:t>
            </w:r>
          </w:p>
        </w:tc>
        <w:tc>
          <w:tcPr>
            <w:tcW w:w="5490" w:type="dxa"/>
          </w:tcPr>
          <w:p w14:paraId="13795E8E" w14:textId="71CB7C4D" w:rsidR="000F6193" w:rsidRPr="00BD69F7" w:rsidRDefault="000F6193" w:rsidP="000F6193">
            <w:pPr>
              <w:rPr>
                <w:rFonts w:ascii="Arial" w:hAnsi="Arial" w:cs="Arial"/>
                <w:b/>
                <w:bCs/>
                <w:kern w:val="2"/>
                <w:szCs w:val="24"/>
                <w:lang w:val="en-US"/>
              </w:rPr>
            </w:pPr>
            <w:r w:rsidRPr="00BD69F7">
              <w:rPr>
                <w:rFonts w:ascii="Arial" w:hAnsi="Arial" w:cs="Arial"/>
                <w:kern w:val="2"/>
                <w:szCs w:val="24"/>
              </w:rPr>
              <w:t>1.1.2. Legal entity code</w:t>
            </w:r>
          </w:p>
        </w:tc>
      </w:tr>
      <w:tr w:rsidR="000F6193" w:rsidRPr="00BD69F7" w14:paraId="08874A31" w14:textId="77777777" w:rsidTr="00F572C0">
        <w:tc>
          <w:tcPr>
            <w:tcW w:w="5395" w:type="dxa"/>
          </w:tcPr>
          <w:p w14:paraId="044B3EF7" w14:textId="5F26DAA6" w:rsidR="000F6193" w:rsidRPr="00BD69F7" w:rsidRDefault="000F6193" w:rsidP="000F6193">
            <w:pPr>
              <w:rPr>
                <w:rFonts w:ascii="Arial" w:hAnsi="Arial" w:cs="Arial"/>
              </w:rPr>
            </w:pPr>
            <w:r w:rsidRPr="00BD69F7">
              <w:rPr>
                <w:rFonts w:ascii="Arial" w:hAnsi="Arial" w:cs="Arial"/>
                <w:kern w:val="2"/>
                <w:szCs w:val="24"/>
              </w:rPr>
              <w:t>1.1.3. Adresas</w:t>
            </w:r>
          </w:p>
        </w:tc>
        <w:tc>
          <w:tcPr>
            <w:tcW w:w="5490" w:type="dxa"/>
          </w:tcPr>
          <w:p w14:paraId="55BB2BAC" w14:textId="266C92BB" w:rsidR="000F6193" w:rsidRPr="00BD69F7" w:rsidRDefault="000F6193" w:rsidP="000F6193">
            <w:pPr>
              <w:rPr>
                <w:rFonts w:ascii="Arial" w:hAnsi="Arial" w:cs="Arial"/>
                <w:lang w:val="en-US"/>
              </w:rPr>
            </w:pPr>
            <w:r w:rsidRPr="00BD69F7">
              <w:rPr>
                <w:rFonts w:ascii="Arial" w:hAnsi="Arial" w:cs="Arial"/>
                <w:kern w:val="2"/>
                <w:szCs w:val="24"/>
              </w:rPr>
              <w:t>1.1.3. Address</w:t>
            </w:r>
          </w:p>
        </w:tc>
      </w:tr>
      <w:tr w:rsidR="000F6193" w:rsidRPr="00BD69F7" w14:paraId="34686E48" w14:textId="77777777" w:rsidTr="00F572C0">
        <w:tc>
          <w:tcPr>
            <w:tcW w:w="5395" w:type="dxa"/>
          </w:tcPr>
          <w:p w14:paraId="1DECBDA0" w14:textId="709EF4D5" w:rsidR="000F6193" w:rsidRPr="00BD69F7" w:rsidRDefault="000F6193" w:rsidP="000F6193">
            <w:pPr>
              <w:rPr>
                <w:rFonts w:ascii="Arial" w:hAnsi="Arial" w:cs="Arial"/>
                <w:b/>
                <w:bCs/>
                <w:szCs w:val="24"/>
              </w:rPr>
            </w:pPr>
            <w:r w:rsidRPr="00BD69F7">
              <w:rPr>
                <w:rFonts w:ascii="Arial" w:hAnsi="Arial" w:cs="Arial"/>
                <w:kern w:val="2"/>
                <w:szCs w:val="24"/>
              </w:rPr>
              <w:t>1.1.4. PVM mokėtojo kodas</w:t>
            </w:r>
          </w:p>
        </w:tc>
        <w:tc>
          <w:tcPr>
            <w:tcW w:w="5490" w:type="dxa"/>
          </w:tcPr>
          <w:p w14:paraId="1E3362F7" w14:textId="2E45D40B" w:rsidR="000F6193" w:rsidRPr="00BD69F7" w:rsidRDefault="000F6193" w:rsidP="000F6193">
            <w:pPr>
              <w:rPr>
                <w:rFonts w:ascii="Arial" w:hAnsi="Arial" w:cs="Arial"/>
                <w:b/>
                <w:bCs/>
                <w:kern w:val="2"/>
                <w:szCs w:val="24"/>
                <w:lang w:val="en-US"/>
              </w:rPr>
            </w:pPr>
            <w:r w:rsidRPr="00BD69F7">
              <w:rPr>
                <w:rFonts w:ascii="Arial" w:hAnsi="Arial" w:cs="Arial"/>
                <w:kern w:val="2"/>
                <w:szCs w:val="24"/>
              </w:rPr>
              <w:t>1.1.4. VAT registration number</w:t>
            </w:r>
          </w:p>
        </w:tc>
      </w:tr>
      <w:tr w:rsidR="000F6193" w:rsidRPr="00BD69F7" w14:paraId="5F9576C5" w14:textId="77777777" w:rsidTr="00F572C0">
        <w:tc>
          <w:tcPr>
            <w:tcW w:w="5395" w:type="dxa"/>
          </w:tcPr>
          <w:p w14:paraId="4600C84F" w14:textId="1D238A1D" w:rsidR="000F6193" w:rsidRPr="00BD69F7" w:rsidRDefault="000F6193" w:rsidP="000F6193">
            <w:pPr>
              <w:tabs>
                <w:tab w:val="right" w:pos="4557"/>
              </w:tabs>
              <w:rPr>
                <w:rFonts w:ascii="Arial" w:hAnsi="Arial" w:cs="Arial"/>
              </w:rPr>
            </w:pPr>
            <w:r w:rsidRPr="00BD69F7">
              <w:rPr>
                <w:rFonts w:ascii="Arial" w:hAnsi="Arial" w:cs="Arial"/>
                <w:kern w:val="2"/>
                <w:szCs w:val="24"/>
              </w:rPr>
              <w:t>1.1.5. Atsiskaitomoji sąskaita</w:t>
            </w:r>
          </w:p>
        </w:tc>
        <w:tc>
          <w:tcPr>
            <w:tcW w:w="5490" w:type="dxa"/>
          </w:tcPr>
          <w:p w14:paraId="27115924" w14:textId="47E4881B" w:rsidR="000F6193" w:rsidRPr="00BD69F7" w:rsidRDefault="000F6193" w:rsidP="000F6193">
            <w:pPr>
              <w:rPr>
                <w:rFonts w:ascii="Arial" w:hAnsi="Arial" w:cs="Arial"/>
                <w:b/>
                <w:bCs/>
                <w:kern w:val="2"/>
                <w:szCs w:val="24"/>
                <w:lang w:val="en-US"/>
              </w:rPr>
            </w:pPr>
            <w:r w:rsidRPr="00BD69F7">
              <w:rPr>
                <w:rFonts w:ascii="Arial" w:hAnsi="Arial" w:cs="Arial"/>
                <w:kern w:val="2"/>
                <w:szCs w:val="24"/>
              </w:rPr>
              <w:t>1.1.5. Checking account</w:t>
            </w:r>
          </w:p>
        </w:tc>
      </w:tr>
      <w:tr w:rsidR="000F6193" w:rsidRPr="00BD69F7" w14:paraId="64CCCF1B" w14:textId="77777777" w:rsidTr="00F572C0">
        <w:tc>
          <w:tcPr>
            <w:tcW w:w="5395" w:type="dxa"/>
          </w:tcPr>
          <w:p w14:paraId="7B63D84F" w14:textId="77764263" w:rsidR="000F6193" w:rsidRPr="00BD69F7" w:rsidRDefault="000F6193" w:rsidP="000F6193">
            <w:pPr>
              <w:tabs>
                <w:tab w:val="right" w:pos="4557"/>
              </w:tabs>
              <w:rPr>
                <w:rFonts w:ascii="Arial" w:hAnsi="Arial" w:cs="Arial"/>
              </w:rPr>
            </w:pPr>
            <w:r w:rsidRPr="00BD69F7">
              <w:rPr>
                <w:rFonts w:ascii="Arial" w:hAnsi="Arial" w:cs="Arial"/>
                <w:kern w:val="2"/>
                <w:szCs w:val="24"/>
              </w:rPr>
              <w:t>1.1.6. Bankas, banko kodas</w:t>
            </w:r>
          </w:p>
        </w:tc>
        <w:tc>
          <w:tcPr>
            <w:tcW w:w="5490" w:type="dxa"/>
          </w:tcPr>
          <w:p w14:paraId="406E5C04" w14:textId="2546530B" w:rsidR="000F6193" w:rsidRPr="00BD69F7" w:rsidRDefault="000F6193" w:rsidP="000F6193">
            <w:pPr>
              <w:rPr>
                <w:rFonts w:ascii="Arial" w:hAnsi="Arial" w:cs="Arial"/>
                <w:b/>
                <w:bCs/>
                <w:kern w:val="2"/>
                <w:szCs w:val="24"/>
                <w:lang w:val="en-US"/>
              </w:rPr>
            </w:pPr>
            <w:r w:rsidRPr="00BD69F7">
              <w:rPr>
                <w:rFonts w:ascii="Arial" w:hAnsi="Arial" w:cs="Arial"/>
                <w:kern w:val="2"/>
                <w:szCs w:val="24"/>
              </w:rPr>
              <w:t>1.1.6. Bank, bank code</w:t>
            </w:r>
          </w:p>
        </w:tc>
      </w:tr>
      <w:tr w:rsidR="000F6193" w:rsidRPr="00BD69F7" w14:paraId="5CB34DA5" w14:textId="77777777" w:rsidTr="00F572C0">
        <w:tc>
          <w:tcPr>
            <w:tcW w:w="5395" w:type="dxa"/>
          </w:tcPr>
          <w:p w14:paraId="230D8445" w14:textId="0EDDD797" w:rsidR="000F6193" w:rsidRPr="00BD69F7" w:rsidRDefault="000F6193" w:rsidP="000F6193">
            <w:pPr>
              <w:tabs>
                <w:tab w:val="right" w:pos="4557"/>
              </w:tabs>
              <w:rPr>
                <w:rFonts w:ascii="Arial" w:hAnsi="Arial" w:cs="Arial"/>
              </w:rPr>
            </w:pPr>
            <w:r w:rsidRPr="00BD69F7">
              <w:rPr>
                <w:rFonts w:ascii="Arial" w:hAnsi="Arial" w:cs="Arial"/>
                <w:kern w:val="2"/>
                <w:szCs w:val="24"/>
              </w:rPr>
              <w:t>1.1.7. Telefonas</w:t>
            </w:r>
          </w:p>
        </w:tc>
        <w:tc>
          <w:tcPr>
            <w:tcW w:w="5490" w:type="dxa"/>
          </w:tcPr>
          <w:p w14:paraId="58981039" w14:textId="15ECA1AB" w:rsidR="000F6193" w:rsidRPr="00BD69F7" w:rsidRDefault="000F6193" w:rsidP="000F6193">
            <w:pPr>
              <w:rPr>
                <w:rFonts w:ascii="Arial" w:hAnsi="Arial" w:cs="Arial"/>
                <w:b/>
                <w:bCs/>
                <w:kern w:val="2"/>
                <w:szCs w:val="24"/>
                <w:lang w:val="en-US"/>
              </w:rPr>
            </w:pPr>
            <w:r w:rsidRPr="00BD69F7">
              <w:rPr>
                <w:rFonts w:ascii="Arial" w:hAnsi="Arial" w:cs="Arial"/>
                <w:kern w:val="2"/>
                <w:szCs w:val="24"/>
              </w:rPr>
              <w:t>1.1.7. Telephone</w:t>
            </w:r>
          </w:p>
        </w:tc>
      </w:tr>
      <w:tr w:rsidR="000F6193" w:rsidRPr="00BD69F7" w14:paraId="4AD3F845" w14:textId="77777777" w:rsidTr="00F572C0">
        <w:tc>
          <w:tcPr>
            <w:tcW w:w="5395" w:type="dxa"/>
          </w:tcPr>
          <w:p w14:paraId="56FB9643" w14:textId="6FA466A3" w:rsidR="000F6193" w:rsidRPr="00BD69F7" w:rsidRDefault="000F6193" w:rsidP="000F6193">
            <w:pPr>
              <w:tabs>
                <w:tab w:val="right" w:pos="4557"/>
              </w:tabs>
              <w:rPr>
                <w:rFonts w:ascii="Arial" w:hAnsi="Arial" w:cs="Arial"/>
              </w:rPr>
            </w:pPr>
            <w:r w:rsidRPr="00BD69F7">
              <w:rPr>
                <w:rFonts w:ascii="Arial" w:hAnsi="Arial" w:cs="Arial"/>
                <w:kern w:val="2"/>
                <w:szCs w:val="24"/>
              </w:rPr>
              <w:t>1.1.8. El. paštas</w:t>
            </w:r>
          </w:p>
        </w:tc>
        <w:tc>
          <w:tcPr>
            <w:tcW w:w="5490" w:type="dxa"/>
          </w:tcPr>
          <w:p w14:paraId="0CC05D9D" w14:textId="3202DA57" w:rsidR="000F6193" w:rsidRPr="00BD69F7" w:rsidRDefault="000F6193" w:rsidP="000F6193">
            <w:pPr>
              <w:rPr>
                <w:rFonts w:ascii="Arial" w:hAnsi="Arial" w:cs="Arial"/>
                <w:b/>
                <w:bCs/>
                <w:kern w:val="2"/>
                <w:szCs w:val="24"/>
                <w:lang w:val="en-US"/>
              </w:rPr>
            </w:pPr>
            <w:r w:rsidRPr="00BD69F7">
              <w:rPr>
                <w:rFonts w:ascii="Arial" w:hAnsi="Arial" w:cs="Arial"/>
                <w:kern w:val="2"/>
                <w:szCs w:val="24"/>
              </w:rPr>
              <w:t>1.1.8. Email</w:t>
            </w:r>
          </w:p>
        </w:tc>
      </w:tr>
      <w:tr w:rsidR="000F6193" w:rsidRPr="00BD69F7" w14:paraId="10563552" w14:textId="77777777" w:rsidTr="00F572C0">
        <w:tc>
          <w:tcPr>
            <w:tcW w:w="5395" w:type="dxa"/>
          </w:tcPr>
          <w:p w14:paraId="0951A6BF" w14:textId="1102708E" w:rsidR="000F6193" w:rsidRPr="00BD69F7" w:rsidRDefault="000F6193" w:rsidP="000F6193">
            <w:pPr>
              <w:tabs>
                <w:tab w:val="right" w:pos="4557"/>
              </w:tabs>
              <w:rPr>
                <w:rFonts w:ascii="Arial" w:hAnsi="Arial" w:cs="Arial"/>
              </w:rPr>
            </w:pPr>
            <w:r w:rsidRPr="00BD69F7">
              <w:rPr>
                <w:rFonts w:ascii="Arial" w:hAnsi="Arial" w:cs="Arial"/>
                <w:kern w:val="2"/>
                <w:szCs w:val="24"/>
              </w:rPr>
              <w:t>1.1.9. Šalies atstovas</w:t>
            </w:r>
          </w:p>
        </w:tc>
        <w:tc>
          <w:tcPr>
            <w:tcW w:w="5490" w:type="dxa"/>
          </w:tcPr>
          <w:p w14:paraId="1C76B04D" w14:textId="327EFE71" w:rsidR="000F6193" w:rsidRPr="00BD69F7" w:rsidRDefault="000F6193" w:rsidP="000F6193">
            <w:pPr>
              <w:rPr>
                <w:rFonts w:ascii="Arial" w:hAnsi="Arial" w:cs="Arial"/>
                <w:b/>
                <w:bCs/>
                <w:kern w:val="2"/>
                <w:szCs w:val="24"/>
                <w:lang w:val="en-US"/>
              </w:rPr>
            </w:pPr>
            <w:r w:rsidRPr="00BD69F7">
              <w:rPr>
                <w:rFonts w:ascii="Arial" w:hAnsi="Arial" w:cs="Arial"/>
                <w:kern w:val="2"/>
                <w:szCs w:val="24"/>
              </w:rPr>
              <w:t>1.1.9. Party Representative</w:t>
            </w:r>
          </w:p>
        </w:tc>
      </w:tr>
      <w:tr w:rsidR="000F6193" w:rsidRPr="00BD69F7" w14:paraId="20AD871B" w14:textId="77777777" w:rsidTr="00F572C0">
        <w:tc>
          <w:tcPr>
            <w:tcW w:w="5395" w:type="dxa"/>
          </w:tcPr>
          <w:p w14:paraId="4B823925" w14:textId="25A4BC72" w:rsidR="000F6193" w:rsidRPr="00BD69F7" w:rsidRDefault="000F6193" w:rsidP="000F6193">
            <w:pPr>
              <w:tabs>
                <w:tab w:val="right" w:pos="4557"/>
              </w:tabs>
              <w:rPr>
                <w:rFonts w:ascii="Arial" w:hAnsi="Arial" w:cs="Arial"/>
              </w:rPr>
            </w:pPr>
            <w:r w:rsidRPr="00BD69F7">
              <w:rPr>
                <w:rFonts w:ascii="Arial" w:hAnsi="Arial" w:cs="Arial"/>
                <w:kern w:val="2"/>
                <w:szCs w:val="24"/>
              </w:rPr>
              <w:t>1.1.10. Atstovavimo pagrindas</w:t>
            </w:r>
          </w:p>
        </w:tc>
        <w:tc>
          <w:tcPr>
            <w:tcW w:w="5490" w:type="dxa"/>
          </w:tcPr>
          <w:p w14:paraId="5DD71E2D" w14:textId="4CF40FCA" w:rsidR="000F6193" w:rsidRPr="00BD69F7" w:rsidRDefault="000F6193" w:rsidP="000F6193">
            <w:pPr>
              <w:rPr>
                <w:rFonts w:ascii="Arial" w:hAnsi="Arial" w:cs="Arial"/>
                <w:b/>
                <w:bCs/>
                <w:kern w:val="2"/>
                <w:szCs w:val="24"/>
                <w:lang w:val="en-US"/>
              </w:rPr>
            </w:pPr>
            <w:r w:rsidRPr="00BD69F7">
              <w:rPr>
                <w:rFonts w:ascii="Arial" w:hAnsi="Arial" w:cs="Arial"/>
                <w:kern w:val="2"/>
                <w:szCs w:val="24"/>
              </w:rPr>
              <w:t>1.1.10. Grounds for representation</w:t>
            </w:r>
          </w:p>
        </w:tc>
      </w:tr>
      <w:tr w:rsidR="000F6193" w:rsidRPr="00BD69F7" w14:paraId="69A7AE9A" w14:textId="77777777" w:rsidTr="00F572C0">
        <w:tc>
          <w:tcPr>
            <w:tcW w:w="5395" w:type="dxa"/>
          </w:tcPr>
          <w:p w14:paraId="4119B199" w14:textId="7A4B8D0C" w:rsidR="000F6193" w:rsidRPr="00BD69F7" w:rsidRDefault="000F6193" w:rsidP="000F6193">
            <w:pPr>
              <w:rPr>
                <w:rFonts w:ascii="Arial" w:hAnsi="Arial" w:cs="Arial"/>
                <w:b/>
                <w:bCs/>
                <w:kern w:val="2"/>
                <w:szCs w:val="24"/>
              </w:rPr>
            </w:pPr>
            <w:r w:rsidRPr="00BD69F7">
              <w:rPr>
                <w:rFonts w:ascii="Arial" w:hAnsi="Arial" w:cs="Arial"/>
                <w:b/>
                <w:bCs/>
                <w:kern w:val="2"/>
                <w:szCs w:val="24"/>
              </w:rPr>
              <w:t>1.2. Tiekėjas</w:t>
            </w:r>
          </w:p>
        </w:tc>
        <w:tc>
          <w:tcPr>
            <w:tcW w:w="5490" w:type="dxa"/>
          </w:tcPr>
          <w:p w14:paraId="11BF0ECE" w14:textId="1F440470" w:rsidR="000F6193" w:rsidRPr="00BD69F7" w:rsidRDefault="000F6193" w:rsidP="000F6193">
            <w:pPr>
              <w:rPr>
                <w:rFonts w:ascii="Arial" w:hAnsi="Arial" w:cs="Arial"/>
                <w:b/>
                <w:bCs/>
                <w:kern w:val="2"/>
                <w:szCs w:val="24"/>
              </w:rPr>
            </w:pPr>
            <w:r w:rsidRPr="00BD69F7">
              <w:rPr>
                <w:rFonts w:ascii="Arial" w:hAnsi="Arial" w:cs="Arial"/>
                <w:b/>
                <w:bCs/>
                <w:kern w:val="2"/>
                <w:szCs w:val="24"/>
              </w:rPr>
              <w:t>1.2. Supplier</w:t>
            </w:r>
          </w:p>
        </w:tc>
      </w:tr>
      <w:tr w:rsidR="000F6193" w:rsidRPr="00BD69F7" w14:paraId="5CE3CB8F" w14:textId="77777777" w:rsidTr="00F572C0">
        <w:tc>
          <w:tcPr>
            <w:tcW w:w="5395" w:type="dxa"/>
          </w:tcPr>
          <w:p w14:paraId="42A5FC1C" w14:textId="774E5AB6" w:rsidR="000F6193" w:rsidRPr="00BD69F7" w:rsidRDefault="000F6193" w:rsidP="000F6193">
            <w:pPr>
              <w:rPr>
                <w:rFonts w:ascii="Arial" w:hAnsi="Arial" w:cs="Arial"/>
                <w:b/>
                <w:bCs/>
                <w:kern w:val="2"/>
                <w:szCs w:val="24"/>
              </w:rPr>
            </w:pPr>
            <w:r w:rsidRPr="00BD69F7">
              <w:rPr>
                <w:rFonts w:ascii="Arial" w:hAnsi="Arial" w:cs="Arial"/>
                <w:kern w:val="2"/>
                <w:szCs w:val="24"/>
              </w:rPr>
              <w:t>1.2.1. Pavadinimas</w:t>
            </w:r>
          </w:p>
        </w:tc>
        <w:tc>
          <w:tcPr>
            <w:tcW w:w="5490" w:type="dxa"/>
          </w:tcPr>
          <w:p w14:paraId="74C5A1F9" w14:textId="15956FB5" w:rsidR="000F6193" w:rsidRPr="00BD69F7" w:rsidRDefault="000F6193" w:rsidP="000F6193">
            <w:pPr>
              <w:rPr>
                <w:rFonts w:ascii="Arial" w:hAnsi="Arial" w:cs="Arial"/>
                <w:kern w:val="2"/>
                <w:szCs w:val="24"/>
                <w:lang w:val="en-US"/>
              </w:rPr>
            </w:pPr>
            <w:r w:rsidRPr="00BD69F7">
              <w:rPr>
                <w:rFonts w:ascii="Arial" w:hAnsi="Arial" w:cs="Arial"/>
                <w:kern w:val="2"/>
                <w:szCs w:val="24"/>
              </w:rPr>
              <w:t>1.2.1. Name</w:t>
            </w:r>
          </w:p>
        </w:tc>
      </w:tr>
      <w:tr w:rsidR="000F6193" w:rsidRPr="00BD69F7" w14:paraId="7498FC73" w14:textId="77777777" w:rsidTr="00F572C0">
        <w:tc>
          <w:tcPr>
            <w:tcW w:w="5395" w:type="dxa"/>
          </w:tcPr>
          <w:p w14:paraId="1F84EC1E" w14:textId="13FAE6CA" w:rsidR="000F6193" w:rsidRPr="00BD69F7" w:rsidRDefault="000F6193" w:rsidP="000F6193">
            <w:pPr>
              <w:rPr>
                <w:rFonts w:ascii="Arial" w:hAnsi="Arial" w:cs="Arial"/>
                <w:b/>
                <w:bCs/>
                <w:kern w:val="2"/>
                <w:szCs w:val="24"/>
              </w:rPr>
            </w:pPr>
            <w:r w:rsidRPr="00BD69F7">
              <w:rPr>
                <w:rFonts w:ascii="Arial" w:hAnsi="Arial" w:cs="Arial"/>
                <w:kern w:val="2"/>
                <w:szCs w:val="24"/>
              </w:rPr>
              <w:t>1.2.2. Juridinio asmens kodas</w:t>
            </w:r>
          </w:p>
        </w:tc>
        <w:tc>
          <w:tcPr>
            <w:tcW w:w="5490" w:type="dxa"/>
          </w:tcPr>
          <w:p w14:paraId="4962F68B" w14:textId="20EB3C1C" w:rsidR="000F6193" w:rsidRPr="00BD69F7" w:rsidRDefault="000F6193" w:rsidP="000F6193">
            <w:pPr>
              <w:rPr>
                <w:rFonts w:ascii="Arial" w:hAnsi="Arial" w:cs="Arial"/>
                <w:kern w:val="2"/>
                <w:szCs w:val="24"/>
                <w:lang w:val="en-US"/>
              </w:rPr>
            </w:pPr>
            <w:r w:rsidRPr="00BD69F7">
              <w:rPr>
                <w:rFonts w:ascii="Arial" w:hAnsi="Arial" w:cs="Arial"/>
                <w:kern w:val="2"/>
                <w:szCs w:val="24"/>
              </w:rPr>
              <w:t>1.2.2. Legal entity code</w:t>
            </w:r>
          </w:p>
        </w:tc>
      </w:tr>
      <w:tr w:rsidR="000F6193" w:rsidRPr="00BD69F7" w14:paraId="7E7E809A" w14:textId="77777777" w:rsidTr="00F572C0">
        <w:tc>
          <w:tcPr>
            <w:tcW w:w="5395" w:type="dxa"/>
          </w:tcPr>
          <w:p w14:paraId="2682FE09" w14:textId="1B7491CD" w:rsidR="000F6193" w:rsidRPr="00BD69F7" w:rsidRDefault="000F6193" w:rsidP="000F6193">
            <w:pPr>
              <w:rPr>
                <w:rFonts w:ascii="Arial" w:hAnsi="Arial" w:cs="Arial"/>
                <w:b/>
                <w:bCs/>
                <w:kern w:val="2"/>
                <w:szCs w:val="24"/>
              </w:rPr>
            </w:pPr>
            <w:r w:rsidRPr="00BD69F7">
              <w:rPr>
                <w:rFonts w:ascii="Arial" w:hAnsi="Arial" w:cs="Arial"/>
                <w:kern w:val="2"/>
                <w:szCs w:val="24"/>
              </w:rPr>
              <w:t>1.2.3. Adresas</w:t>
            </w:r>
          </w:p>
        </w:tc>
        <w:tc>
          <w:tcPr>
            <w:tcW w:w="5490" w:type="dxa"/>
          </w:tcPr>
          <w:p w14:paraId="0A58749E" w14:textId="7B6DD157" w:rsidR="000F6193" w:rsidRPr="00BD69F7" w:rsidRDefault="000F6193" w:rsidP="000F6193">
            <w:pPr>
              <w:rPr>
                <w:rFonts w:ascii="Arial" w:hAnsi="Arial" w:cs="Arial"/>
                <w:kern w:val="2"/>
                <w:szCs w:val="24"/>
                <w:lang w:val="en-US"/>
              </w:rPr>
            </w:pPr>
            <w:r w:rsidRPr="00BD69F7">
              <w:rPr>
                <w:rFonts w:ascii="Arial" w:hAnsi="Arial" w:cs="Arial"/>
                <w:kern w:val="2"/>
                <w:szCs w:val="24"/>
              </w:rPr>
              <w:t>1.2.3. Address</w:t>
            </w:r>
          </w:p>
        </w:tc>
      </w:tr>
      <w:tr w:rsidR="000F6193" w:rsidRPr="00BD69F7" w14:paraId="76D8E2FD" w14:textId="77777777" w:rsidTr="00F572C0">
        <w:tc>
          <w:tcPr>
            <w:tcW w:w="5395" w:type="dxa"/>
          </w:tcPr>
          <w:p w14:paraId="6F19D849" w14:textId="620A24B6" w:rsidR="000F6193" w:rsidRPr="00BD69F7" w:rsidRDefault="000F6193" w:rsidP="000F6193">
            <w:pPr>
              <w:rPr>
                <w:rFonts w:ascii="Arial" w:hAnsi="Arial" w:cs="Arial"/>
                <w:b/>
                <w:bCs/>
                <w:kern w:val="2"/>
                <w:szCs w:val="24"/>
              </w:rPr>
            </w:pPr>
            <w:r w:rsidRPr="00BD69F7">
              <w:rPr>
                <w:rFonts w:ascii="Arial" w:hAnsi="Arial" w:cs="Arial"/>
                <w:kern w:val="2"/>
                <w:szCs w:val="24"/>
              </w:rPr>
              <w:t>1.2.4. PVM mokėtojo kodas</w:t>
            </w:r>
          </w:p>
        </w:tc>
        <w:tc>
          <w:tcPr>
            <w:tcW w:w="5490" w:type="dxa"/>
          </w:tcPr>
          <w:p w14:paraId="4D8B5F6E" w14:textId="3F04E846" w:rsidR="000F6193" w:rsidRPr="00BD69F7" w:rsidRDefault="000F6193" w:rsidP="000F6193">
            <w:pPr>
              <w:rPr>
                <w:rFonts w:ascii="Arial" w:hAnsi="Arial" w:cs="Arial"/>
                <w:kern w:val="2"/>
                <w:szCs w:val="24"/>
                <w:lang w:val="en-US"/>
              </w:rPr>
            </w:pPr>
            <w:r w:rsidRPr="00BD69F7">
              <w:rPr>
                <w:rFonts w:ascii="Arial" w:hAnsi="Arial" w:cs="Arial"/>
                <w:kern w:val="2"/>
                <w:szCs w:val="24"/>
              </w:rPr>
              <w:t>1.2.4. VAT registration number</w:t>
            </w:r>
          </w:p>
        </w:tc>
      </w:tr>
      <w:tr w:rsidR="000F6193" w:rsidRPr="00BD69F7" w14:paraId="76DBCC5C" w14:textId="77777777" w:rsidTr="00F572C0">
        <w:tc>
          <w:tcPr>
            <w:tcW w:w="5395" w:type="dxa"/>
          </w:tcPr>
          <w:p w14:paraId="1F50FB00" w14:textId="3A2F3FA5" w:rsidR="000F6193" w:rsidRPr="00BD69F7" w:rsidRDefault="000F6193" w:rsidP="000F6193">
            <w:pPr>
              <w:rPr>
                <w:rFonts w:ascii="Arial" w:hAnsi="Arial" w:cs="Arial"/>
                <w:b/>
                <w:bCs/>
                <w:kern w:val="2"/>
                <w:szCs w:val="24"/>
              </w:rPr>
            </w:pPr>
            <w:r w:rsidRPr="00BD69F7">
              <w:rPr>
                <w:rFonts w:ascii="Arial" w:hAnsi="Arial" w:cs="Arial"/>
                <w:kern w:val="2"/>
                <w:szCs w:val="24"/>
              </w:rPr>
              <w:t>1.2.5. Atsiskaitomoji sąskaita</w:t>
            </w:r>
          </w:p>
        </w:tc>
        <w:tc>
          <w:tcPr>
            <w:tcW w:w="5490" w:type="dxa"/>
          </w:tcPr>
          <w:p w14:paraId="00B9E6E7" w14:textId="3A4F8E09" w:rsidR="000F6193" w:rsidRPr="00BD69F7" w:rsidRDefault="000F6193" w:rsidP="000F6193">
            <w:pPr>
              <w:rPr>
                <w:rFonts w:ascii="Arial" w:hAnsi="Arial" w:cs="Arial"/>
                <w:kern w:val="2"/>
                <w:szCs w:val="24"/>
                <w:lang w:val="en-US"/>
              </w:rPr>
            </w:pPr>
            <w:r w:rsidRPr="00BD69F7">
              <w:rPr>
                <w:rFonts w:ascii="Arial" w:hAnsi="Arial" w:cs="Arial"/>
                <w:kern w:val="2"/>
                <w:szCs w:val="24"/>
              </w:rPr>
              <w:t>1.2.5. Checking account</w:t>
            </w:r>
          </w:p>
        </w:tc>
      </w:tr>
      <w:tr w:rsidR="000F6193" w:rsidRPr="00BD69F7" w14:paraId="010FCE81" w14:textId="77777777" w:rsidTr="00F572C0">
        <w:tc>
          <w:tcPr>
            <w:tcW w:w="5395" w:type="dxa"/>
          </w:tcPr>
          <w:p w14:paraId="07419928" w14:textId="41A97B80" w:rsidR="000F6193" w:rsidRPr="00BD69F7" w:rsidRDefault="000F6193" w:rsidP="000F6193">
            <w:pPr>
              <w:rPr>
                <w:rFonts w:ascii="Arial" w:hAnsi="Arial" w:cs="Arial"/>
                <w:b/>
                <w:bCs/>
                <w:kern w:val="2"/>
                <w:szCs w:val="24"/>
              </w:rPr>
            </w:pPr>
            <w:r w:rsidRPr="00BD69F7">
              <w:rPr>
                <w:rFonts w:ascii="Arial" w:hAnsi="Arial" w:cs="Arial"/>
                <w:kern w:val="2"/>
                <w:szCs w:val="24"/>
              </w:rPr>
              <w:t>1.2.6. Bankas, banko kodas</w:t>
            </w:r>
          </w:p>
        </w:tc>
        <w:tc>
          <w:tcPr>
            <w:tcW w:w="5490" w:type="dxa"/>
          </w:tcPr>
          <w:p w14:paraId="7A9D5697" w14:textId="1908C97C" w:rsidR="000F6193" w:rsidRPr="00BD69F7" w:rsidRDefault="000F6193" w:rsidP="000F6193">
            <w:pPr>
              <w:rPr>
                <w:rFonts w:ascii="Arial" w:hAnsi="Arial" w:cs="Arial"/>
                <w:kern w:val="2"/>
                <w:szCs w:val="24"/>
                <w:lang w:val="en-US"/>
              </w:rPr>
            </w:pPr>
            <w:r w:rsidRPr="00BD69F7">
              <w:rPr>
                <w:rFonts w:ascii="Arial" w:hAnsi="Arial" w:cs="Arial"/>
                <w:kern w:val="2"/>
                <w:szCs w:val="24"/>
              </w:rPr>
              <w:t>1.2.6. Bank, bank code</w:t>
            </w:r>
          </w:p>
        </w:tc>
      </w:tr>
      <w:tr w:rsidR="000F6193" w:rsidRPr="00BD69F7" w14:paraId="611DAF93" w14:textId="77777777" w:rsidTr="00F572C0">
        <w:tc>
          <w:tcPr>
            <w:tcW w:w="5395" w:type="dxa"/>
          </w:tcPr>
          <w:p w14:paraId="52C8F154" w14:textId="1DF3C02F" w:rsidR="000F6193" w:rsidRPr="00BD69F7" w:rsidRDefault="000F6193" w:rsidP="000F6193">
            <w:pPr>
              <w:rPr>
                <w:rFonts w:ascii="Arial" w:hAnsi="Arial" w:cs="Arial"/>
                <w:b/>
                <w:bCs/>
                <w:kern w:val="2"/>
                <w:szCs w:val="24"/>
              </w:rPr>
            </w:pPr>
            <w:r w:rsidRPr="00BD69F7">
              <w:rPr>
                <w:rFonts w:ascii="Arial" w:hAnsi="Arial" w:cs="Arial"/>
                <w:kern w:val="2"/>
                <w:szCs w:val="24"/>
              </w:rPr>
              <w:t>1.2.7. Telefonas</w:t>
            </w:r>
          </w:p>
        </w:tc>
        <w:tc>
          <w:tcPr>
            <w:tcW w:w="5490" w:type="dxa"/>
          </w:tcPr>
          <w:p w14:paraId="01DEF305" w14:textId="01266834" w:rsidR="000F6193" w:rsidRPr="00BD69F7" w:rsidRDefault="000F6193" w:rsidP="000F6193">
            <w:pPr>
              <w:rPr>
                <w:rFonts w:ascii="Arial" w:hAnsi="Arial" w:cs="Arial"/>
                <w:kern w:val="2"/>
                <w:szCs w:val="24"/>
                <w:lang w:val="en-US"/>
              </w:rPr>
            </w:pPr>
            <w:r w:rsidRPr="00BD69F7">
              <w:rPr>
                <w:rFonts w:ascii="Arial" w:hAnsi="Arial" w:cs="Arial"/>
                <w:kern w:val="2"/>
                <w:szCs w:val="24"/>
              </w:rPr>
              <w:t>1.2.7. Telephone</w:t>
            </w:r>
          </w:p>
        </w:tc>
      </w:tr>
      <w:tr w:rsidR="000F6193" w:rsidRPr="00BD69F7" w14:paraId="480F4F11" w14:textId="77777777" w:rsidTr="00F572C0">
        <w:tc>
          <w:tcPr>
            <w:tcW w:w="5395" w:type="dxa"/>
          </w:tcPr>
          <w:p w14:paraId="30EF225E" w14:textId="2B208705" w:rsidR="000F6193" w:rsidRPr="00BD69F7" w:rsidRDefault="000F6193" w:rsidP="000F6193">
            <w:pPr>
              <w:rPr>
                <w:rFonts w:ascii="Arial" w:hAnsi="Arial" w:cs="Arial"/>
                <w:b/>
                <w:bCs/>
                <w:kern w:val="2"/>
                <w:szCs w:val="24"/>
              </w:rPr>
            </w:pPr>
            <w:r w:rsidRPr="00BD69F7">
              <w:rPr>
                <w:rFonts w:ascii="Arial" w:hAnsi="Arial" w:cs="Arial"/>
                <w:kern w:val="2"/>
                <w:szCs w:val="24"/>
              </w:rPr>
              <w:t>1.2.8. El. paštas</w:t>
            </w:r>
          </w:p>
        </w:tc>
        <w:tc>
          <w:tcPr>
            <w:tcW w:w="5490" w:type="dxa"/>
          </w:tcPr>
          <w:p w14:paraId="61064198" w14:textId="39783150" w:rsidR="000F6193" w:rsidRPr="00BD69F7" w:rsidRDefault="000F6193" w:rsidP="000F6193">
            <w:pPr>
              <w:rPr>
                <w:rFonts w:ascii="Arial" w:hAnsi="Arial" w:cs="Arial"/>
                <w:kern w:val="2"/>
                <w:szCs w:val="24"/>
                <w:lang w:val="en-US"/>
              </w:rPr>
            </w:pPr>
            <w:r w:rsidRPr="00BD69F7">
              <w:rPr>
                <w:rFonts w:ascii="Arial" w:hAnsi="Arial" w:cs="Arial"/>
                <w:kern w:val="2"/>
                <w:szCs w:val="24"/>
              </w:rPr>
              <w:t>1.2.8. Email</w:t>
            </w:r>
          </w:p>
        </w:tc>
      </w:tr>
      <w:tr w:rsidR="000F6193" w:rsidRPr="00BD69F7" w14:paraId="74EAC0CD" w14:textId="77777777" w:rsidTr="00F572C0">
        <w:tc>
          <w:tcPr>
            <w:tcW w:w="5395" w:type="dxa"/>
          </w:tcPr>
          <w:p w14:paraId="6DFD47EB" w14:textId="19E88A49" w:rsidR="000F6193" w:rsidRPr="00BD69F7" w:rsidRDefault="000F6193" w:rsidP="000F6193">
            <w:pPr>
              <w:rPr>
                <w:rFonts w:ascii="Arial" w:hAnsi="Arial" w:cs="Arial"/>
                <w:b/>
                <w:bCs/>
                <w:kern w:val="2"/>
                <w:szCs w:val="24"/>
              </w:rPr>
            </w:pPr>
            <w:r w:rsidRPr="00BD69F7">
              <w:rPr>
                <w:rFonts w:ascii="Arial" w:hAnsi="Arial" w:cs="Arial"/>
                <w:kern w:val="2"/>
                <w:szCs w:val="24"/>
              </w:rPr>
              <w:t>1.2.9. Šalies atstovas</w:t>
            </w:r>
          </w:p>
        </w:tc>
        <w:tc>
          <w:tcPr>
            <w:tcW w:w="5490" w:type="dxa"/>
          </w:tcPr>
          <w:p w14:paraId="28BCFAB5" w14:textId="53089A29" w:rsidR="000F6193" w:rsidRPr="00BD69F7" w:rsidRDefault="000F6193" w:rsidP="000F6193">
            <w:pPr>
              <w:rPr>
                <w:rFonts w:ascii="Arial" w:hAnsi="Arial" w:cs="Arial"/>
                <w:kern w:val="2"/>
                <w:szCs w:val="24"/>
                <w:lang w:val="en-US"/>
              </w:rPr>
            </w:pPr>
            <w:r w:rsidRPr="00BD69F7">
              <w:rPr>
                <w:rFonts w:ascii="Arial" w:hAnsi="Arial" w:cs="Arial"/>
                <w:kern w:val="2"/>
                <w:szCs w:val="24"/>
              </w:rPr>
              <w:t>1.2.9. Party Representative</w:t>
            </w:r>
          </w:p>
        </w:tc>
      </w:tr>
      <w:tr w:rsidR="000F6193" w:rsidRPr="00BD69F7" w14:paraId="3CE7787E" w14:textId="77777777" w:rsidTr="00F572C0">
        <w:trPr>
          <w:trHeight w:val="85"/>
        </w:trPr>
        <w:tc>
          <w:tcPr>
            <w:tcW w:w="5395" w:type="dxa"/>
          </w:tcPr>
          <w:p w14:paraId="21329830" w14:textId="090DC03B" w:rsidR="000F6193" w:rsidRPr="00BD69F7" w:rsidRDefault="000F6193" w:rsidP="000F6193">
            <w:pPr>
              <w:rPr>
                <w:rFonts w:ascii="Arial" w:hAnsi="Arial" w:cs="Arial"/>
                <w:b/>
                <w:bCs/>
                <w:kern w:val="2"/>
                <w:szCs w:val="24"/>
              </w:rPr>
            </w:pPr>
            <w:r w:rsidRPr="00BD69F7">
              <w:rPr>
                <w:rFonts w:ascii="Arial" w:hAnsi="Arial" w:cs="Arial"/>
                <w:kern w:val="2"/>
                <w:szCs w:val="24"/>
              </w:rPr>
              <w:t>1.2.10. Atstovavimo pagrindas</w:t>
            </w:r>
          </w:p>
        </w:tc>
        <w:tc>
          <w:tcPr>
            <w:tcW w:w="5490" w:type="dxa"/>
          </w:tcPr>
          <w:p w14:paraId="2D053C4F" w14:textId="0C0F02DF" w:rsidR="000F6193" w:rsidRPr="00BD69F7" w:rsidRDefault="000F6193" w:rsidP="000F6193">
            <w:pPr>
              <w:rPr>
                <w:rFonts w:ascii="Arial" w:hAnsi="Arial" w:cs="Arial"/>
                <w:kern w:val="2"/>
                <w:szCs w:val="24"/>
                <w:lang w:val="en-US"/>
              </w:rPr>
            </w:pPr>
            <w:r w:rsidRPr="00BD69F7">
              <w:rPr>
                <w:rFonts w:ascii="Arial" w:hAnsi="Arial" w:cs="Arial"/>
                <w:kern w:val="2"/>
                <w:szCs w:val="24"/>
              </w:rPr>
              <w:t>1.2.10. Grounds for representation</w:t>
            </w:r>
          </w:p>
        </w:tc>
      </w:tr>
      <w:tr w:rsidR="000F6193" w:rsidRPr="00BD69F7" w14:paraId="615EB00E" w14:textId="77777777" w:rsidTr="00F572C0">
        <w:trPr>
          <w:trHeight w:val="85"/>
        </w:trPr>
        <w:tc>
          <w:tcPr>
            <w:tcW w:w="5395" w:type="dxa"/>
          </w:tcPr>
          <w:p w14:paraId="4E47C210" w14:textId="5439BF9A" w:rsidR="000F6193" w:rsidRPr="00BD69F7" w:rsidRDefault="000F6193" w:rsidP="000F6193">
            <w:pPr>
              <w:ind w:left="30"/>
              <w:jc w:val="center"/>
              <w:rPr>
                <w:rFonts w:ascii="Arial" w:hAnsi="Arial" w:cs="Arial"/>
                <w:kern w:val="2"/>
                <w:szCs w:val="24"/>
              </w:rPr>
            </w:pPr>
            <w:r w:rsidRPr="00BD69F7">
              <w:rPr>
                <w:rFonts w:ascii="Arial" w:hAnsi="Arial" w:cs="Arial"/>
                <w:b/>
                <w:bCs/>
                <w:kern w:val="2"/>
                <w:szCs w:val="24"/>
              </w:rPr>
              <w:t>2. ATSAKINGI ASMENYS</w:t>
            </w:r>
          </w:p>
        </w:tc>
        <w:tc>
          <w:tcPr>
            <w:tcW w:w="5490" w:type="dxa"/>
          </w:tcPr>
          <w:p w14:paraId="31ECB814" w14:textId="31523CCC" w:rsidR="000F6193" w:rsidRPr="00BD69F7" w:rsidRDefault="000F6193" w:rsidP="000F6193">
            <w:pPr>
              <w:ind w:left="-4"/>
              <w:jc w:val="center"/>
              <w:rPr>
                <w:rFonts w:ascii="Arial" w:hAnsi="Arial" w:cs="Arial"/>
                <w:kern w:val="2"/>
                <w:szCs w:val="24"/>
                <w:lang w:val="en-US"/>
              </w:rPr>
            </w:pPr>
            <w:r w:rsidRPr="00BD69F7">
              <w:rPr>
                <w:rFonts w:ascii="Arial" w:hAnsi="Arial" w:cs="Arial"/>
                <w:b/>
                <w:bCs/>
                <w:kern w:val="2"/>
                <w:szCs w:val="24"/>
                <w:lang w:val="en-US"/>
              </w:rPr>
              <w:t>2. RESPONSIBLE PERSONS</w:t>
            </w:r>
          </w:p>
        </w:tc>
      </w:tr>
      <w:tr w:rsidR="000F6193" w:rsidRPr="00BD69F7" w14:paraId="32B047AB" w14:textId="77777777" w:rsidTr="00F572C0">
        <w:trPr>
          <w:trHeight w:val="85"/>
        </w:trPr>
        <w:tc>
          <w:tcPr>
            <w:tcW w:w="5395" w:type="dxa"/>
          </w:tcPr>
          <w:p w14:paraId="14D731B6" w14:textId="358701F0" w:rsidR="000F6193" w:rsidRPr="00BD69F7" w:rsidRDefault="000F6193" w:rsidP="00BB4DE4">
            <w:pPr>
              <w:ind w:left="30"/>
              <w:jc w:val="both"/>
              <w:rPr>
                <w:rFonts w:ascii="Arial" w:hAnsi="Arial" w:cs="Arial"/>
                <w:b/>
                <w:bCs/>
                <w:kern w:val="2"/>
                <w:szCs w:val="24"/>
              </w:rPr>
            </w:pPr>
            <w:r w:rsidRPr="00BD69F7">
              <w:rPr>
                <w:rFonts w:ascii="Arial" w:hAnsi="Arial" w:cs="Arial"/>
                <w:b/>
                <w:bCs/>
                <w:kern w:val="2"/>
                <w:szCs w:val="24"/>
              </w:rPr>
              <w:t>2.1. Pirkėjo kontaktiniai asmenys, atsakingi už Sutarties vykdymą, Prekių priėmimą, Sąskaitų per informacinę sistemą „</w:t>
            </w:r>
            <w:r w:rsidR="004D2574" w:rsidRPr="00BD69F7">
              <w:rPr>
                <w:rFonts w:ascii="Arial" w:hAnsi="Arial" w:cs="Arial"/>
                <w:b/>
                <w:bCs/>
                <w:kern w:val="2"/>
                <w:szCs w:val="24"/>
              </w:rPr>
              <w:t>SABIS</w:t>
            </w:r>
            <w:r w:rsidRPr="00BD69F7">
              <w:rPr>
                <w:rFonts w:ascii="Arial" w:hAnsi="Arial" w:cs="Arial"/>
                <w:b/>
                <w:bCs/>
                <w:kern w:val="2"/>
                <w:szCs w:val="24"/>
              </w:rPr>
              <w:t>“ priėmimą</w:t>
            </w:r>
            <w:r w:rsidRPr="00BD69F7">
              <w:rPr>
                <w:rFonts w:ascii="Arial" w:hAnsi="Arial" w:cs="Arial"/>
                <w:b/>
                <w:bCs/>
                <w:kern w:val="2"/>
                <w:szCs w:val="24"/>
              </w:rPr>
              <w:br/>
            </w:r>
          </w:p>
        </w:tc>
        <w:tc>
          <w:tcPr>
            <w:tcW w:w="5490" w:type="dxa"/>
          </w:tcPr>
          <w:p w14:paraId="1E9AC625" w14:textId="176213BB" w:rsidR="000F6193" w:rsidRPr="00BD69F7" w:rsidRDefault="000F6193" w:rsidP="00BB4DE4">
            <w:pPr>
              <w:ind w:left="-4"/>
              <w:jc w:val="both"/>
              <w:rPr>
                <w:rFonts w:ascii="Arial" w:hAnsi="Arial" w:cs="Arial"/>
                <w:b/>
                <w:bCs/>
                <w:kern w:val="2"/>
                <w:szCs w:val="24"/>
                <w:lang w:val="en-US"/>
              </w:rPr>
            </w:pPr>
            <w:r w:rsidRPr="00BD69F7">
              <w:rPr>
                <w:rFonts w:ascii="Arial" w:hAnsi="Arial" w:cs="Arial"/>
                <w:b/>
                <w:bCs/>
                <w:kern w:val="2"/>
                <w:szCs w:val="24"/>
                <w:lang w:val="en-US"/>
              </w:rPr>
              <w:t xml:space="preserve">2.1 The Buyer’s contact persons responsible for the execution of the Contract, the acceptance of the Goods, and the acceptance of Invoices via the </w:t>
            </w:r>
            <w:r w:rsidR="004D2574" w:rsidRPr="00BD69F7">
              <w:rPr>
                <w:rFonts w:ascii="Arial" w:hAnsi="Arial" w:cs="Arial"/>
                <w:b/>
                <w:bCs/>
                <w:kern w:val="2"/>
                <w:szCs w:val="24"/>
                <w:lang w:val="en-US"/>
              </w:rPr>
              <w:t>SABIS</w:t>
            </w:r>
            <w:r w:rsidRPr="00BD69F7">
              <w:rPr>
                <w:rFonts w:ascii="Arial" w:hAnsi="Arial" w:cs="Arial"/>
                <w:b/>
                <w:bCs/>
                <w:kern w:val="2"/>
                <w:szCs w:val="24"/>
                <w:lang w:val="en-US"/>
              </w:rPr>
              <w:t xml:space="preserve"> information system.</w:t>
            </w:r>
          </w:p>
        </w:tc>
      </w:tr>
      <w:tr w:rsidR="000F6193" w:rsidRPr="00BD69F7" w14:paraId="348C53A0" w14:textId="77777777" w:rsidTr="00F572C0">
        <w:trPr>
          <w:trHeight w:val="85"/>
        </w:trPr>
        <w:tc>
          <w:tcPr>
            <w:tcW w:w="5395" w:type="dxa"/>
          </w:tcPr>
          <w:p w14:paraId="5CA41FC0" w14:textId="340C3756" w:rsidR="000F6193" w:rsidRPr="00BD69F7" w:rsidRDefault="000F6193" w:rsidP="00BB4DE4">
            <w:pPr>
              <w:ind w:left="30"/>
              <w:jc w:val="both"/>
              <w:rPr>
                <w:rFonts w:ascii="Arial" w:hAnsi="Arial" w:cs="Arial"/>
                <w:b/>
                <w:bCs/>
                <w:kern w:val="2"/>
                <w:szCs w:val="24"/>
              </w:rPr>
            </w:pPr>
            <w:r w:rsidRPr="00BD69F7">
              <w:rPr>
                <w:rFonts w:ascii="Arial" w:hAnsi="Arial" w:cs="Arial"/>
                <w:kern w:val="2"/>
                <w:szCs w:val="24"/>
              </w:rPr>
              <w:t>(nurodyti padalinį / skyrių, pareigas, vardą, pavardę, tel., el. paštą)</w:t>
            </w:r>
          </w:p>
        </w:tc>
        <w:tc>
          <w:tcPr>
            <w:tcW w:w="5490" w:type="dxa"/>
          </w:tcPr>
          <w:p w14:paraId="1F63038F" w14:textId="0994A470" w:rsidR="000F6193" w:rsidRPr="00BD69F7" w:rsidRDefault="000F6193" w:rsidP="00BB4DE4">
            <w:pPr>
              <w:ind w:left="-4"/>
              <w:jc w:val="both"/>
              <w:rPr>
                <w:rFonts w:ascii="Arial" w:hAnsi="Arial" w:cs="Arial"/>
                <w:b/>
                <w:bCs/>
                <w:kern w:val="2"/>
                <w:szCs w:val="24"/>
                <w:lang w:val="en-US"/>
              </w:rPr>
            </w:pPr>
            <w:r w:rsidRPr="00BD69F7">
              <w:rPr>
                <w:rFonts w:ascii="Arial" w:hAnsi="Arial" w:cs="Arial"/>
                <w:kern w:val="2"/>
                <w:szCs w:val="24"/>
                <w:lang w:val="en-US"/>
              </w:rPr>
              <w:t>(specify unit/department, title, name, tel., email)</w:t>
            </w:r>
          </w:p>
        </w:tc>
      </w:tr>
      <w:tr w:rsidR="000F6193" w:rsidRPr="00BD69F7" w14:paraId="54C76C29" w14:textId="77777777" w:rsidTr="00F572C0">
        <w:trPr>
          <w:trHeight w:val="85"/>
        </w:trPr>
        <w:tc>
          <w:tcPr>
            <w:tcW w:w="5395" w:type="dxa"/>
          </w:tcPr>
          <w:p w14:paraId="19D28C95" w14:textId="08F2948D" w:rsidR="000F6193" w:rsidRPr="00BD69F7" w:rsidRDefault="000F6193" w:rsidP="00BB4DE4">
            <w:pPr>
              <w:ind w:left="30"/>
              <w:jc w:val="both"/>
              <w:rPr>
                <w:rFonts w:ascii="Arial" w:hAnsi="Arial" w:cs="Arial"/>
                <w:b/>
                <w:bCs/>
                <w:kern w:val="2"/>
                <w:szCs w:val="24"/>
              </w:rPr>
            </w:pPr>
            <w:r w:rsidRPr="00BD69F7">
              <w:rPr>
                <w:rFonts w:ascii="Arial" w:hAnsi="Arial" w:cs="Arial"/>
                <w:b/>
                <w:bCs/>
                <w:kern w:val="2"/>
                <w:szCs w:val="24"/>
              </w:rPr>
              <w:t>2.2. Tiekėjo kontaktiniai asmenys, atsakingi už Sutarties vykdymą</w:t>
            </w:r>
          </w:p>
        </w:tc>
        <w:tc>
          <w:tcPr>
            <w:tcW w:w="5490" w:type="dxa"/>
          </w:tcPr>
          <w:p w14:paraId="3D67DE49" w14:textId="7B2BF06F" w:rsidR="000F6193" w:rsidRPr="00BD69F7" w:rsidRDefault="000F6193" w:rsidP="00BB4DE4">
            <w:pPr>
              <w:ind w:left="-4"/>
              <w:jc w:val="both"/>
              <w:rPr>
                <w:rFonts w:ascii="Arial" w:hAnsi="Arial" w:cs="Arial"/>
                <w:b/>
                <w:bCs/>
                <w:kern w:val="2"/>
                <w:szCs w:val="24"/>
                <w:lang w:val="en-US"/>
              </w:rPr>
            </w:pPr>
            <w:r w:rsidRPr="00BD69F7">
              <w:rPr>
                <w:rFonts w:ascii="Arial" w:hAnsi="Arial" w:cs="Arial"/>
                <w:b/>
                <w:bCs/>
                <w:kern w:val="2"/>
                <w:szCs w:val="24"/>
                <w:lang w:val="en-US"/>
              </w:rPr>
              <w:t>2.2. The Supplier’s contact persons responsible for the performance of the Contract</w:t>
            </w:r>
          </w:p>
        </w:tc>
      </w:tr>
      <w:tr w:rsidR="000F6193" w:rsidRPr="00BD69F7" w14:paraId="57AE20E2" w14:textId="77777777" w:rsidTr="00F572C0">
        <w:trPr>
          <w:trHeight w:val="85"/>
        </w:trPr>
        <w:tc>
          <w:tcPr>
            <w:tcW w:w="5395" w:type="dxa"/>
          </w:tcPr>
          <w:p w14:paraId="2C6D47C7" w14:textId="12A2FF0C" w:rsidR="000F6193" w:rsidRPr="00BD69F7" w:rsidRDefault="000F6193" w:rsidP="00BB4DE4">
            <w:pPr>
              <w:ind w:left="30"/>
              <w:jc w:val="both"/>
              <w:rPr>
                <w:rFonts w:ascii="Arial" w:hAnsi="Arial" w:cs="Arial"/>
                <w:b/>
                <w:bCs/>
                <w:kern w:val="2"/>
                <w:szCs w:val="24"/>
              </w:rPr>
            </w:pPr>
            <w:r w:rsidRPr="00BD69F7">
              <w:rPr>
                <w:rFonts w:ascii="Arial" w:hAnsi="Arial" w:cs="Arial"/>
                <w:kern w:val="2"/>
                <w:szCs w:val="24"/>
              </w:rPr>
              <w:t>(nurodyti padalinį / skyrių, pareigas, vardą, pavardę, tel., el. paštą)</w:t>
            </w:r>
          </w:p>
        </w:tc>
        <w:tc>
          <w:tcPr>
            <w:tcW w:w="5490" w:type="dxa"/>
          </w:tcPr>
          <w:p w14:paraId="77677987" w14:textId="0B9EE5BF" w:rsidR="000F6193" w:rsidRPr="00BD69F7" w:rsidRDefault="000F6193" w:rsidP="00BB4DE4">
            <w:pPr>
              <w:ind w:left="-4"/>
              <w:jc w:val="both"/>
              <w:rPr>
                <w:rFonts w:ascii="Arial" w:hAnsi="Arial" w:cs="Arial"/>
                <w:b/>
                <w:bCs/>
                <w:kern w:val="2"/>
                <w:szCs w:val="24"/>
                <w:lang w:val="en-US"/>
              </w:rPr>
            </w:pPr>
            <w:r w:rsidRPr="00BD69F7">
              <w:rPr>
                <w:rFonts w:ascii="Arial" w:hAnsi="Arial" w:cs="Arial"/>
                <w:kern w:val="2"/>
                <w:szCs w:val="24"/>
                <w:lang w:val="en-US"/>
              </w:rPr>
              <w:t>(specify unit/department, title, name, tel., email)</w:t>
            </w:r>
          </w:p>
        </w:tc>
      </w:tr>
      <w:tr w:rsidR="000F6193" w:rsidRPr="00BD69F7" w14:paraId="2BD22F9F" w14:textId="77777777" w:rsidTr="00F572C0">
        <w:trPr>
          <w:trHeight w:val="85"/>
        </w:trPr>
        <w:tc>
          <w:tcPr>
            <w:tcW w:w="5395" w:type="dxa"/>
          </w:tcPr>
          <w:p w14:paraId="1CCFA751" w14:textId="3010BFF2" w:rsidR="000F6193" w:rsidRPr="00BD69F7" w:rsidRDefault="000F6193" w:rsidP="00BB4DE4">
            <w:pPr>
              <w:ind w:left="30"/>
              <w:jc w:val="both"/>
              <w:rPr>
                <w:rFonts w:ascii="Arial" w:hAnsi="Arial" w:cs="Arial"/>
                <w:b/>
                <w:bCs/>
                <w:kern w:val="2"/>
                <w:szCs w:val="24"/>
              </w:rPr>
            </w:pPr>
            <w:r w:rsidRPr="00BD69F7">
              <w:rPr>
                <w:rFonts w:ascii="Arial" w:hAnsi="Arial" w:cs="Arial"/>
                <w:b/>
                <w:bCs/>
                <w:kern w:val="2"/>
                <w:szCs w:val="24"/>
              </w:rPr>
              <w:t>3. SUTARTIES DALYKAS</w:t>
            </w:r>
          </w:p>
        </w:tc>
        <w:tc>
          <w:tcPr>
            <w:tcW w:w="5490" w:type="dxa"/>
          </w:tcPr>
          <w:p w14:paraId="655292AF" w14:textId="75D65EAC" w:rsidR="000F6193" w:rsidRPr="00BD69F7" w:rsidRDefault="000F6193" w:rsidP="00BB4DE4">
            <w:pPr>
              <w:ind w:left="-4"/>
              <w:jc w:val="both"/>
              <w:rPr>
                <w:rFonts w:ascii="Arial" w:hAnsi="Arial" w:cs="Arial"/>
                <w:b/>
                <w:bCs/>
                <w:kern w:val="2"/>
                <w:szCs w:val="24"/>
                <w:lang w:val="en-US"/>
              </w:rPr>
            </w:pPr>
            <w:r w:rsidRPr="00BD69F7">
              <w:rPr>
                <w:rFonts w:ascii="Arial" w:hAnsi="Arial" w:cs="Arial"/>
                <w:b/>
                <w:bCs/>
                <w:kern w:val="2"/>
                <w:szCs w:val="24"/>
                <w:lang w:val="en-US"/>
              </w:rPr>
              <w:t>3. SUBJECT MATTER OF THE CONTRACT</w:t>
            </w:r>
          </w:p>
        </w:tc>
      </w:tr>
      <w:tr w:rsidR="000F6193" w:rsidRPr="00BD69F7" w14:paraId="1C9493DD" w14:textId="77777777" w:rsidTr="00F572C0">
        <w:trPr>
          <w:trHeight w:val="85"/>
        </w:trPr>
        <w:tc>
          <w:tcPr>
            <w:tcW w:w="5395" w:type="dxa"/>
          </w:tcPr>
          <w:p w14:paraId="1FBC5C60" w14:textId="4FB67FFC" w:rsidR="000F6193" w:rsidRPr="00BD69F7" w:rsidRDefault="000F6193" w:rsidP="00BB4DE4">
            <w:pPr>
              <w:ind w:left="30"/>
              <w:jc w:val="both"/>
              <w:rPr>
                <w:rFonts w:ascii="Arial" w:hAnsi="Arial" w:cs="Arial"/>
                <w:b/>
                <w:bCs/>
                <w:kern w:val="2"/>
                <w:szCs w:val="24"/>
              </w:rPr>
            </w:pPr>
            <w:r w:rsidRPr="00BD69F7">
              <w:rPr>
                <w:rFonts w:ascii="Arial" w:hAnsi="Arial" w:cs="Arial"/>
                <w:b/>
                <w:bCs/>
                <w:kern w:val="2"/>
                <w:szCs w:val="24"/>
              </w:rPr>
              <w:t>3.1. Sutarties dalykas</w:t>
            </w:r>
          </w:p>
        </w:tc>
        <w:tc>
          <w:tcPr>
            <w:tcW w:w="5490" w:type="dxa"/>
          </w:tcPr>
          <w:p w14:paraId="1830A0C6" w14:textId="097D88F0" w:rsidR="000F6193" w:rsidRPr="00BD69F7" w:rsidRDefault="000F6193" w:rsidP="00BB4DE4">
            <w:pPr>
              <w:ind w:left="-4"/>
              <w:jc w:val="both"/>
              <w:rPr>
                <w:rFonts w:ascii="Arial" w:hAnsi="Arial" w:cs="Arial"/>
                <w:b/>
                <w:bCs/>
                <w:kern w:val="2"/>
                <w:szCs w:val="24"/>
                <w:lang w:val="en-US"/>
              </w:rPr>
            </w:pPr>
            <w:r w:rsidRPr="00BD69F7">
              <w:rPr>
                <w:rFonts w:ascii="Arial" w:hAnsi="Arial" w:cs="Arial"/>
                <w:b/>
                <w:bCs/>
                <w:kern w:val="2"/>
                <w:szCs w:val="24"/>
                <w:lang w:val="en-US"/>
              </w:rPr>
              <w:t>3.1 Subject matter of the Contract</w:t>
            </w:r>
          </w:p>
        </w:tc>
      </w:tr>
      <w:tr w:rsidR="000F6193" w:rsidRPr="00BD69F7" w14:paraId="4F07673B" w14:textId="77777777" w:rsidTr="00F572C0">
        <w:trPr>
          <w:trHeight w:val="85"/>
        </w:trPr>
        <w:tc>
          <w:tcPr>
            <w:tcW w:w="5395" w:type="dxa"/>
          </w:tcPr>
          <w:p w14:paraId="0A9B1EC2" w14:textId="27624BA0" w:rsidR="00160A9D" w:rsidRPr="00BD69F7" w:rsidRDefault="00160A9D" w:rsidP="003F6034">
            <w:pPr>
              <w:jc w:val="both"/>
              <w:rPr>
                <w:rFonts w:ascii="Arial" w:hAnsi="Arial" w:cs="Arial"/>
                <w:kern w:val="2"/>
                <w:szCs w:val="24"/>
              </w:rPr>
            </w:pPr>
            <w:r w:rsidRPr="00BD69F7">
              <w:rPr>
                <w:rFonts w:ascii="Arial" w:hAnsi="Arial" w:cs="Arial"/>
                <w:kern w:val="2"/>
                <w:szCs w:val="24"/>
              </w:rPr>
              <w:t xml:space="preserve">Tiekėjas įsipareigoja Sutartyje numatytomis sąlygomis perduoti Pirkėjui </w:t>
            </w:r>
            <w:r w:rsidR="000C5CCF">
              <w:rPr>
                <w:rFonts w:ascii="Arial" w:hAnsi="Arial" w:cs="Arial"/>
                <w:kern w:val="2"/>
                <w:szCs w:val="24"/>
              </w:rPr>
              <w:t>1</w:t>
            </w:r>
            <w:r w:rsidR="00BD69F7" w:rsidRPr="00BD69F7">
              <w:rPr>
                <w:rFonts w:ascii="Arial" w:hAnsi="Arial" w:cs="Arial"/>
                <w:kern w:val="2"/>
                <w:szCs w:val="24"/>
              </w:rPr>
              <w:t xml:space="preserve"> (</w:t>
            </w:r>
            <w:r w:rsidR="000C5CCF">
              <w:rPr>
                <w:rFonts w:ascii="Arial" w:hAnsi="Arial" w:cs="Arial"/>
                <w:kern w:val="2"/>
                <w:szCs w:val="24"/>
              </w:rPr>
              <w:t>vieną</w:t>
            </w:r>
            <w:r w:rsidR="00BD69F7" w:rsidRPr="00BD69F7">
              <w:rPr>
                <w:rFonts w:ascii="Arial" w:hAnsi="Arial" w:cs="Arial"/>
                <w:kern w:val="2"/>
                <w:szCs w:val="24"/>
              </w:rPr>
              <w:t xml:space="preserve">) vnt. </w:t>
            </w:r>
            <w:r w:rsidR="0082015B" w:rsidRPr="00994398">
              <w:rPr>
                <w:rFonts w:ascii="Arial" w:hAnsi="Arial" w:cs="Arial"/>
                <w:kern w:val="2"/>
                <w:szCs w:val="24"/>
              </w:rPr>
              <w:t>410</w:t>
            </w:r>
            <w:r w:rsidRPr="00994398">
              <w:rPr>
                <w:rFonts w:ascii="Arial" w:hAnsi="Arial" w:cs="Arial"/>
                <w:kern w:val="2"/>
                <w:szCs w:val="24"/>
              </w:rPr>
              <w:t>/</w:t>
            </w:r>
            <w:r w:rsidR="005B0CD8" w:rsidRPr="00994398">
              <w:rPr>
                <w:rFonts w:ascii="Arial" w:hAnsi="Arial" w:cs="Arial"/>
                <w:kern w:val="2"/>
                <w:szCs w:val="24"/>
              </w:rPr>
              <w:t>345</w:t>
            </w:r>
            <w:r w:rsidRPr="00BD69F7">
              <w:rPr>
                <w:rFonts w:ascii="Arial" w:hAnsi="Arial" w:cs="Arial"/>
                <w:kern w:val="2"/>
                <w:szCs w:val="24"/>
              </w:rPr>
              <w:t>/10</w:t>
            </w:r>
            <w:r w:rsidR="0082015B">
              <w:rPr>
                <w:rFonts w:ascii="Arial" w:hAnsi="Arial" w:cs="Arial"/>
                <w:kern w:val="2"/>
                <w:szCs w:val="24"/>
              </w:rPr>
              <w:t>,5</w:t>
            </w:r>
            <w:r w:rsidRPr="00BD69F7">
              <w:rPr>
                <w:rFonts w:ascii="Arial" w:hAnsi="Arial" w:cs="Arial"/>
                <w:kern w:val="2"/>
                <w:szCs w:val="24"/>
              </w:rPr>
              <w:t xml:space="preserve"> kV </w:t>
            </w:r>
            <w:r w:rsidR="000C5CCF">
              <w:rPr>
                <w:rFonts w:ascii="Arial" w:hAnsi="Arial" w:cs="Arial"/>
                <w:kern w:val="2"/>
                <w:szCs w:val="24"/>
              </w:rPr>
              <w:t>6</w:t>
            </w:r>
            <w:r w:rsidRPr="00BD69F7">
              <w:rPr>
                <w:rFonts w:ascii="Arial" w:hAnsi="Arial" w:cs="Arial"/>
                <w:kern w:val="2"/>
                <w:szCs w:val="24"/>
              </w:rPr>
              <w:t xml:space="preserve">00 MVA galios </w:t>
            </w:r>
            <w:r w:rsidRPr="00994398">
              <w:rPr>
                <w:rFonts w:ascii="Arial" w:hAnsi="Arial" w:cs="Arial"/>
                <w:kern w:val="2"/>
                <w:szCs w:val="24"/>
              </w:rPr>
              <w:t>autotransformatori</w:t>
            </w:r>
            <w:r w:rsidR="000F0E36" w:rsidRPr="00994398">
              <w:rPr>
                <w:rFonts w:ascii="Arial" w:hAnsi="Arial" w:cs="Arial"/>
                <w:kern w:val="2"/>
                <w:szCs w:val="24"/>
              </w:rPr>
              <w:t>ų</w:t>
            </w:r>
            <w:r w:rsidRPr="00994398">
              <w:rPr>
                <w:rFonts w:ascii="Arial" w:hAnsi="Arial" w:cs="Arial"/>
                <w:kern w:val="2"/>
                <w:szCs w:val="24"/>
              </w:rPr>
              <w:t>,</w:t>
            </w:r>
            <w:r w:rsidRPr="00BD69F7">
              <w:rPr>
                <w:rFonts w:ascii="Arial" w:hAnsi="Arial" w:cs="Arial"/>
                <w:kern w:val="2"/>
                <w:szCs w:val="24"/>
              </w:rPr>
              <w:t xml:space="preserve"> atlikti </w:t>
            </w:r>
            <w:r w:rsidR="00AE4B4E" w:rsidRPr="00994398">
              <w:rPr>
                <w:rFonts w:ascii="Arial" w:hAnsi="Arial" w:cs="Arial"/>
                <w:kern w:val="2"/>
                <w:szCs w:val="24"/>
              </w:rPr>
              <w:t>susijusias</w:t>
            </w:r>
            <w:r w:rsidRPr="00BD69F7">
              <w:rPr>
                <w:rFonts w:ascii="Arial" w:hAnsi="Arial" w:cs="Arial"/>
                <w:kern w:val="2"/>
                <w:szCs w:val="24"/>
              </w:rPr>
              <w:t xml:space="preserve"> pagaminimo, </w:t>
            </w:r>
            <w:r w:rsidR="006E3CDC" w:rsidRPr="006E3CDC">
              <w:rPr>
                <w:rFonts w:ascii="Arial" w:hAnsi="Arial" w:cs="Arial"/>
                <w:kern w:val="2"/>
                <w:szCs w:val="24"/>
              </w:rPr>
              <w:t xml:space="preserve">išbandymo, pristatymo ir paruošimo </w:t>
            </w:r>
            <w:r w:rsidR="006E3CDC" w:rsidRPr="006E3CDC">
              <w:rPr>
                <w:rFonts w:ascii="Arial" w:hAnsi="Arial" w:cs="Arial"/>
                <w:kern w:val="2"/>
                <w:szCs w:val="24"/>
              </w:rPr>
              <w:lastRenderedPageBreak/>
              <w:t>ilgalaikiam saugojimui paslaug</w:t>
            </w:r>
            <w:r w:rsidR="00154C44">
              <w:rPr>
                <w:rFonts w:ascii="Arial" w:hAnsi="Arial" w:cs="Arial"/>
                <w:kern w:val="2"/>
                <w:szCs w:val="24"/>
              </w:rPr>
              <w:t>a</w:t>
            </w:r>
            <w:r w:rsidR="006E3CDC" w:rsidRPr="006E3CDC">
              <w:rPr>
                <w:rFonts w:ascii="Arial" w:hAnsi="Arial" w:cs="Arial"/>
                <w:kern w:val="2"/>
                <w:szCs w:val="24"/>
              </w:rPr>
              <w:t>s</w:t>
            </w:r>
            <w:r w:rsidR="00CC4750">
              <w:rPr>
                <w:rFonts w:ascii="Arial" w:hAnsi="Arial" w:cs="Arial"/>
                <w:kern w:val="2"/>
                <w:szCs w:val="24"/>
              </w:rPr>
              <w:t xml:space="preserve"> </w:t>
            </w:r>
            <w:r w:rsidR="00CC4750" w:rsidRPr="00BD69F7">
              <w:rPr>
                <w:rFonts w:ascii="Arial" w:hAnsi="Arial" w:cs="Arial"/>
                <w:kern w:val="2"/>
                <w:szCs w:val="24"/>
              </w:rPr>
              <w:t>(toliau</w:t>
            </w:r>
            <w:r w:rsidR="00CC4750">
              <w:rPr>
                <w:rFonts w:ascii="Arial" w:hAnsi="Arial" w:cs="Arial"/>
                <w:kern w:val="2"/>
                <w:szCs w:val="24"/>
              </w:rPr>
              <w:t xml:space="preserve"> </w:t>
            </w:r>
            <w:r w:rsidR="00CC4750" w:rsidRPr="007E01DF">
              <w:rPr>
                <w:rFonts w:ascii="Arial" w:hAnsi="Arial" w:cs="Arial"/>
                <w:kern w:val="2"/>
                <w:sz w:val="20"/>
              </w:rPr>
              <w:t xml:space="preserve">– </w:t>
            </w:r>
            <w:r w:rsidR="00CC4750" w:rsidRPr="00BD69F7">
              <w:rPr>
                <w:rFonts w:ascii="Arial" w:hAnsi="Arial" w:cs="Arial"/>
                <w:kern w:val="2"/>
                <w:szCs w:val="24"/>
              </w:rPr>
              <w:t>Prekės</w:t>
            </w:r>
            <w:r w:rsidR="00CC4750" w:rsidRPr="00994398">
              <w:rPr>
                <w:rFonts w:ascii="Arial" w:hAnsi="Arial" w:cs="Arial"/>
                <w:kern w:val="2"/>
                <w:szCs w:val="24"/>
              </w:rPr>
              <w:t>)</w:t>
            </w:r>
            <w:r w:rsidRPr="00994398">
              <w:rPr>
                <w:rFonts w:ascii="Arial" w:hAnsi="Arial" w:cs="Arial"/>
                <w:kern w:val="2"/>
                <w:szCs w:val="24"/>
              </w:rPr>
              <w:t>.</w:t>
            </w:r>
          </w:p>
          <w:p w14:paraId="58848A33" w14:textId="00FBF1A0" w:rsidR="000F6193" w:rsidRPr="00BD69F7" w:rsidRDefault="00160A9D" w:rsidP="003F6034">
            <w:pPr>
              <w:jc w:val="both"/>
              <w:rPr>
                <w:rFonts w:ascii="Arial" w:hAnsi="Arial" w:cs="Arial"/>
                <w:b/>
                <w:bCs/>
                <w:kern w:val="2"/>
                <w:szCs w:val="24"/>
              </w:rPr>
            </w:pPr>
            <w:r w:rsidRPr="00BD69F7">
              <w:rPr>
                <w:rFonts w:ascii="Arial" w:hAnsi="Arial" w:cs="Arial"/>
                <w:kern w:val="2"/>
                <w:szCs w:val="24"/>
              </w:rPr>
              <w:t>Išsamus Prekių aprašymas ir kiti reikalavimai tiekiamoms Prekėms nustatyti Sutarties priede Nr. 1 „Techninė specifikacija“ (toliau – Techninė specifikacija) ir Sutarties priede Nr. 3 „</w:t>
            </w:r>
            <w:r w:rsidR="005450FF">
              <w:rPr>
                <w:rFonts w:ascii="Arial" w:hAnsi="Arial" w:cs="Arial"/>
                <w:kern w:val="2"/>
                <w:szCs w:val="24"/>
              </w:rPr>
              <w:t xml:space="preserve">Tiekėjo </w:t>
            </w:r>
            <w:r w:rsidR="00BC3A4F" w:rsidRPr="00994398">
              <w:rPr>
                <w:rFonts w:ascii="Arial" w:hAnsi="Arial" w:cs="Arial"/>
                <w:kern w:val="2"/>
                <w:szCs w:val="24"/>
              </w:rPr>
              <w:t>pasiūlymas</w:t>
            </w:r>
            <w:r w:rsidRPr="00BD69F7">
              <w:rPr>
                <w:rFonts w:ascii="Arial" w:hAnsi="Arial" w:cs="Arial"/>
                <w:kern w:val="2"/>
                <w:szCs w:val="24"/>
              </w:rPr>
              <w:t>“.</w:t>
            </w:r>
          </w:p>
        </w:tc>
        <w:tc>
          <w:tcPr>
            <w:tcW w:w="5490" w:type="dxa"/>
          </w:tcPr>
          <w:p w14:paraId="6FB6B33F" w14:textId="1FFCFC6B" w:rsidR="000F6193" w:rsidRPr="00BD69F7" w:rsidRDefault="00160A9D" w:rsidP="003F6034">
            <w:pPr>
              <w:jc w:val="both"/>
              <w:rPr>
                <w:rFonts w:ascii="Arial" w:hAnsi="Arial" w:cs="Arial"/>
                <w:kern w:val="2"/>
                <w:szCs w:val="24"/>
                <w:lang w:val="en-US"/>
              </w:rPr>
            </w:pPr>
            <w:r w:rsidRPr="00BD69F7">
              <w:rPr>
                <w:rFonts w:ascii="Arial" w:hAnsi="Arial" w:cs="Arial"/>
                <w:kern w:val="2"/>
                <w:szCs w:val="24"/>
                <w:lang w:val="en-US"/>
              </w:rPr>
              <w:lastRenderedPageBreak/>
              <w:t xml:space="preserve">The Supplier undertakes to transfer to the Buyer </w:t>
            </w:r>
            <w:r w:rsidR="000C5CCF">
              <w:rPr>
                <w:rFonts w:ascii="Arial" w:hAnsi="Arial" w:cs="Arial"/>
                <w:kern w:val="2"/>
                <w:szCs w:val="24"/>
                <w:lang w:val="en-US"/>
              </w:rPr>
              <w:t>1</w:t>
            </w:r>
            <w:r w:rsidR="00BD69F7" w:rsidRPr="00BD69F7">
              <w:rPr>
                <w:rFonts w:ascii="Arial" w:hAnsi="Arial" w:cs="Arial"/>
                <w:kern w:val="2"/>
                <w:szCs w:val="24"/>
                <w:lang w:val="en-US"/>
              </w:rPr>
              <w:t xml:space="preserve"> (</w:t>
            </w:r>
            <w:r w:rsidR="000C5CCF">
              <w:rPr>
                <w:rFonts w:ascii="Arial" w:hAnsi="Arial" w:cs="Arial"/>
                <w:kern w:val="2"/>
                <w:szCs w:val="24"/>
                <w:lang w:val="en-US"/>
              </w:rPr>
              <w:t>one</w:t>
            </w:r>
            <w:r w:rsidR="00BD69F7" w:rsidRPr="00BD69F7">
              <w:rPr>
                <w:rFonts w:ascii="Arial" w:hAnsi="Arial" w:cs="Arial"/>
                <w:kern w:val="2"/>
                <w:szCs w:val="24"/>
                <w:lang w:val="en-US"/>
              </w:rPr>
              <w:t>)</w:t>
            </w:r>
            <w:r w:rsidRPr="00BD69F7">
              <w:rPr>
                <w:rFonts w:ascii="Arial" w:hAnsi="Arial" w:cs="Arial"/>
                <w:kern w:val="2"/>
                <w:szCs w:val="24"/>
                <w:lang w:val="en-US"/>
              </w:rPr>
              <w:t xml:space="preserve"> </w:t>
            </w:r>
            <w:r w:rsidRPr="00994398">
              <w:rPr>
                <w:rFonts w:ascii="Arial" w:hAnsi="Arial" w:cs="Arial"/>
                <w:kern w:val="2"/>
                <w:szCs w:val="24"/>
                <w:lang w:val="en-US"/>
              </w:rPr>
              <w:t>unit</w:t>
            </w:r>
            <w:r w:rsidRPr="00BD69F7">
              <w:rPr>
                <w:rFonts w:ascii="Arial" w:hAnsi="Arial" w:cs="Arial"/>
                <w:kern w:val="2"/>
                <w:szCs w:val="24"/>
                <w:lang w:val="en-US"/>
              </w:rPr>
              <w:t xml:space="preserve"> of </w:t>
            </w:r>
            <w:r w:rsidR="0082015B" w:rsidRPr="00994398">
              <w:rPr>
                <w:rFonts w:ascii="Arial" w:hAnsi="Arial" w:cs="Arial"/>
                <w:kern w:val="2"/>
                <w:szCs w:val="24"/>
                <w:lang w:val="en-US"/>
              </w:rPr>
              <w:t>410</w:t>
            </w:r>
            <w:r w:rsidRPr="00994398">
              <w:rPr>
                <w:rFonts w:ascii="Arial" w:hAnsi="Arial" w:cs="Arial"/>
                <w:kern w:val="2"/>
                <w:szCs w:val="24"/>
                <w:lang w:val="en-US"/>
              </w:rPr>
              <w:t>/</w:t>
            </w:r>
            <w:r w:rsidR="0082015B" w:rsidRPr="00994398">
              <w:rPr>
                <w:rFonts w:ascii="Arial" w:hAnsi="Arial" w:cs="Arial"/>
                <w:kern w:val="2"/>
                <w:szCs w:val="24"/>
                <w:lang w:val="en-US"/>
              </w:rPr>
              <w:t>345</w:t>
            </w:r>
            <w:r w:rsidRPr="00BD69F7">
              <w:rPr>
                <w:rFonts w:ascii="Arial" w:hAnsi="Arial" w:cs="Arial"/>
                <w:kern w:val="2"/>
                <w:szCs w:val="24"/>
                <w:lang w:val="en-US"/>
              </w:rPr>
              <w:t>/10</w:t>
            </w:r>
            <w:r w:rsidR="0082015B">
              <w:rPr>
                <w:rFonts w:ascii="Arial" w:hAnsi="Arial" w:cs="Arial"/>
                <w:kern w:val="2"/>
                <w:szCs w:val="24"/>
                <w:lang w:val="en-US"/>
              </w:rPr>
              <w:t>,5</w:t>
            </w:r>
            <w:r w:rsidRPr="00BD69F7">
              <w:rPr>
                <w:rFonts w:ascii="Arial" w:hAnsi="Arial" w:cs="Arial"/>
                <w:kern w:val="2"/>
                <w:szCs w:val="24"/>
                <w:lang w:val="en-US"/>
              </w:rPr>
              <w:t xml:space="preserve"> kV </w:t>
            </w:r>
            <w:r w:rsidR="000C5CCF">
              <w:rPr>
                <w:rFonts w:ascii="Arial" w:hAnsi="Arial" w:cs="Arial"/>
                <w:kern w:val="2"/>
                <w:szCs w:val="24"/>
                <w:lang w:val="en-US"/>
              </w:rPr>
              <w:t>6</w:t>
            </w:r>
            <w:r w:rsidRPr="00BD69F7">
              <w:rPr>
                <w:rFonts w:ascii="Arial" w:hAnsi="Arial" w:cs="Arial"/>
                <w:kern w:val="2"/>
                <w:szCs w:val="24"/>
                <w:lang w:val="en-US"/>
              </w:rPr>
              <w:t xml:space="preserve">00 MVA </w:t>
            </w:r>
            <w:r w:rsidR="00BD69F7" w:rsidRPr="00BD69F7">
              <w:rPr>
                <w:rFonts w:ascii="Arial" w:hAnsi="Arial" w:cs="Arial"/>
                <w:kern w:val="2"/>
                <w:szCs w:val="24"/>
                <w:lang w:val="en-US"/>
              </w:rPr>
              <w:t xml:space="preserve">power </w:t>
            </w:r>
            <w:r w:rsidR="00BD69F7" w:rsidRPr="00994398">
              <w:rPr>
                <w:rFonts w:ascii="Arial" w:hAnsi="Arial" w:cs="Arial"/>
                <w:kern w:val="2"/>
                <w:szCs w:val="24"/>
                <w:lang w:val="en-US"/>
              </w:rPr>
              <w:t>autotransformer</w:t>
            </w:r>
            <w:r w:rsidRPr="00BD69F7">
              <w:rPr>
                <w:rFonts w:ascii="Arial" w:hAnsi="Arial" w:cs="Arial"/>
                <w:kern w:val="2"/>
                <w:szCs w:val="24"/>
                <w:lang w:val="en-US"/>
              </w:rPr>
              <w:t xml:space="preserve"> under the conditions provided for in the </w:t>
            </w:r>
            <w:r w:rsidR="00F97CCA" w:rsidRPr="00BD69F7">
              <w:rPr>
                <w:rFonts w:ascii="Arial" w:hAnsi="Arial" w:cs="Arial"/>
                <w:kern w:val="2"/>
                <w:szCs w:val="24"/>
                <w:lang w:val="en-US"/>
              </w:rPr>
              <w:t>Contract</w:t>
            </w:r>
            <w:r w:rsidRPr="00BD69F7">
              <w:rPr>
                <w:rFonts w:ascii="Arial" w:hAnsi="Arial" w:cs="Arial"/>
                <w:kern w:val="2"/>
                <w:szCs w:val="24"/>
                <w:lang w:val="en-US"/>
              </w:rPr>
              <w:t xml:space="preserve">, to carry out </w:t>
            </w:r>
            <w:r w:rsidR="000F0E36">
              <w:rPr>
                <w:rFonts w:ascii="Arial" w:hAnsi="Arial" w:cs="Arial"/>
                <w:kern w:val="2"/>
                <w:szCs w:val="24"/>
                <w:lang w:val="en-US"/>
              </w:rPr>
              <w:t>its</w:t>
            </w:r>
            <w:r w:rsidR="00326447">
              <w:rPr>
                <w:rFonts w:ascii="Arial" w:hAnsi="Arial" w:cs="Arial"/>
                <w:kern w:val="2"/>
                <w:szCs w:val="24"/>
                <w:lang w:val="en-US"/>
              </w:rPr>
              <w:t xml:space="preserve"> related</w:t>
            </w:r>
            <w:r w:rsidR="000F0E36" w:rsidRPr="00BD69F7">
              <w:rPr>
                <w:rFonts w:ascii="Arial" w:hAnsi="Arial" w:cs="Arial"/>
                <w:kern w:val="2"/>
                <w:szCs w:val="24"/>
                <w:lang w:val="en-US"/>
              </w:rPr>
              <w:t xml:space="preserve"> </w:t>
            </w:r>
            <w:r w:rsidR="00311B60">
              <w:rPr>
                <w:rFonts w:ascii="Arial" w:hAnsi="Arial" w:cs="Arial"/>
                <w:kern w:val="2"/>
                <w:szCs w:val="24"/>
                <w:lang w:val="en-US"/>
              </w:rPr>
              <w:t>s</w:t>
            </w:r>
            <w:r w:rsidR="00311B60" w:rsidRPr="00311B60">
              <w:rPr>
                <w:rFonts w:ascii="Arial" w:hAnsi="Arial" w:cs="Arial"/>
                <w:kern w:val="2"/>
                <w:szCs w:val="24"/>
                <w:lang w:val="en-US"/>
              </w:rPr>
              <w:t>ervices for the manufacture, testing, delivery and preparation for long-term storage</w:t>
            </w:r>
            <w:r w:rsidR="004C4E50">
              <w:rPr>
                <w:rFonts w:ascii="Arial" w:hAnsi="Arial" w:cs="Arial"/>
                <w:kern w:val="2"/>
                <w:szCs w:val="24"/>
                <w:lang w:val="en-US"/>
              </w:rPr>
              <w:t xml:space="preserve"> </w:t>
            </w:r>
            <w:r w:rsidR="004C4E50" w:rsidRPr="00BD69F7">
              <w:rPr>
                <w:rFonts w:ascii="Arial" w:hAnsi="Arial" w:cs="Arial"/>
                <w:kern w:val="2"/>
                <w:szCs w:val="24"/>
                <w:lang w:val="en-US"/>
              </w:rPr>
              <w:t xml:space="preserve">(hereinafter referred to as </w:t>
            </w:r>
            <w:r w:rsidR="004C4E50" w:rsidRPr="00BD69F7">
              <w:rPr>
                <w:rFonts w:ascii="Arial" w:hAnsi="Arial" w:cs="Arial"/>
                <w:kern w:val="2"/>
                <w:szCs w:val="24"/>
                <w:lang w:val="en-US"/>
              </w:rPr>
              <w:lastRenderedPageBreak/>
              <w:t>the Goods</w:t>
            </w:r>
            <w:r w:rsidR="004C4E50" w:rsidRPr="00994398">
              <w:rPr>
                <w:rFonts w:ascii="Arial" w:hAnsi="Arial" w:cs="Arial"/>
                <w:kern w:val="2"/>
                <w:szCs w:val="24"/>
                <w:lang w:val="en-US"/>
              </w:rPr>
              <w:t>)</w:t>
            </w:r>
            <w:r w:rsidRPr="00994398">
              <w:rPr>
                <w:rFonts w:ascii="Arial" w:hAnsi="Arial" w:cs="Arial"/>
                <w:kern w:val="2"/>
                <w:szCs w:val="24"/>
                <w:lang w:val="en-US"/>
              </w:rPr>
              <w:t>.</w:t>
            </w:r>
            <w:r w:rsidRPr="00BD69F7">
              <w:rPr>
                <w:rFonts w:ascii="Arial" w:hAnsi="Arial" w:cs="Arial"/>
                <w:kern w:val="2"/>
                <w:szCs w:val="24"/>
                <w:lang w:val="en-US"/>
              </w:rPr>
              <w:t xml:space="preserve"> The detailed description of the Goods and other requirements for the </w:t>
            </w:r>
            <w:r w:rsidR="009A099C" w:rsidRPr="00BD69F7">
              <w:rPr>
                <w:rFonts w:ascii="Arial" w:hAnsi="Arial" w:cs="Arial"/>
                <w:kern w:val="2"/>
                <w:szCs w:val="24"/>
                <w:lang w:val="en-US"/>
              </w:rPr>
              <w:t>supplie</w:t>
            </w:r>
            <w:r w:rsidR="009A099C">
              <w:rPr>
                <w:rFonts w:ascii="Arial" w:hAnsi="Arial" w:cs="Arial"/>
                <w:kern w:val="2"/>
                <w:szCs w:val="24"/>
                <w:lang w:val="en-US"/>
              </w:rPr>
              <w:t>d</w:t>
            </w:r>
            <w:r w:rsidR="009A099C" w:rsidRPr="00BD69F7">
              <w:rPr>
                <w:rFonts w:ascii="Arial" w:hAnsi="Arial" w:cs="Arial"/>
                <w:kern w:val="2"/>
                <w:szCs w:val="24"/>
                <w:lang w:val="en-US"/>
              </w:rPr>
              <w:t xml:space="preserve"> </w:t>
            </w:r>
            <w:r w:rsidRPr="00BD69F7">
              <w:rPr>
                <w:rFonts w:ascii="Arial" w:hAnsi="Arial" w:cs="Arial"/>
                <w:kern w:val="2"/>
                <w:szCs w:val="24"/>
                <w:lang w:val="en-US"/>
              </w:rPr>
              <w:t>are set out in Annex 1 "Technical Specification" to the Contract (hereinafter referred to as the Technical Specification</w:t>
            </w:r>
            <w:r w:rsidRPr="00994398">
              <w:rPr>
                <w:rFonts w:ascii="Arial" w:hAnsi="Arial" w:cs="Arial"/>
                <w:kern w:val="2"/>
                <w:szCs w:val="24"/>
                <w:lang w:val="en-US"/>
              </w:rPr>
              <w:t>)</w:t>
            </w:r>
            <w:r w:rsidRPr="00BD69F7">
              <w:rPr>
                <w:rFonts w:ascii="Arial" w:hAnsi="Arial" w:cs="Arial"/>
                <w:kern w:val="2"/>
                <w:szCs w:val="24"/>
                <w:lang w:val="en-US"/>
              </w:rPr>
              <w:t xml:space="preserve"> and Annex No. 3 to the Contract</w:t>
            </w:r>
            <w:r w:rsidR="005450FF">
              <w:rPr>
                <w:rFonts w:ascii="Arial" w:hAnsi="Arial" w:cs="Arial"/>
                <w:kern w:val="2"/>
                <w:szCs w:val="24"/>
                <w:lang w:val="en-US"/>
              </w:rPr>
              <w:t xml:space="preserve"> “Supplier’s </w:t>
            </w:r>
            <w:r w:rsidR="00BC3A4F" w:rsidRPr="00994398">
              <w:rPr>
                <w:rFonts w:ascii="Arial" w:hAnsi="Arial" w:cs="Arial"/>
                <w:kern w:val="2"/>
                <w:szCs w:val="24"/>
                <w:lang w:val="en-US"/>
              </w:rPr>
              <w:t>tender</w:t>
            </w:r>
            <w:r w:rsidR="005450FF">
              <w:rPr>
                <w:rFonts w:ascii="Arial" w:hAnsi="Arial" w:cs="Arial"/>
                <w:kern w:val="2"/>
                <w:szCs w:val="24"/>
                <w:lang w:val="en-US"/>
              </w:rPr>
              <w:t>”</w:t>
            </w:r>
            <w:r w:rsidRPr="00BD69F7">
              <w:rPr>
                <w:rFonts w:ascii="Arial" w:hAnsi="Arial" w:cs="Arial"/>
                <w:kern w:val="2"/>
                <w:szCs w:val="24"/>
                <w:lang w:val="en-US"/>
              </w:rPr>
              <w:t>.</w:t>
            </w:r>
          </w:p>
        </w:tc>
      </w:tr>
      <w:tr w:rsidR="000F6193" w:rsidRPr="00BD69F7" w14:paraId="6579E716" w14:textId="77777777" w:rsidTr="00F572C0">
        <w:trPr>
          <w:trHeight w:val="85"/>
        </w:trPr>
        <w:tc>
          <w:tcPr>
            <w:tcW w:w="5395" w:type="dxa"/>
          </w:tcPr>
          <w:p w14:paraId="3C93E235" w14:textId="638B31D9" w:rsidR="000F6193" w:rsidRPr="00BD69F7" w:rsidRDefault="000F6193" w:rsidP="000F6193">
            <w:pPr>
              <w:ind w:left="30"/>
              <w:rPr>
                <w:rFonts w:ascii="Arial" w:hAnsi="Arial" w:cs="Arial"/>
                <w:b/>
                <w:bCs/>
                <w:kern w:val="2"/>
                <w:szCs w:val="24"/>
              </w:rPr>
            </w:pPr>
            <w:r w:rsidRPr="00BD69F7">
              <w:rPr>
                <w:rFonts w:ascii="Arial" w:hAnsi="Arial" w:cs="Arial"/>
                <w:b/>
                <w:bCs/>
                <w:kern w:val="2"/>
                <w:szCs w:val="24"/>
              </w:rPr>
              <w:lastRenderedPageBreak/>
              <w:t>3.2. Pirkimo numeris</w:t>
            </w:r>
          </w:p>
        </w:tc>
        <w:tc>
          <w:tcPr>
            <w:tcW w:w="5490" w:type="dxa"/>
          </w:tcPr>
          <w:p w14:paraId="1059F0DC" w14:textId="733146CB" w:rsidR="000F6193" w:rsidRPr="00BD69F7" w:rsidRDefault="000F6193" w:rsidP="000F6193">
            <w:pPr>
              <w:ind w:left="-4"/>
              <w:rPr>
                <w:rFonts w:ascii="Arial" w:hAnsi="Arial" w:cs="Arial"/>
                <w:b/>
                <w:bCs/>
                <w:kern w:val="2"/>
                <w:szCs w:val="24"/>
                <w:lang w:val="en-US"/>
              </w:rPr>
            </w:pPr>
            <w:r w:rsidRPr="00BD69F7">
              <w:rPr>
                <w:rFonts w:ascii="Arial" w:hAnsi="Arial" w:cs="Arial"/>
                <w:b/>
                <w:bCs/>
                <w:kern w:val="2"/>
                <w:szCs w:val="24"/>
                <w:lang w:val="en-US"/>
              </w:rPr>
              <w:t>3.2. Procurement number</w:t>
            </w:r>
          </w:p>
        </w:tc>
      </w:tr>
      <w:tr w:rsidR="000F6193" w:rsidRPr="00BD69F7" w14:paraId="7B922FD7" w14:textId="77777777" w:rsidTr="00F572C0">
        <w:trPr>
          <w:trHeight w:val="85"/>
        </w:trPr>
        <w:tc>
          <w:tcPr>
            <w:tcW w:w="5395" w:type="dxa"/>
          </w:tcPr>
          <w:p w14:paraId="58E43594" w14:textId="481D1FBA" w:rsidR="000F6193" w:rsidRPr="00BD69F7" w:rsidRDefault="000F6193" w:rsidP="00BB4DE4">
            <w:pPr>
              <w:ind w:left="30"/>
              <w:jc w:val="both"/>
              <w:rPr>
                <w:rFonts w:ascii="Arial" w:hAnsi="Arial" w:cs="Arial"/>
                <w:b/>
                <w:bCs/>
                <w:kern w:val="2"/>
                <w:szCs w:val="24"/>
              </w:rPr>
            </w:pPr>
            <w:r w:rsidRPr="00BD69F7">
              <w:rPr>
                <w:rFonts w:ascii="Arial" w:hAnsi="Arial" w:cs="Arial"/>
                <w:b/>
                <w:bCs/>
                <w:kern w:val="2"/>
                <w:szCs w:val="24"/>
              </w:rPr>
              <w:t>3.3. Informacija apie Europos Sąjungos lėšomis finansuojamą projektą arba kitą projektą</w:t>
            </w:r>
          </w:p>
        </w:tc>
        <w:tc>
          <w:tcPr>
            <w:tcW w:w="5490" w:type="dxa"/>
          </w:tcPr>
          <w:p w14:paraId="45E84B01" w14:textId="2ACB5F08" w:rsidR="000F6193" w:rsidRPr="00BD69F7" w:rsidRDefault="000F6193" w:rsidP="00BB4DE4">
            <w:pPr>
              <w:ind w:left="-4"/>
              <w:jc w:val="both"/>
              <w:rPr>
                <w:rFonts w:ascii="Arial" w:hAnsi="Arial" w:cs="Arial"/>
                <w:b/>
                <w:bCs/>
                <w:kern w:val="2"/>
                <w:szCs w:val="24"/>
                <w:lang w:val="en-US"/>
              </w:rPr>
            </w:pPr>
            <w:r w:rsidRPr="00BD69F7">
              <w:rPr>
                <w:rFonts w:ascii="Arial" w:hAnsi="Arial" w:cs="Arial"/>
                <w:b/>
                <w:bCs/>
                <w:kern w:val="2"/>
                <w:szCs w:val="24"/>
                <w:lang w:val="en-US"/>
              </w:rPr>
              <w:t>3.3. Information on a project funded by the European Union or another project</w:t>
            </w:r>
          </w:p>
        </w:tc>
      </w:tr>
      <w:tr w:rsidR="000F6193" w:rsidRPr="00BD69F7" w14:paraId="5CEB6487" w14:textId="77777777" w:rsidTr="00F572C0">
        <w:trPr>
          <w:trHeight w:val="85"/>
        </w:trPr>
        <w:tc>
          <w:tcPr>
            <w:tcW w:w="5395" w:type="dxa"/>
          </w:tcPr>
          <w:p w14:paraId="652BBDEB" w14:textId="459C19E2" w:rsidR="000F6193" w:rsidRPr="00BD69F7" w:rsidRDefault="000F6193" w:rsidP="00EC6D2D">
            <w:pPr>
              <w:rPr>
                <w:rFonts w:ascii="Arial" w:hAnsi="Arial" w:cs="Arial"/>
                <w:kern w:val="2"/>
                <w:szCs w:val="24"/>
              </w:rPr>
            </w:pPr>
            <w:r w:rsidRPr="00BD69F7">
              <w:rPr>
                <w:rFonts w:ascii="Arial" w:hAnsi="Arial" w:cs="Arial"/>
                <w:kern w:val="2"/>
                <w:szCs w:val="24"/>
              </w:rPr>
              <w:t>Netaikoma</w:t>
            </w:r>
          </w:p>
        </w:tc>
        <w:tc>
          <w:tcPr>
            <w:tcW w:w="5490" w:type="dxa"/>
          </w:tcPr>
          <w:p w14:paraId="5A21C765" w14:textId="759D5F23" w:rsidR="000F6193" w:rsidRPr="00BD69F7" w:rsidRDefault="000F6193" w:rsidP="00EC6D2D">
            <w:pPr>
              <w:rPr>
                <w:rFonts w:ascii="Arial" w:hAnsi="Arial" w:cs="Arial"/>
                <w:kern w:val="2"/>
                <w:szCs w:val="24"/>
                <w:lang w:val="en-US"/>
              </w:rPr>
            </w:pPr>
            <w:r w:rsidRPr="00BD69F7">
              <w:rPr>
                <w:rFonts w:ascii="Arial" w:hAnsi="Arial" w:cs="Arial"/>
                <w:kern w:val="2"/>
                <w:szCs w:val="24"/>
                <w:lang w:val="en-US"/>
              </w:rPr>
              <w:t>Not applicable</w:t>
            </w:r>
          </w:p>
        </w:tc>
      </w:tr>
      <w:tr w:rsidR="000F6193" w:rsidRPr="00BD69F7" w14:paraId="5971EF85" w14:textId="77777777" w:rsidTr="00F572C0">
        <w:trPr>
          <w:trHeight w:val="85"/>
        </w:trPr>
        <w:tc>
          <w:tcPr>
            <w:tcW w:w="5395" w:type="dxa"/>
          </w:tcPr>
          <w:p w14:paraId="2914B7F2" w14:textId="409040D6" w:rsidR="000F6193" w:rsidRPr="00BD69F7" w:rsidRDefault="000F6193" w:rsidP="000F6193">
            <w:pPr>
              <w:jc w:val="center"/>
              <w:rPr>
                <w:rFonts w:ascii="Arial" w:hAnsi="Arial" w:cs="Arial"/>
                <w:kern w:val="2"/>
                <w:szCs w:val="24"/>
              </w:rPr>
            </w:pPr>
            <w:r w:rsidRPr="00BD69F7">
              <w:rPr>
                <w:rFonts w:ascii="Arial" w:hAnsi="Arial" w:cs="Arial"/>
                <w:b/>
                <w:bCs/>
                <w:kern w:val="2"/>
                <w:szCs w:val="24"/>
              </w:rPr>
              <w:t>4. PREKIŲ PRISTATYMO TERMINAI IR PREKIŲ PERDAVIMO - PRIĖMIMO TVARKA</w:t>
            </w:r>
          </w:p>
        </w:tc>
        <w:tc>
          <w:tcPr>
            <w:tcW w:w="5490" w:type="dxa"/>
          </w:tcPr>
          <w:p w14:paraId="1AE189D8" w14:textId="1BB46CCD" w:rsidR="000F6193" w:rsidRPr="00BD69F7" w:rsidRDefault="000F6193" w:rsidP="000F6193">
            <w:pPr>
              <w:jc w:val="center"/>
              <w:rPr>
                <w:rFonts w:ascii="Arial" w:hAnsi="Arial" w:cs="Arial"/>
                <w:kern w:val="2"/>
                <w:szCs w:val="24"/>
                <w:lang w:val="en-US"/>
              </w:rPr>
            </w:pPr>
            <w:r w:rsidRPr="00BD69F7">
              <w:rPr>
                <w:rFonts w:ascii="Arial" w:hAnsi="Arial" w:cs="Arial"/>
                <w:b/>
                <w:bCs/>
                <w:kern w:val="2"/>
                <w:szCs w:val="24"/>
                <w:lang w:val="en-US"/>
              </w:rPr>
              <w:t>4. DELIVERY DEADLINES AND HANDOVER-ACCEPTANCE PROCEDURES</w:t>
            </w:r>
          </w:p>
        </w:tc>
      </w:tr>
      <w:tr w:rsidR="000F6193" w:rsidRPr="00BD69F7" w14:paraId="654D8B96" w14:textId="77777777" w:rsidTr="00F572C0">
        <w:trPr>
          <w:trHeight w:val="85"/>
        </w:trPr>
        <w:tc>
          <w:tcPr>
            <w:tcW w:w="5395" w:type="dxa"/>
          </w:tcPr>
          <w:p w14:paraId="24FAC155" w14:textId="652663B0" w:rsidR="000F6193" w:rsidRPr="00BD69F7" w:rsidRDefault="000F6193" w:rsidP="00BD69F7">
            <w:pPr>
              <w:jc w:val="both"/>
              <w:rPr>
                <w:rFonts w:ascii="Arial" w:hAnsi="Arial" w:cs="Arial"/>
                <w:b/>
                <w:bCs/>
                <w:kern w:val="2"/>
                <w:szCs w:val="24"/>
              </w:rPr>
            </w:pPr>
            <w:r w:rsidRPr="00BD69F7">
              <w:rPr>
                <w:rFonts w:ascii="Arial" w:hAnsi="Arial" w:cs="Arial"/>
                <w:b/>
                <w:bCs/>
                <w:kern w:val="2"/>
                <w:szCs w:val="24"/>
              </w:rPr>
              <w:t>4.1. Prekių pristatymo terminas</w:t>
            </w:r>
          </w:p>
        </w:tc>
        <w:tc>
          <w:tcPr>
            <w:tcW w:w="5490" w:type="dxa"/>
          </w:tcPr>
          <w:p w14:paraId="42D7A123" w14:textId="0CCB49A8" w:rsidR="000F6193" w:rsidRPr="00BD69F7" w:rsidRDefault="000F6193" w:rsidP="00BD69F7">
            <w:pPr>
              <w:jc w:val="both"/>
              <w:rPr>
                <w:rFonts w:ascii="Arial" w:hAnsi="Arial" w:cs="Arial"/>
                <w:b/>
                <w:bCs/>
                <w:kern w:val="2"/>
                <w:szCs w:val="24"/>
                <w:lang w:val="en-US"/>
              </w:rPr>
            </w:pPr>
            <w:r w:rsidRPr="00BD69F7">
              <w:rPr>
                <w:rFonts w:ascii="Arial" w:hAnsi="Arial" w:cs="Arial"/>
                <w:b/>
                <w:bCs/>
                <w:kern w:val="2"/>
                <w:szCs w:val="24"/>
                <w:lang w:val="en-US"/>
              </w:rPr>
              <w:t xml:space="preserve">4.1. Time limit for delivery of the Goods </w:t>
            </w:r>
          </w:p>
        </w:tc>
      </w:tr>
      <w:tr w:rsidR="00160A9D" w:rsidRPr="00BD69F7" w14:paraId="3766EEE9" w14:textId="77777777" w:rsidTr="00F572C0">
        <w:trPr>
          <w:trHeight w:val="85"/>
        </w:trPr>
        <w:tc>
          <w:tcPr>
            <w:tcW w:w="5395" w:type="dxa"/>
          </w:tcPr>
          <w:p w14:paraId="0D2C2B0B" w14:textId="1FD4890C" w:rsidR="00560887" w:rsidRPr="00994398" w:rsidRDefault="00D965E7" w:rsidP="003E6ADF">
            <w:pPr>
              <w:jc w:val="both"/>
              <w:rPr>
                <w:rFonts w:ascii="Arial" w:hAnsi="Arial" w:cs="Arial"/>
                <w:color w:val="000000"/>
                <w:kern w:val="2"/>
                <w:szCs w:val="24"/>
              </w:rPr>
            </w:pPr>
            <w:r>
              <w:rPr>
                <w:rFonts w:ascii="Arial" w:hAnsi="Arial" w:cs="Arial"/>
                <w:color w:val="000000"/>
                <w:kern w:val="2"/>
                <w:szCs w:val="24"/>
              </w:rPr>
              <w:t xml:space="preserve">4.1.1. </w:t>
            </w:r>
            <w:r w:rsidR="00AC175B" w:rsidRPr="00BD69F7">
              <w:rPr>
                <w:rFonts w:ascii="Arial" w:hAnsi="Arial" w:cs="Arial"/>
                <w:color w:val="000000"/>
                <w:kern w:val="2"/>
                <w:szCs w:val="24"/>
              </w:rPr>
              <w:t xml:space="preserve">Tiekėjas įsipareigoja pristatyti </w:t>
            </w:r>
            <w:r w:rsidR="00B71D92">
              <w:rPr>
                <w:rFonts w:ascii="Arial" w:hAnsi="Arial" w:cs="Arial"/>
                <w:color w:val="000000"/>
                <w:kern w:val="2"/>
                <w:szCs w:val="24"/>
              </w:rPr>
              <w:t xml:space="preserve">Prekes </w:t>
            </w:r>
            <w:r w:rsidR="005B1366" w:rsidRPr="005B1366">
              <w:rPr>
                <w:rFonts w:ascii="Arial" w:hAnsi="Arial" w:cs="Arial"/>
                <w:color w:val="000000"/>
                <w:kern w:val="2"/>
                <w:szCs w:val="24"/>
              </w:rPr>
              <w:t xml:space="preserve">Techninėje specifikacijoje nurodytu adresu ne vėliau kaip </w:t>
            </w:r>
            <w:r w:rsidR="005B1366" w:rsidRPr="00994398">
              <w:rPr>
                <w:rFonts w:ascii="Arial" w:hAnsi="Arial" w:cs="Arial"/>
                <w:color w:val="000000"/>
                <w:kern w:val="2"/>
                <w:szCs w:val="24"/>
              </w:rPr>
              <w:t>per</w:t>
            </w:r>
            <w:r w:rsidR="00607421">
              <w:rPr>
                <w:rFonts w:ascii="Arial" w:hAnsi="Arial" w:cs="Arial"/>
                <w:color w:val="000000"/>
                <w:kern w:val="2"/>
                <w:szCs w:val="24"/>
              </w:rPr>
              <w:t xml:space="preserve"> 24 </w:t>
            </w:r>
            <w:r w:rsidR="007C52BB" w:rsidRPr="00994398">
              <w:rPr>
                <w:rFonts w:ascii="Arial" w:hAnsi="Arial" w:cs="Arial"/>
                <w:color w:val="000000"/>
                <w:kern w:val="2"/>
                <w:szCs w:val="24"/>
              </w:rPr>
              <w:t xml:space="preserve">(dvidešimt keturis) </w:t>
            </w:r>
            <w:r w:rsidR="00607421">
              <w:rPr>
                <w:rFonts w:ascii="Arial" w:hAnsi="Arial" w:cs="Arial"/>
                <w:color w:val="000000"/>
                <w:kern w:val="2"/>
                <w:szCs w:val="24"/>
              </w:rPr>
              <w:t>mėnesius</w:t>
            </w:r>
            <w:r w:rsidR="0053453E" w:rsidRPr="00994398">
              <w:rPr>
                <w:rFonts w:ascii="Arial" w:hAnsi="Arial" w:cs="Arial"/>
                <w:color w:val="000000"/>
                <w:kern w:val="2"/>
                <w:szCs w:val="24"/>
              </w:rPr>
              <w:t xml:space="preserve"> nuo Sutarties įsigaliojimo dienos</w:t>
            </w:r>
            <w:r w:rsidR="00560887" w:rsidRPr="00994398">
              <w:rPr>
                <w:rFonts w:ascii="Arial" w:hAnsi="Arial" w:cs="Arial"/>
                <w:color w:val="000000"/>
                <w:kern w:val="2"/>
                <w:szCs w:val="24"/>
              </w:rPr>
              <w:t>.</w:t>
            </w:r>
            <w:r w:rsidR="00560887" w:rsidRPr="00BD69F7" w:rsidDel="006A4BC3">
              <w:rPr>
                <w:rFonts w:ascii="Arial" w:hAnsi="Arial" w:cs="Arial"/>
                <w:color w:val="000000"/>
                <w:kern w:val="2"/>
                <w:szCs w:val="24"/>
              </w:rPr>
              <w:t xml:space="preserve"> </w:t>
            </w:r>
            <w:bookmarkStart w:id="0" w:name="_Hlk182476668"/>
            <w:r w:rsidR="006A1C1F" w:rsidRPr="00994398">
              <w:rPr>
                <w:rFonts w:ascii="Arial" w:hAnsi="Arial" w:cs="Arial"/>
                <w:color w:val="000000"/>
                <w:kern w:val="2"/>
                <w:szCs w:val="24"/>
              </w:rPr>
              <w:t>Prekių p</w:t>
            </w:r>
            <w:r w:rsidR="00C30CD4" w:rsidRPr="00994398">
              <w:rPr>
                <w:rFonts w:ascii="Arial" w:hAnsi="Arial" w:cs="Arial"/>
                <w:color w:val="000000"/>
                <w:kern w:val="2"/>
                <w:szCs w:val="24"/>
              </w:rPr>
              <w:t xml:space="preserve">ristatymas apima visus Tiekėjo veiksmus iki Prekių priėmimo-perdavimo akto pasirašymo fakto, t.y. </w:t>
            </w:r>
            <w:bookmarkEnd w:id="0"/>
            <w:r w:rsidR="008F4E4A" w:rsidRPr="00994398">
              <w:rPr>
                <w:rFonts w:ascii="Arial" w:hAnsi="Arial" w:cs="Arial"/>
                <w:color w:val="000000"/>
                <w:kern w:val="2"/>
                <w:szCs w:val="24"/>
              </w:rPr>
              <w:t>pagaminimą</w:t>
            </w:r>
            <w:r w:rsidR="00C30CD4" w:rsidRPr="00994398">
              <w:rPr>
                <w:rFonts w:ascii="Arial" w:hAnsi="Arial" w:cs="Arial"/>
                <w:color w:val="000000"/>
                <w:kern w:val="2"/>
                <w:szCs w:val="24"/>
              </w:rPr>
              <w:t xml:space="preserve">, </w:t>
            </w:r>
            <w:r w:rsidR="00DC3ED0" w:rsidRPr="00994398">
              <w:rPr>
                <w:rFonts w:ascii="Arial" w:hAnsi="Arial" w:cs="Arial"/>
                <w:color w:val="000000"/>
                <w:kern w:val="2"/>
                <w:szCs w:val="24"/>
              </w:rPr>
              <w:t>išbandymą</w:t>
            </w:r>
            <w:r w:rsidR="00542F5E" w:rsidRPr="00994398">
              <w:rPr>
                <w:rFonts w:ascii="Arial" w:hAnsi="Arial" w:cs="Arial"/>
                <w:color w:val="000000"/>
                <w:kern w:val="2"/>
                <w:szCs w:val="24"/>
              </w:rPr>
              <w:t>, pristatymą</w:t>
            </w:r>
            <w:r w:rsidR="002C6BC1" w:rsidRPr="00994398">
              <w:rPr>
                <w:rFonts w:ascii="Arial" w:hAnsi="Arial" w:cs="Arial"/>
                <w:color w:val="000000"/>
                <w:kern w:val="2"/>
                <w:szCs w:val="24"/>
              </w:rPr>
              <w:t xml:space="preserve"> ir </w:t>
            </w:r>
            <w:r w:rsidR="002C6BC1" w:rsidRPr="00994398">
              <w:rPr>
                <w:rFonts w:ascii="Arial" w:hAnsi="Arial" w:cs="Arial"/>
                <w:kern w:val="2"/>
                <w:szCs w:val="24"/>
              </w:rPr>
              <w:t>paruošimą ilgalaikiam saugojimui</w:t>
            </w:r>
            <w:r w:rsidR="00C30CD4" w:rsidRPr="00994398">
              <w:rPr>
                <w:rFonts w:ascii="Arial" w:hAnsi="Arial" w:cs="Arial"/>
                <w:color w:val="000000"/>
                <w:kern w:val="2"/>
                <w:szCs w:val="24"/>
              </w:rPr>
              <w:t xml:space="preserve">. </w:t>
            </w:r>
          </w:p>
          <w:p w14:paraId="1BA6182B" w14:textId="77777777" w:rsidR="00451478" w:rsidRPr="00994398" w:rsidRDefault="00451478" w:rsidP="003E6ADF">
            <w:pPr>
              <w:jc w:val="both"/>
              <w:rPr>
                <w:rFonts w:ascii="Arial" w:hAnsi="Arial" w:cs="Arial"/>
                <w:color w:val="000000"/>
                <w:kern w:val="2"/>
                <w:szCs w:val="24"/>
              </w:rPr>
            </w:pPr>
          </w:p>
          <w:p w14:paraId="6C29D54B" w14:textId="4FEC6556" w:rsidR="00467BE0" w:rsidRPr="00994398" w:rsidRDefault="00DE1F89" w:rsidP="003E6ADF">
            <w:pPr>
              <w:jc w:val="both"/>
              <w:rPr>
                <w:rFonts w:ascii="Arial" w:hAnsi="Arial" w:cs="Arial"/>
                <w:color w:val="000000"/>
                <w:kern w:val="2"/>
                <w:szCs w:val="24"/>
              </w:rPr>
            </w:pPr>
            <w:r>
              <w:rPr>
                <w:rFonts w:ascii="Arial" w:hAnsi="Arial" w:cs="Arial"/>
                <w:color w:val="000000"/>
                <w:kern w:val="2"/>
                <w:szCs w:val="24"/>
              </w:rPr>
              <w:t xml:space="preserve">4.1.2. </w:t>
            </w:r>
            <w:r w:rsidR="00BD4F53" w:rsidRPr="00994398">
              <w:rPr>
                <w:rFonts w:ascii="Arial" w:hAnsi="Arial" w:cs="Arial"/>
                <w:color w:val="000000"/>
                <w:kern w:val="2"/>
                <w:szCs w:val="24"/>
              </w:rPr>
              <w:t>Atsižve</w:t>
            </w:r>
            <w:r w:rsidR="006152C8" w:rsidRPr="00994398">
              <w:rPr>
                <w:rFonts w:ascii="Arial" w:hAnsi="Arial" w:cs="Arial"/>
                <w:color w:val="000000"/>
                <w:kern w:val="2"/>
                <w:szCs w:val="24"/>
              </w:rPr>
              <w:t>lgiant į Specialiųjų sąlygų 5.5 punkte nurodytos mokėjim</w:t>
            </w:r>
            <w:r w:rsidR="00703EA3" w:rsidRPr="00994398">
              <w:rPr>
                <w:rFonts w:ascii="Arial" w:hAnsi="Arial" w:cs="Arial"/>
                <w:color w:val="000000"/>
                <w:kern w:val="2"/>
                <w:szCs w:val="24"/>
              </w:rPr>
              <w:t>ų etapus</w:t>
            </w:r>
            <w:r w:rsidR="00691516" w:rsidRPr="00994398">
              <w:rPr>
                <w:rFonts w:ascii="Arial" w:hAnsi="Arial" w:cs="Arial"/>
                <w:color w:val="000000"/>
                <w:kern w:val="2"/>
                <w:szCs w:val="24"/>
              </w:rPr>
              <w:t>,</w:t>
            </w:r>
            <w:r w:rsidR="00332E72" w:rsidRPr="00994398">
              <w:rPr>
                <w:rFonts w:ascii="Arial" w:hAnsi="Arial" w:cs="Arial"/>
                <w:color w:val="000000"/>
                <w:kern w:val="2"/>
                <w:szCs w:val="24"/>
              </w:rPr>
              <w:t xml:space="preserve"> yra nustatomi</w:t>
            </w:r>
            <w:r w:rsidR="0075536F" w:rsidRPr="00994398">
              <w:rPr>
                <w:rFonts w:ascii="Arial" w:hAnsi="Arial" w:cs="Arial"/>
                <w:color w:val="000000"/>
                <w:kern w:val="2"/>
                <w:szCs w:val="24"/>
              </w:rPr>
              <w:t xml:space="preserve"> šie </w:t>
            </w:r>
            <w:r w:rsidR="00FC10F8" w:rsidRPr="00994398">
              <w:rPr>
                <w:rFonts w:ascii="Arial" w:hAnsi="Arial" w:cs="Arial"/>
                <w:color w:val="000000"/>
                <w:kern w:val="2"/>
                <w:szCs w:val="24"/>
              </w:rPr>
              <w:t xml:space="preserve">Sutarties </w:t>
            </w:r>
            <w:r w:rsidR="00EA7D7F" w:rsidRPr="00994398">
              <w:rPr>
                <w:rFonts w:ascii="Arial" w:hAnsi="Arial" w:cs="Arial"/>
                <w:color w:val="000000"/>
                <w:kern w:val="2"/>
                <w:szCs w:val="24"/>
              </w:rPr>
              <w:t>įvykdymo etapai</w:t>
            </w:r>
            <w:r w:rsidR="009525D1" w:rsidRPr="00994398">
              <w:rPr>
                <w:rFonts w:ascii="Arial" w:hAnsi="Arial" w:cs="Arial"/>
                <w:color w:val="000000"/>
                <w:kern w:val="2"/>
                <w:szCs w:val="24"/>
              </w:rPr>
              <w:t>, kuri</w:t>
            </w:r>
            <w:r w:rsidR="005B67C0" w:rsidRPr="00994398">
              <w:rPr>
                <w:rFonts w:ascii="Arial" w:hAnsi="Arial" w:cs="Arial"/>
                <w:color w:val="000000"/>
                <w:kern w:val="2"/>
                <w:szCs w:val="24"/>
              </w:rPr>
              <w:t>ų įvykdymo terminai</w:t>
            </w:r>
            <w:r w:rsidR="008E04F2" w:rsidRPr="00994398">
              <w:rPr>
                <w:rFonts w:ascii="Arial" w:hAnsi="Arial" w:cs="Arial"/>
                <w:color w:val="000000"/>
                <w:kern w:val="2"/>
                <w:szCs w:val="24"/>
              </w:rPr>
              <w:t xml:space="preserve"> yra</w:t>
            </w:r>
            <w:r w:rsidR="009525D1" w:rsidRPr="00994398">
              <w:rPr>
                <w:rFonts w:ascii="Arial" w:hAnsi="Arial" w:cs="Arial"/>
                <w:color w:val="000000"/>
                <w:kern w:val="2"/>
                <w:szCs w:val="24"/>
              </w:rPr>
              <w:t xml:space="preserve"> skaičiuojami nuo Sutarties įsigaliojimo dienos</w:t>
            </w:r>
            <w:r w:rsidR="00EA7D7F" w:rsidRPr="00994398">
              <w:rPr>
                <w:rFonts w:ascii="Arial" w:hAnsi="Arial" w:cs="Arial"/>
                <w:color w:val="000000"/>
                <w:kern w:val="2"/>
                <w:szCs w:val="24"/>
              </w:rPr>
              <w:t>:</w:t>
            </w:r>
          </w:p>
          <w:p w14:paraId="1473799F" w14:textId="2405EEA9" w:rsidR="00EA7D7F" w:rsidRPr="00994398" w:rsidRDefault="008C0D62" w:rsidP="003E6ADF">
            <w:pPr>
              <w:jc w:val="both"/>
              <w:rPr>
                <w:rFonts w:ascii="Arial" w:hAnsi="Arial" w:cs="Arial"/>
                <w:color w:val="000000"/>
                <w:kern w:val="2"/>
                <w:szCs w:val="24"/>
              </w:rPr>
            </w:pPr>
            <w:r w:rsidRPr="00994398">
              <w:rPr>
                <w:rFonts w:ascii="Arial" w:hAnsi="Arial" w:cs="Arial"/>
                <w:color w:val="000000"/>
                <w:kern w:val="2"/>
                <w:szCs w:val="24"/>
              </w:rPr>
              <w:t xml:space="preserve">1 etapas: </w:t>
            </w:r>
            <w:r w:rsidR="005633BB" w:rsidRPr="00994398">
              <w:rPr>
                <w:rFonts w:ascii="Arial" w:hAnsi="Arial" w:cs="Arial"/>
                <w:color w:val="000000"/>
                <w:kern w:val="2"/>
                <w:szCs w:val="24"/>
              </w:rPr>
              <w:t>netaikoma.</w:t>
            </w:r>
          </w:p>
          <w:p w14:paraId="4408FC46" w14:textId="010D2FEC" w:rsidR="005633BB" w:rsidRPr="00994398" w:rsidRDefault="005633BB" w:rsidP="003E6ADF">
            <w:pPr>
              <w:jc w:val="both"/>
              <w:rPr>
                <w:rFonts w:ascii="Arial" w:hAnsi="Arial" w:cs="Arial"/>
                <w:color w:val="000000"/>
                <w:kern w:val="2"/>
                <w:szCs w:val="24"/>
              </w:rPr>
            </w:pPr>
            <w:r w:rsidRPr="00994398">
              <w:rPr>
                <w:rFonts w:ascii="Arial" w:hAnsi="Arial" w:cs="Arial"/>
                <w:color w:val="000000"/>
                <w:kern w:val="2"/>
                <w:szCs w:val="24"/>
              </w:rPr>
              <w:t xml:space="preserve">2 etapas: per 6 </w:t>
            </w:r>
            <w:r w:rsidR="00266D1C" w:rsidRPr="00994398">
              <w:rPr>
                <w:rFonts w:ascii="Arial" w:hAnsi="Arial" w:cs="Arial"/>
                <w:color w:val="000000"/>
                <w:kern w:val="2"/>
                <w:szCs w:val="24"/>
              </w:rPr>
              <w:t xml:space="preserve">(šešis) </w:t>
            </w:r>
            <w:r w:rsidRPr="00994398">
              <w:rPr>
                <w:rFonts w:ascii="Arial" w:hAnsi="Arial" w:cs="Arial"/>
                <w:color w:val="000000"/>
                <w:kern w:val="2"/>
                <w:szCs w:val="24"/>
              </w:rPr>
              <w:t>mėnesius</w:t>
            </w:r>
            <w:r w:rsidR="009525D1" w:rsidRPr="00994398">
              <w:rPr>
                <w:rFonts w:ascii="Arial" w:hAnsi="Arial" w:cs="Arial"/>
                <w:color w:val="000000"/>
                <w:kern w:val="2"/>
                <w:szCs w:val="24"/>
              </w:rPr>
              <w:t>.</w:t>
            </w:r>
          </w:p>
          <w:p w14:paraId="14A6EE99" w14:textId="7CBE372A" w:rsidR="009525D1" w:rsidRPr="00994398" w:rsidRDefault="009525D1" w:rsidP="003E6ADF">
            <w:pPr>
              <w:jc w:val="both"/>
              <w:rPr>
                <w:rFonts w:ascii="Arial" w:hAnsi="Arial" w:cs="Arial"/>
                <w:color w:val="000000"/>
                <w:kern w:val="2"/>
                <w:szCs w:val="24"/>
              </w:rPr>
            </w:pPr>
            <w:r w:rsidRPr="00994398">
              <w:rPr>
                <w:rFonts w:ascii="Arial" w:hAnsi="Arial" w:cs="Arial"/>
                <w:color w:val="000000"/>
                <w:kern w:val="2"/>
                <w:szCs w:val="24"/>
              </w:rPr>
              <w:t xml:space="preserve">3 etapas: per </w:t>
            </w:r>
            <w:r w:rsidR="00AC67EC" w:rsidRPr="00994398">
              <w:rPr>
                <w:rFonts w:ascii="Arial" w:hAnsi="Arial" w:cs="Arial"/>
                <w:color w:val="000000"/>
                <w:kern w:val="2"/>
                <w:szCs w:val="24"/>
              </w:rPr>
              <w:t>21</w:t>
            </w:r>
            <w:r w:rsidRPr="00994398">
              <w:rPr>
                <w:rFonts w:ascii="Arial" w:hAnsi="Arial" w:cs="Arial"/>
                <w:color w:val="000000"/>
                <w:kern w:val="2"/>
                <w:szCs w:val="24"/>
              </w:rPr>
              <w:t xml:space="preserve"> </w:t>
            </w:r>
            <w:r w:rsidR="00266D1C" w:rsidRPr="00994398">
              <w:rPr>
                <w:rFonts w:ascii="Arial" w:hAnsi="Arial" w:cs="Arial"/>
                <w:color w:val="000000"/>
                <w:kern w:val="2"/>
                <w:szCs w:val="24"/>
              </w:rPr>
              <w:t xml:space="preserve">(dvidešimt vieną) </w:t>
            </w:r>
            <w:r w:rsidRPr="00994398">
              <w:rPr>
                <w:rFonts w:ascii="Arial" w:hAnsi="Arial" w:cs="Arial"/>
                <w:color w:val="000000"/>
                <w:kern w:val="2"/>
                <w:szCs w:val="24"/>
              </w:rPr>
              <w:t>mėnes</w:t>
            </w:r>
            <w:r w:rsidR="00AC67EC" w:rsidRPr="00994398">
              <w:rPr>
                <w:rFonts w:ascii="Arial" w:hAnsi="Arial" w:cs="Arial"/>
                <w:color w:val="000000"/>
                <w:kern w:val="2"/>
                <w:szCs w:val="24"/>
              </w:rPr>
              <w:t>į</w:t>
            </w:r>
            <w:r w:rsidRPr="00994398">
              <w:rPr>
                <w:rFonts w:ascii="Arial" w:hAnsi="Arial" w:cs="Arial"/>
                <w:color w:val="000000"/>
                <w:kern w:val="2"/>
                <w:szCs w:val="24"/>
              </w:rPr>
              <w:t>.</w:t>
            </w:r>
          </w:p>
          <w:p w14:paraId="164EF4E9" w14:textId="4847E7BA" w:rsidR="00DD76A6" w:rsidRPr="00994398" w:rsidRDefault="009314BF" w:rsidP="003E6ADF">
            <w:pPr>
              <w:jc w:val="both"/>
              <w:rPr>
                <w:rFonts w:ascii="Arial" w:hAnsi="Arial" w:cs="Arial"/>
                <w:color w:val="000000"/>
                <w:kern w:val="2"/>
                <w:szCs w:val="24"/>
              </w:rPr>
            </w:pPr>
            <w:r w:rsidRPr="00994398">
              <w:rPr>
                <w:rFonts w:ascii="Arial" w:hAnsi="Arial" w:cs="Arial"/>
                <w:color w:val="000000"/>
                <w:kern w:val="2"/>
                <w:szCs w:val="24"/>
              </w:rPr>
              <w:t xml:space="preserve">4 etapas: per 24 </w:t>
            </w:r>
            <w:r w:rsidR="00266D1C" w:rsidRPr="00994398">
              <w:rPr>
                <w:rFonts w:ascii="Arial" w:hAnsi="Arial" w:cs="Arial"/>
                <w:color w:val="000000"/>
                <w:kern w:val="2"/>
                <w:szCs w:val="24"/>
              </w:rPr>
              <w:t xml:space="preserve">(dvidešimt keturis) </w:t>
            </w:r>
            <w:r w:rsidRPr="00994398">
              <w:rPr>
                <w:rFonts w:ascii="Arial" w:hAnsi="Arial" w:cs="Arial"/>
                <w:color w:val="000000"/>
                <w:kern w:val="2"/>
                <w:szCs w:val="24"/>
              </w:rPr>
              <w:t>mėnesius</w:t>
            </w:r>
            <w:r w:rsidR="0051274E" w:rsidRPr="00994398">
              <w:rPr>
                <w:rFonts w:ascii="Arial" w:hAnsi="Arial" w:cs="Arial"/>
                <w:color w:val="000000"/>
                <w:kern w:val="2"/>
                <w:szCs w:val="24"/>
              </w:rPr>
              <w:t>.</w:t>
            </w:r>
          </w:p>
          <w:p w14:paraId="0CC7EA22" w14:textId="77777777" w:rsidR="00467BE0" w:rsidRPr="00994398" w:rsidRDefault="00467BE0" w:rsidP="003E6ADF">
            <w:pPr>
              <w:jc w:val="both"/>
              <w:rPr>
                <w:rFonts w:ascii="Arial" w:hAnsi="Arial" w:cs="Arial"/>
                <w:color w:val="000000"/>
                <w:kern w:val="2"/>
                <w:szCs w:val="24"/>
              </w:rPr>
            </w:pPr>
          </w:p>
          <w:p w14:paraId="77A55F8B" w14:textId="0F8A6674" w:rsidR="00EC0EA1" w:rsidRPr="00994398" w:rsidRDefault="00DE1F89" w:rsidP="003E6ADF">
            <w:pPr>
              <w:jc w:val="both"/>
              <w:rPr>
                <w:rFonts w:ascii="Arial" w:hAnsi="Arial" w:cs="Arial"/>
                <w:strike/>
                <w:kern w:val="2"/>
                <w:szCs w:val="24"/>
              </w:rPr>
            </w:pPr>
            <w:r>
              <w:rPr>
                <w:rFonts w:ascii="Arial" w:hAnsi="Arial" w:cs="Arial"/>
                <w:color w:val="000000"/>
                <w:kern w:val="2"/>
                <w:szCs w:val="24"/>
              </w:rPr>
              <w:t xml:space="preserve">4.1.3. </w:t>
            </w:r>
            <w:r w:rsidR="00475F28" w:rsidRPr="00994398">
              <w:rPr>
                <w:rFonts w:ascii="Arial" w:hAnsi="Arial" w:cs="Arial"/>
                <w:color w:val="000000"/>
                <w:kern w:val="2"/>
                <w:szCs w:val="24"/>
              </w:rPr>
              <w:t>Tiekėjas turi parengti ir pateikti</w:t>
            </w:r>
            <w:r w:rsidR="000F222F" w:rsidRPr="00994398">
              <w:rPr>
                <w:rFonts w:ascii="Arial" w:hAnsi="Arial" w:cs="Arial"/>
                <w:color w:val="000000"/>
                <w:kern w:val="2"/>
                <w:szCs w:val="24"/>
              </w:rPr>
              <w:t xml:space="preserve"> Pirkėjo </w:t>
            </w:r>
            <w:r w:rsidR="00405C38" w:rsidRPr="00994398">
              <w:rPr>
                <w:rFonts w:ascii="Arial" w:hAnsi="Arial" w:cs="Arial"/>
                <w:color w:val="000000"/>
                <w:kern w:val="2"/>
                <w:szCs w:val="24"/>
              </w:rPr>
              <w:t xml:space="preserve">patvirtinimui Prekių </w:t>
            </w:r>
            <w:r w:rsidR="001557D8" w:rsidRPr="00994398">
              <w:rPr>
                <w:rFonts w:ascii="Arial" w:hAnsi="Arial" w:cs="Arial"/>
                <w:color w:val="000000"/>
                <w:kern w:val="2"/>
                <w:szCs w:val="24"/>
              </w:rPr>
              <w:t xml:space="preserve">pagaminimo, išbandymo, pristatymo ir </w:t>
            </w:r>
            <w:r w:rsidR="001557D8" w:rsidRPr="00994398">
              <w:rPr>
                <w:rFonts w:ascii="Arial" w:hAnsi="Arial" w:cs="Arial"/>
                <w:kern w:val="2"/>
                <w:szCs w:val="24"/>
              </w:rPr>
              <w:t>paruošimo ilgalaikiam saugojimui</w:t>
            </w:r>
            <w:r w:rsidR="001557D8" w:rsidRPr="00994398">
              <w:rPr>
                <w:rFonts w:ascii="Arial" w:hAnsi="Arial" w:cs="Arial"/>
                <w:color w:val="000000"/>
                <w:kern w:val="2"/>
                <w:szCs w:val="24"/>
              </w:rPr>
              <w:t xml:space="preserve"> grafiką (toliau – Grafikas)</w:t>
            </w:r>
            <w:r w:rsidR="0023653C" w:rsidRPr="00994398">
              <w:rPr>
                <w:rFonts w:ascii="Arial" w:hAnsi="Arial" w:cs="Arial"/>
                <w:color w:val="000000"/>
                <w:kern w:val="2"/>
                <w:szCs w:val="24"/>
              </w:rPr>
              <w:t xml:space="preserve">. </w:t>
            </w:r>
            <w:r w:rsidR="00EC0EA1" w:rsidRPr="00994398">
              <w:rPr>
                <w:rFonts w:ascii="Arial" w:hAnsi="Arial" w:cs="Arial"/>
                <w:color w:val="000000"/>
                <w:kern w:val="2"/>
                <w:szCs w:val="24"/>
              </w:rPr>
              <w:t xml:space="preserve">Grafikas turi būti suderintas </w:t>
            </w:r>
            <w:r w:rsidR="009A3A7D" w:rsidRPr="00994398">
              <w:rPr>
                <w:rFonts w:ascii="Arial" w:hAnsi="Arial" w:cs="Arial"/>
                <w:color w:val="000000"/>
                <w:kern w:val="2"/>
                <w:szCs w:val="24"/>
              </w:rPr>
              <w:t xml:space="preserve">Šalių </w:t>
            </w:r>
            <w:r w:rsidR="00EC0EA1" w:rsidRPr="00994398">
              <w:rPr>
                <w:rFonts w:ascii="Arial" w:hAnsi="Arial" w:cs="Arial"/>
                <w:color w:val="000000"/>
                <w:kern w:val="2"/>
                <w:szCs w:val="24"/>
              </w:rPr>
              <w:t xml:space="preserve">per ne ilgesnį kaip </w:t>
            </w:r>
            <w:r w:rsidR="00EA5C02" w:rsidRPr="00994398">
              <w:rPr>
                <w:rFonts w:ascii="Arial" w:hAnsi="Arial" w:cs="Arial"/>
                <w:color w:val="000000"/>
                <w:kern w:val="2"/>
                <w:szCs w:val="24"/>
              </w:rPr>
              <w:t>2</w:t>
            </w:r>
            <w:r w:rsidR="00EC0EA1" w:rsidRPr="00994398">
              <w:rPr>
                <w:rFonts w:ascii="Arial" w:hAnsi="Arial" w:cs="Arial"/>
                <w:color w:val="000000"/>
                <w:kern w:val="2"/>
                <w:szCs w:val="24"/>
              </w:rPr>
              <w:t xml:space="preserve"> </w:t>
            </w:r>
            <w:r w:rsidR="00266D1C" w:rsidRPr="00994398">
              <w:rPr>
                <w:rFonts w:ascii="Arial" w:hAnsi="Arial" w:cs="Arial"/>
                <w:color w:val="000000"/>
                <w:kern w:val="2"/>
                <w:szCs w:val="24"/>
              </w:rPr>
              <w:t>(dviejų)</w:t>
            </w:r>
            <w:r w:rsidR="00EC0EA1" w:rsidRPr="00994398">
              <w:rPr>
                <w:rFonts w:ascii="Arial" w:hAnsi="Arial" w:cs="Arial"/>
                <w:color w:val="000000"/>
                <w:kern w:val="2"/>
                <w:szCs w:val="24"/>
              </w:rPr>
              <w:t xml:space="preserve"> mėnesių laikotarpį nuo Sutarties įsigaliojimo</w:t>
            </w:r>
            <w:r w:rsidR="00EC0EA1" w:rsidRPr="00994398">
              <w:rPr>
                <w:rFonts w:ascii="Arial" w:hAnsi="Arial" w:cs="Arial"/>
                <w:kern w:val="2"/>
                <w:szCs w:val="24"/>
              </w:rPr>
              <w:t xml:space="preserve"> dienos. Grafiką parengia Tiekėjas. Tiekėjo pate</w:t>
            </w:r>
            <w:r w:rsidR="00D26944" w:rsidRPr="00994398">
              <w:rPr>
                <w:rFonts w:ascii="Arial" w:hAnsi="Arial" w:cs="Arial"/>
                <w:kern w:val="2"/>
                <w:szCs w:val="24"/>
              </w:rPr>
              <w:t>i</w:t>
            </w:r>
            <w:r w:rsidR="00EC0EA1" w:rsidRPr="00994398">
              <w:rPr>
                <w:rFonts w:ascii="Arial" w:hAnsi="Arial" w:cs="Arial"/>
                <w:kern w:val="2"/>
                <w:szCs w:val="24"/>
              </w:rPr>
              <w:t>kt</w:t>
            </w:r>
            <w:r w:rsidR="003570DA" w:rsidRPr="00994398">
              <w:rPr>
                <w:rFonts w:ascii="Arial" w:hAnsi="Arial" w:cs="Arial"/>
                <w:kern w:val="2"/>
                <w:szCs w:val="24"/>
              </w:rPr>
              <w:t>am</w:t>
            </w:r>
            <w:r w:rsidR="00EC0EA1" w:rsidRPr="00994398">
              <w:rPr>
                <w:rFonts w:ascii="Arial" w:hAnsi="Arial" w:cs="Arial"/>
                <w:kern w:val="2"/>
                <w:szCs w:val="24"/>
              </w:rPr>
              <w:t xml:space="preserve"> Grafikui Pirkėjas pritaria arba teikia argumentuotas pastabas per </w:t>
            </w:r>
            <w:r w:rsidR="0063034D" w:rsidRPr="00994398">
              <w:rPr>
                <w:rFonts w:ascii="Arial" w:hAnsi="Arial" w:cs="Arial"/>
                <w:kern w:val="2"/>
                <w:szCs w:val="24"/>
              </w:rPr>
              <w:t>5</w:t>
            </w:r>
            <w:r w:rsidR="00EC0EA1" w:rsidRPr="00994398">
              <w:rPr>
                <w:rFonts w:ascii="Arial" w:hAnsi="Arial" w:cs="Arial"/>
                <w:kern w:val="2"/>
                <w:szCs w:val="24"/>
              </w:rPr>
              <w:t xml:space="preserve"> </w:t>
            </w:r>
            <w:r w:rsidR="007C52BB" w:rsidRPr="00994398">
              <w:rPr>
                <w:rFonts w:ascii="Arial" w:hAnsi="Arial" w:cs="Arial"/>
                <w:kern w:val="2"/>
                <w:szCs w:val="24"/>
              </w:rPr>
              <w:t>(penkias)</w:t>
            </w:r>
            <w:r w:rsidR="00EC0EA1" w:rsidRPr="00994398">
              <w:rPr>
                <w:rFonts w:ascii="Arial" w:hAnsi="Arial" w:cs="Arial"/>
                <w:kern w:val="2"/>
                <w:szCs w:val="24"/>
              </w:rPr>
              <w:t xml:space="preserve"> d</w:t>
            </w:r>
            <w:r w:rsidR="00EF5755" w:rsidRPr="00994398">
              <w:rPr>
                <w:rFonts w:ascii="Arial" w:hAnsi="Arial" w:cs="Arial"/>
                <w:kern w:val="2"/>
                <w:szCs w:val="24"/>
              </w:rPr>
              <w:t xml:space="preserve">arbo </w:t>
            </w:r>
            <w:r w:rsidR="00EC0EA1" w:rsidRPr="00994398">
              <w:rPr>
                <w:rFonts w:ascii="Arial" w:hAnsi="Arial" w:cs="Arial"/>
                <w:kern w:val="2"/>
                <w:szCs w:val="24"/>
              </w:rPr>
              <w:t>d</w:t>
            </w:r>
            <w:r w:rsidR="00EF5755" w:rsidRPr="00994398">
              <w:rPr>
                <w:rFonts w:ascii="Arial" w:hAnsi="Arial" w:cs="Arial"/>
                <w:kern w:val="2"/>
                <w:szCs w:val="24"/>
              </w:rPr>
              <w:t>ien</w:t>
            </w:r>
            <w:r w:rsidR="0063034D" w:rsidRPr="00994398">
              <w:rPr>
                <w:rFonts w:ascii="Arial" w:hAnsi="Arial" w:cs="Arial"/>
                <w:kern w:val="2"/>
                <w:szCs w:val="24"/>
              </w:rPr>
              <w:t>as</w:t>
            </w:r>
            <w:r w:rsidR="00EC0EA1" w:rsidRPr="00994398">
              <w:rPr>
                <w:rFonts w:ascii="Arial" w:hAnsi="Arial" w:cs="Arial"/>
                <w:kern w:val="2"/>
                <w:szCs w:val="24"/>
              </w:rPr>
              <w:t xml:space="preserve"> nuo </w:t>
            </w:r>
            <w:r w:rsidR="00C431D0" w:rsidRPr="00994398">
              <w:rPr>
                <w:rFonts w:ascii="Arial" w:hAnsi="Arial" w:cs="Arial"/>
                <w:kern w:val="2"/>
                <w:szCs w:val="24"/>
              </w:rPr>
              <w:t>Grafiko</w:t>
            </w:r>
            <w:r w:rsidR="00EC0EA1" w:rsidRPr="00994398">
              <w:rPr>
                <w:rFonts w:ascii="Arial" w:hAnsi="Arial" w:cs="Arial"/>
                <w:kern w:val="2"/>
                <w:szCs w:val="24"/>
              </w:rPr>
              <w:t xml:space="preserve"> pateikimo dienos</w:t>
            </w:r>
            <w:r w:rsidR="00C431D0" w:rsidRPr="00994398">
              <w:rPr>
                <w:rFonts w:ascii="Arial" w:hAnsi="Arial" w:cs="Arial"/>
                <w:kern w:val="2"/>
                <w:szCs w:val="24"/>
              </w:rPr>
              <w:t>.</w:t>
            </w:r>
            <w:r w:rsidR="00EC0EA1" w:rsidRPr="00994398">
              <w:rPr>
                <w:rFonts w:ascii="Arial" w:hAnsi="Arial" w:cs="Arial"/>
                <w:kern w:val="2"/>
                <w:szCs w:val="24"/>
              </w:rPr>
              <w:t xml:space="preserve"> Tiekėjas į </w:t>
            </w:r>
            <w:r w:rsidR="00910C53" w:rsidRPr="00994398">
              <w:rPr>
                <w:rFonts w:ascii="Arial" w:hAnsi="Arial" w:cs="Arial"/>
                <w:kern w:val="2"/>
                <w:szCs w:val="24"/>
              </w:rPr>
              <w:t xml:space="preserve">turi pakoreguoti Grafiką pagal pateiktas </w:t>
            </w:r>
            <w:r w:rsidR="00EC0EA1" w:rsidRPr="00994398">
              <w:rPr>
                <w:rFonts w:ascii="Arial" w:hAnsi="Arial" w:cs="Arial"/>
                <w:kern w:val="2"/>
                <w:szCs w:val="24"/>
              </w:rPr>
              <w:t xml:space="preserve">pastabas </w:t>
            </w:r>
            <w:r w:rsidR="00910C53" w:rsidRPr="00994398">
              <w:rPr>
                <w:rFonts w:ascii="Arial" w:hAnsi="Arial" w:cs="Arial"/>
                <w:kern w:val="2"/>
                <w:szCs w:val="24"/>
              </w:rPr>
              <w:t>ir pateikti pakartotiniam derinimui</w:t>
            </w:r>
            <w:r w:rsidR="00EC0EA1" w:rsidRPr="00994398">
              <w:rPr>
                <w:rFonts w:ascii="Arial" w:hAnsi="Arial" w:cs="Arial"/>
                <w:kern w:val="2"/>
                <w:szCs w:val="24"/>
              </w:rPr>
              <w:t xml:space="preserve"> per </w:t>
            </w:r>
            <w:r w:rsidR="00910C53" w:rsidRPr="00994398">
              <w:rPr>
                <w:rFonts w:ascii="Arial" w:hAnsi="Arial" w:cs="Arial"/>
                <w:kern w:val="2"/>
                <w:szCs w:val="24"/>
              </w:rPr>
              <w:t>ne ilgesnį nei 5</w:t>
            </w:r>
            <w:r w:rsidR="00EC0EA1" w:rsidRPr="00994398">
              <w:rPr>
                <w:rFonts w:ascii="Arial" w:hAnsi="Arial" w:cs="Arial"/>
                <w:kern w:val="2"/>
                <w:szCs w:val="24"/>
              </w:rPr>
              <w:t xml:space="preserve"> </w:t>
            </w:r>
            <w:r w:rsidR="00356833" w:rsidRPr="00994398">
              <w:rPr>
                <w:rFonts w:ascii="Arial" w:hAnsi="Arial" w:cs="Arial"/>
                <w:kern w:val="2"/>
                <w:szCs w:val="24"/>
              </w:rPr>
              <w:t>(penkių)</w:t>
            </w:r>
            <w:r w:rsidR="00EC0EA1" w:rsidRPr="00994398">
              <w:rPr>
                <w:rFonts w:ascii="Arial" w:hAnsi="Arial" w:cs="Arial"/>
                <w:kern w:val="2"/>
                <w:szCs w:val="24"/>
              </w:rPr>
              <w:t xml:space="preserve"> d</w:t>
            </w:r>
            <w:r w:rsidR="00685C6F" w:rsidRPr="00994398">
              <w:rPr>
                <w:rFonts w:ascii="Arial" w:hAnsi="Arial" w:cs="Arial"/>
                <w:kern w:val="2"/>
                <w:szCs w:val="24"/>
              </w:rPr>
              <w:t xml:space="preserve">arbo </w:t>
            </w:r>
            <w:r w:rsidR="00EC0EA1" w:rsidRPr="00994398">
              <w:rPr>
                <w:rFonts w:ascii="Arial" w:hAnsi="Arial" w:cs="Arial"/>
                <w:kern w:val="2"/>
                <w:szCs w:val="24"/>
              </w:rPr>
              <w:t>d</w:t>
            </w:r>
            <w:r w:rsidR="00685C6F" w:rsidRPr="00994398">
              <w:rPr>
                <w:rFonts w:ascii="Arial" w:hAnsi="Arial" w:cs="Arial"/>
                <w:kern w:val="2"/>
                <w:szCs w:val="24"/>
              </w:rPr>
              <w:t>ienų</w:t>
            </w:r>
            <w:r w:rsidR="00910C53" w:rsidRPr="00994398">
              <w:rPr>
                <w:rFonts w:ascii="Arial" w:hAnsi="Arial" w:cs="Arial"/>
                <w:kern w:val="2"/>
                <w:szCs w:val="24"/>
              </w:rPr>
              <w:t xml:space="preserve"> laikotarpį</w:t>
            </w:r>
            <w:r w:rsidR="00EC0EA1" w:rsidRPr="00994398">
              <w:rPr>
                <w:rFonts w:ascii="Arial" w:hAnsi="Arial" w:cs="Arial"/>
                <w:kern w:val="2"/>
                <w:szCs w:val="24"/>
              </w:rPr>
              <w:t>.</w:t>
            </w:r>
            <w:r w:rsidR="003E6ADF" w:rsidRPr="00994398">
              <w:rPr>
                <w:rFonts w:ascii="Arial" w:hAnsi="Arial" w:cs="Arial"/>
                <w:kern w:val="2"/>
                <w:szCs w:val="24"/>
              </w:rPr>
              <w:t xml:space="preserve"> </w:t>
            </w:r>
          </w:p>
          <w:p w14:paraId="7DD8D83B" w14:textId="77777777" w:rsidR="003E6ADF" w:rsidRPr="00994398" w:rsidRDefault="003E6ADF" w:rsidP="003E6ADF">
            <w:pPr>
              <w:jc w:val="both"/>
              <w:rPr>
                <w:rFonts w:ascii="Arial" w:hAnsi="Arial" w:cs="Arial"/>
                <w:kern w:val="2"/>
                <w:szCs w:val="24"/>
              </w:rPr>
            </w:pPr>
          </w:p>
          <w:p w14:paraId="3C5E0110" w14:textId="77777777" w:rsidR="003E6ADF" w:rsidRPr="00994398" w:rsidRDefault="003E6ADF" w:rsidP="003E6ADF">
            <w:pPr>
              <w:jc w:val="both"/>
              <w:rPr>
                <w:rFonts w:ascii="Arial" w:hAnsi="Arial" w:cs="Arial"/>
                <w:kern w:val="2"/>
                <w:szCs w:val="24"/>
              </w:rPr>
            </w:pPr>
          </w:p>
          <w:p w14:paraId="7780E17F" w14:textId="77777777" w:rsidR="00A71B75" w:rsidRPr="00994398" w:rsidRDefault="00A71B75" w:rsidP="003E6ADF">
            <w:pPr>
              <w:jc w:val="both"/>
              <w:rPr>
                <w:rFonts w:ascii="Arial" w:hAnsi="Arial" w:cs="Arial"/>
                <w:kern w:val="2"/>
                <w:szCs w:val="24"/>
              </w:rPr>
            </w:pPr>
          </w:p>
          <w:p w14:paraId="22EC6C68" w14:textId="711B8636" w:rsidR="00160A9D" w:rsidRPr="00BD69F7" w:rsidRDefault="00EC0EA1" w:rsidP="003E6ADF">
            <w:pPr>
              <w:jc w:val="both"/>
              <w:rPr>
                <w:rFonts w:ascii="Arial" w:hAnsi="Arial" w:cs="Arial"/>
                <w:kern w:val="2"/>
                <w:szCs w:val="24"/>
              </w:rPr>
            </w:pPr>
            <w:r w:rsidRPr="00994398">
              <w:rPr>
                <w:rFonts w:ascii="Arial" w:hAnsi="Arial" w:cs="Arial"/>
                <w:kern w:val="2"/>
                <w:szCs w:val="24"/>
              </w:rPr>
              <w:lastRenderedPageBreak/>
              <w:t>Grafike turi būti numatyti visi esminiai Sutarties vykdymo etapai</w:t>
            </w:r>
            <w:r w:rsidR="003E6ADF" w:rsidRPr="00994398">
              <w:rPr>
                <w:rFonts w:ascii="Arial" w:hAnsi="Arial" w:cs="Arial"/>
                <w:kern w:val="2"/>
                <w:szCs w:val="24"/>
              </w:rPr>
              <w:t>.</w:t>
            </w:r>
          </w:p>
        </w:tc>
        <w:tc>
          <w:tcPr>
            <w:tcW w:w="5490" w:type="dxa"/>
          </w:tcPr>
          <w:p w14:paraId="3CD25E6D" w14:textId="5A247A1E" w:rsidR="00943562" w:rsidRPr="00994398" w:rsidRDefault="00D965E7" w:rsidP="00243D7F">
            <w:pPr>
              <w:shd w:val="clear" w:color="auto" w:fill="FDFDFD"/>
              <w:jc w:val="both"/>
              <w:rPr>
                <w:rFonts w:ascii="Arial" w:hAnsi="Arial" w:cs="Arial"/>
                <w:color w:val="000000"/>
                <w:kern w:val="2"/>
                <w:szCs w:val="24"/>
                <w:lang w:val="en-US"/>
              </w:rPr>
            </w:pPr>
            <w:r>
              <w:rPr>
                <w:rFonts w:ascii="Arial" w:hAnsi="Arial" w:cs="Arial"/>
                <w:color w:val="000000"/>
                <w:kern w:val="2"/>
                <w:szCs w:val="24"/>
                <w:lang w:val="en-US"/>
              </w:rPr>
              <w:lastRenderedPageBreak/>
              <w:t>4</w:t>
            </w:r>
            <w:r w:rsidR="00DE1F89">
              <w:rPr>
                <w:rFonts w:ascii="Arial" w:hAnsi="Arial" w:cs="Arial"/>
                <w:color w:val="000000"/>
                <w:kern w:val="2"/>
                <w:szCs w:val="24"/>
                <w:lang w:val="en-US"/>
              </w:rPr>
              <w:t xml:space="preserve">.1.1. </w:t>
            </w:r>
            <w:r w:rsidR="00EC0EA1" w:rsidRPr="00994398">
              <w:rPr>
                <w:rFonts w:ascii="Arial" w:hAnsi="Arial" w:cs="Arial"/>
                <w:color w:val="000000"/>
                <w:kern w:val="2"/>
                <w:szCs w:val="24"/>
                <w:lang w:val="en-US"/>
              </w:rPr>
              <w:t xml:space="preserve">The Supplier undertakes to deliver the Goods </w:t>
            </w:r>
            <w:r w:rsidR="00D01CFB" w:rsidRPr="00994398">
              <w:rPr>
                <w:rFonts w:ascii="Arial" w:hAnsi="Arial" w:cs="Arial"/>
                <w:color w:val="000000"/>
                <w:kern w:val="2"/>
                <w:szCs w:val="24"/>
                <w:lang w:val="en-US"/>
              </w:rPr>
              <w:t>to</w:t>
            </w:r>
            <w:r w:rsidR="00136674" w:rsidRPr="00994398">
              <w:rPr>
                <w:rFonts w:ascii="Arial" w:hAnsi="Arial" w:cs="Arial"/>
                <w:color w:val="000000"/>
                <w:kern w:val="2"/>
                <w:szCs w:val="24"/>
                <w:lang w:val="en-US"/>
              </w:rPr>
              <w:t xml:space="preserve"> the </w:t>
            </w:r>
            <w:r w:rsidR="00DF34A1" w:rsidRPr="00994398">
              <w:rPr>
                <w:rFonts w:ascii="Arial" w:hAnsi="Arial" w:cs="Arial"/>
                <w:color w:val="000000"/>
                <w:kern w:val="2"/>
                <w:szCs w:val="24"/>
                <w:lang w:val="en-US"/>
              </w:rPr>
              <w:t xml:space="preserve">address indicated in the Technical </w:t>
            </w:r>
            <w:r w:rsidR="00E33F87" w:rsidRPr="00994398">
              <w:rPr>
                <w:rFonts w:ascii="Arial" w:hAnsi="Arial" w:cs="Arial"/>
                <w:color w:val="000000"/>
                <w:kern w:val="2"/>
                <w:szCs w:val="24"/>
                <w:lang w:val="en-US"/>
              </w:rPr>
              <w:t>S</w:t>
            </w:r>
            <w:r w:rsidR="00DF34A1" w:rsidRPr="00994398">
              <w:rPr>
                <w:rFonts w:ascii="Arial" w:hAnsi="Arial" w:cs="Arial"/>
                <w:color w:val="000000"/>
                <w:kern w:val="2"/>
                <w:szCs w:val="24"/>
                <w:lang w:val="en-US"/>
              </w:rPr>
              <w:t xml:space="preserve">pecification </w:t>
            </w:r>
            <w:r w:rsidR="00D75A7F" w:rsidRPr="00994398" w:rsidDel="00DF34A1">
              <w:rPr>
                <w:rFonts w:ascii="Arial" w:hAnsi="Arial" w:cs="Arial"/>
                <w:color w:val="000000"/>
                <w:kern w:val="2"/>
                <w:szCs w:val="24"/>
                <w:lang w:val="en-US"/>
              </w:rPr>
              <w:t xml:space="preserve">no later than </w:t>
            </w:r>
            <w:r w:rsidR="00DF34A1" w:rsidRPr="00994398">
              <w:rPr>
                <w:rFonts w:ascii="Arial" w:hAnsi="Arial" w:cs="Arial"/>
                <w:color w:val="000000"/>
                <w:kern w:val="2"/>
                <w:szCs w:val="24"/>
                <w:lang w:val="en-US"/>
              </w:rPr>
              <w:t xml:space="preserve">24 </w:t>
            </w:r>
            <w:r w:rsidR="007C52BB" w:rsidRPr="00994398">
              <w:rPr>
                <w:rFonts w:ascii="Arial" w:hAnsi="Arial" w:cs="Arial"/>
                <w:color w:val="000000"/>
                <w:kern w:val="2"/>
                <w:szCs w:val="24"/>
                <w:lang w:val="en-US"/>
              </w:rPr>
              <w:t xml:space="preserve">(twenty-four) </w:t>
            </w:r>
            <w:r w:rsidR="00DF34A1" w:rsidRPr="00994398">
              <w:rPr>
                <w:rFonts w:ascii="Arial" w:hAnsi="Arial" w:cs="Arial"/>
                <w:color w:val="000000"/>
                <w:kern w:val="2"/>
                <w:szCs w:val="24"/>
                <w:lang w:val="en-US"/>
              </w:rPr>
              <w:t>months</w:t>
            </w:r>
            <w:r w:rsidR="00EC0EA1" w:rsidRPr="00994398">
              <w:rPr>
                <w:rFonts w:ascii="Arial" w:hAnsi="Arial" w:cs="Arial"/>
                <w:color w:val="000000"/>
                <w:kern w:val="2"/>
                <w:szCs w:val="24"/>
                <w:lang w:val="en-US"/>
              </w:rPr>
              <w:t xml:space="preserve"> </w:t>
            </w:r>
            <w:r w:rsidR="00DF34A1" w:rsidRPr="00994398">
              <w:rPr>
                <w:rFonts w:ascii="Arial" w:hAnsi="Arial" w:cs="Arial"/>
                <w:color w:val="000000"/>
                <w:kern w:val="2"/>
                <w:szCs w:val="24"/>
                <w:lang w:val="en-US"/>
              </w:rPr>
              <w:t>from the date of entry into force of the Contract</w:t>
            </w:r>
            <w:r w:rsidR="00D75A7F" w:rsidRPr="00994398">
              <w:rPr>
                <w:rFonts w:ascii="Arial" w:hAnsi="Arial" w:cs="Arial"/>
                <w:color w:val="000000"/>
                <w:kern w:val="2"/>
                <w:szCs w:val="24"/>
                <w:lang w:val="en-US"/>
              </w:rPr>
              <w:t>.</w:t>
            </w:r>
            <w:r w:rsidR="00243D7F" w:rsidRPr="00994398">
              <w:rPr>
                <w:rFonts w:ascii="Arial" w:hAnsi="Arial" w:cs="Arial"/>
                <w:color w:val="000000"/>
                <w:kern w:val="2"/>
                <w:szCs w:val="24"/>
                <w:lang w:val="en-US"/>
              </w:rPr>
              <w:t xml:space="preserve"> </w:t>
            </w:r>
            <w:r w:rsidR="00D75A7F" w:rsidRPr="00994398">
              <w:rPr>
                <w:rFonts w:ascii="Arial" w:hAnsi="Arial" w:cs="Arial"/>
                <w:color w:val="000000"/>
                <w:kern w:val="2"/>
                <w:szCs w:val="24"/>
                <w:lang w:val="en-US"/>
              </w:rPr>
              <w:t xml:space="preserve">The delivery of Goods includes all actions by the Supplier up to the signing of the Goods Transfer and Acceptance Deed, i.e., </w:t>
            </w:r>
            <w:r w:rsidR="002C6BC1" w:rsidRPr="00994398">
              <w:rPr>
                <w:rFonts w:ascii="Arial" w:hAnsi="Arial" w:cs="Arial"/>
                <w:color w:val="000000"/>
                <w:kern w:val="2"/>
                <w:szCs w:val="24"/>
                <w:lang w:val="en-US"/>
              </w:rPr>
              <w:t>manufacture, testing, delivery and preparation for long-term storage</w:t>
            </w:r>
            <w:r w:rsidR="00D75A7F" w:rsidRPr="00994398">
              <w:rPr>
                <w:rFonts w:ascii="Arial" w:hAnsi="Arial" w:cs="Arial"/>
                <w:color w:val="000000"/>
                <w:kern w:val="2"/>
                <w:szCs w:val="24"/>
                <w:lang w:val="en-US"/>
              </w:rPr>
              <w:t>.</w:t>
            </w:r>
          </w:p>
          <w:p w14:paraId="52CF4A96" w14:textId="77777777" w:rsidR="00243D7F" w:rsidRPr="00994398" w:rsidRDefault="00243D7F" w:rsidP="00243D7F">
            <w:pPr>
              <w:shd w:val="clear" w:color="auto" w:fill="FDFDFD"/>
              <w:jc w:val="both"/>
              <w:rPr>
                <w:rFonts w:ascii="Arial" w:hAnsi="Arial" w:cs="Arial"/>
                <w:color w:val="000000"/>
                <w:kern w:val="2"/>
                <w:szCs w:val="24"/>
                <w:lang w:val="en-US"/>
              </w:rPr>
            </w:pPr>
          </w:p>
          <w:p w14:paraId="46E6CCFA" w14:textId="1401531B" w:rsidR="00A22AB7" w:rsidRPr="00994398" w:rsidRDefault="00DE1F89" w:rsidP="00A22AB7">
            <w:pPr>
              <w:shd w:val="clear" w:color="auto" w:fill="FDFDFD"/>
              <w:jc w:val="both"/>
              <w:rPr>
                <w:rFonts w:ascii="Arial" w:hAnsi="Arial" w:cs="Arial"/>
                <w:color w:val="000000"/>
                <w:kern w:val="2"/>
                <w:szCs w:val="24"/>
                <w:lang w:val="en-US"/>
              </w:rPr>
            </w:pPr>
            <w:r>
              <w:rPr>
                <w:rFonts w:ascii="Arial" w:hAnsi="Arial" w:cs="Arial"/>
                <w:color w:val="000000"/>
                <w:kern w:val="2"/>
                <w:szCs w:val="24"/>
                <w:lang w:val="en-US"/>
              </w:rPr>
              <w:t xml:space="preserve">4.1.2. </w:t>
            </w:r>
            <w:r w:rsidR="00A22AB7" w:rsidRPr="00994398">
              <w:rPr>
                <w:rFonts w:ascii="Arial" w:hAnsi="Arial" w:cs="Arial"/>
                <w:color w:val="000000"/>
                <w:kern w:val="2"/>
                <w:szCs w:val="24"/>
                <w:lang w:val="en-US"/>
              </w:rPr>
              <w:t xml:space="preserve">Considering the payment stages specified in </w:t>
            </w:r>
            <w:r w:rsidR="00EF4DE7" w:rsidRPr="00994398">
              <w:rPr>
                <w:rFonts w:ascii="Arial" w:hAnsi="Arial" w:cs="Arial"/>
                <w:color w:val="000000"/>
                <w:kern w:val="2"/>
                <w:szCs w:val="24"/>
                <w:lang w:val="en-US"/>
              </w:rPr>
              <w:t>C</w:t>
            </w:r>
            <w:r w:rsidR="00A22AB7" w:rsidRPr="00994398">
              <w:rPr>
                <w:rFonts w:ascii="Arial" w:hAnsi="Arial" w:cs="Arial"/>
                <w:color w:val="000000"/>
                <w:kern w:val="2"/>
                <w:szCs w:val="24"/>
                <w:lang w:val="en-US"/>
              </w:rPr>
              <w:t xml:space="preserve">lause 5.5 of the Special Terms and Conditions, the following contractual performance stages are set, with deadlines calculated from the </w:t>
            </w:r>
            <w:r w:rsidR="00D71968" w:rsidRPr="00994398">
              <w:rPr>
                <w:rFonts w:ascii="Arial" w:hAnsi="Arial" w:cs="Arial"/>
                <w:color w:val="000000"/>
                <w:kern w:val="2"/>
                <w:szCs w:val="24"/>
                <w:lang w:val="en-US"/>
              </w:rPr>
              <w:t>date of entry into force of the Contract</w:t>
            </w:r>
            <w:r w:rsidR="00A22AB7" w:rsidRPr="00994398">
              <w:rPr>
                <w:rFonts w:ascii="Arial" w:hAnsi="Arial" w:cs="Arial"/>
                <w:color w:val="000000"/>
                <w:kern w:val="2"/>
                <w:szCs w:val="24"/>
                <w:lang w:val="en-US"/>
              </w:rPr>
              <w:t>:</w:t>
            </w:r>
          </w:p>
          <w:p w14:paraId="1F5263AC" w14:textId="77777777" w:rsidR="00A22AB7" w:rsidRPr="00994398" w:rsidRDefault="00A22AB7" w:rsidP="00A22AB7">
            <w:pPr>
              <w:shd w:val="clear" w:color="auto" w:fill="FDFDFD"/>
              <w:jc w:val="both"/>
              <w:rPr>
                <w:rFonts w:ascii="Arial" w:hAnsi="Arial" w:cs="Arial"/>
                <w:color w:val="000000"/>
                <w:kern w:val="2"/>
                <w:szCs w:val="24"/>
                <w:lang w:val="en-US"/>
              </w:rPr>
            </w:pPr>
            <w:r w:rsidRPr="00994398">
              <w:rPr>
                <w:rFonts w:ascii="Arial" w:hAnsi="Arial" w:cs="Arial"/>
                <w:color w:val="000000"/>
                <w:kern w:val="2"/>
                <w:szCs w:val="24"/>
                <w:lang w:val="en-US"/>
              </w:rPr>
              <w:t>Stage 1: not applicable.</w:t>
            </w:r>
          </w:p>
          <w:p w14:paraId="36C67096" w14:textId="1E177404" w:rsidR="00A22AB7" w:rsidRPr="00994398" w:rsidRDefault="00A22AB7" w:rsidP="00A22AB7">
            <w:pPr>
              <w:shd w:val="clear" w:color="auto" w:fill="FDFDFD"/>
              <w:jc w:val="both"/>
              <w:rPr>
                <w:rFonts w:ascii="Arial" w:hAnsi="Arial" w:cs="Arial"/>
                <w:color w:val="000000"/>
                <w:kern w:val="2"/>
                <w:szCs w:val="24"/>
                <w:lang w:val="en-US"/>
              </w:rPr>
            </w:pPr>
            <w:r w:rsidRPr="00994398">
              <w:rPr>
                <w:rFonts w:ascii="Arial" w:hAnsi="Arial" w:cs="Arial"/>
                <w:color w:val="000000"/>
                <w:kern w:val="2"/>
                <w:szCs w:val="24"/>
                <w:lang w:val="en-US"/>
              </w:rPr>
              <w:t xml:space="preserve">Stage 2: within 6 </w:t>
            </w:r>
            <w:r w:rsidR="00266D1C" w:rsidRPr="00994398">
              <w:rPr>
                <w:rFonts w:ascii="Arial" w:hAnsi="Arial" w:cs="Arial"/>
                <w:color w:val="000000"/>
                <w:kern w:val="2"/>
                <w:szCs w:val="24"/>
                <w:lang w:val="en-US"/>
              </w:rPr>
              <w:t xml:space="preserve">(six) </w:t>
            </w:r>
            <w:r w:rsidRPr="00994398">
              <w:rPr>
                <w:rFonts w:ascii="Arial" w:hAnsi="Arial" w:cs="Arial"/>
                <w:color w:val="000000"/>
                <w:kern w:val="2"/>
                <w:szCs w:val="24"/>
                <w:lang w:val="en-US"/>
              </w:rPr>
              <w:t>months.</w:t>
            </w:r>
          </w:p>
          <w:p w14:paraId="75D9FFAF" w14:textId="1645F050" w:rsidR="00A22AB7" w:rsidRPr="00994398" w:rsidRDefault="00A22AB7" w:rsidP="00A22AB7">
            <w:pPr>
              <w:shd w:val="clear" w:color="auto" w:fill="FDFDFD"/>
              <w:jc w:val="both"/>
              <w:rPr>
                <w:rFonts w:ascii="Arial" w:hAnsi="Arial" w:cs="Arial"/>
                <w:color w:val="000000"/>
                <w:kern w:val="2"/>
                <w:szCs w:val="24"/>
                <w:lang w:val="en-US"/>
              </w:rPr>
            </w:pPr>
            <w:r w:rsidRPr="00994398">
              <w:rPr>
                <w:rFonts w:ascii="Arial" w:hAnsi="Arial" w:cs="Arial"/>
                <w:color w:val="000000"/>
                <w:kern w:val="2"/>
                <w:szCs w:val="24"/>
                <w:lang w:val="en-US"/>
              </w:rPr>
              <w:t xml:space="preserve">Stage 3: within </w:t>
            </w:r>
            <w:r w:rsidR="00AC67EC" w:rsidRPr="00994398">
              <w:rPr>
                <w:rFonts w:ascii="Arial" w:hAnsi="Arial" w:cs="Arial"/>
                <w:color w:val="000000"/>
                <w:kern w:val="2"/>
                <w:szCs w:val="24"/>
                <w:lang w:val="en-US"/>
              </w:rPr>
              <w:t>21</w:t>
            </w:r>
            <w:r w:rsidRPr="00994398">
              <w:rPr>
                <w:rFonts w:ascii="Arial" w:hAnsi="Arial" w:cs="Arial"/>
                <w:color w:val="000000"/>
                <w:kern w:val="2"/>
                <w:szCs w:val="24"/>
                <w:lang w:val="en-US"/>
              </w:rPr>
              <w:t xml:space="preserve"> </w:t>
            </w:r>
            <w:r w:rsidR="00266D1C" w:rsidRPr="00994398">
              <w:rPr>
                <w:rFonts w:ascii="Arial" w:hAnsi="Arial" w:cs="Arial"/>
                <w:color w:val="000000"/>
                <w:kern w:val="2"/>
                <w:szCs w:val="24"/>
                <w:lang w:val="en-US"/>
              </w:rPr>
              <w:t>(</w:t>
            </w:r>
            <w:r w:rsidR="00DD3625" w:rsidRPr="00994398">
              <w:rPr>
                <w:rFonts w:ascii="Arial" w:hAnsi="Arial" w:cs="Arial"/>
                <w:color w:val="000000"/>
                <w:kern w:val="2"/>
                <w:szCs w:val="24"/>
                <w:lang w:val="en-US"/>
              </w:rPr>
              <w:t>twenty-one</w:t>
            </w:r>
            <w:r w:rsidR="00266D1C" w:rsidRPr="00994398">
              <w:rPr>
                <w:rFonts w:ascii="Arial" w:hAnsi="Arial" w:cs="Arial"/>
                <w:color w:val="000000"/>
                <w:kern w:val="2"/>
                <w:szCs w:val="24"/>
                <w:lang w:val="en-US"/>
              </w:rPr>
              <w:t>)</w:t>
            </w:r>
            <w:r w:rsidRPr="00994398">
              <w:rPr>
                <w:rFonts w:ascii="Arial" w:hAnsi="Arial" w:cs="Arial"/>
                <w:color w:val="000000"/>
                <w:kern w:val="2"/>
                <w:szCs w:val="24"/>
                <w:lang w:val="en-US"/>
              </w:rPr>
              <w:t xml:space="preserve"> months.</w:t>
            </w:r>
          </w:p>
          <w:p w14:paraId="4732CA92" w14:textId="575972FB" w:rsidR="00A22AB7" w:rsidRPr="00994398" w:rsidRDefault="00A22AB7" w:rsidP="00A22AB7">
            <w:pPr>
              <w:shd w:val="clear" w:color="auto" w:fill="FDFDFD"/>
              <w:jc w:val="both"/>
              <w:rPr>
                <w:rFonts w:ascii="Arial" w:hAnsi="Arial" w:cs="Arial"/>
                <w:color w:val="000000"/>
                <w:kern w:val="2"/>
                <w:szCs w:val="24"/>
                <w:lang w:val="en-US"/>
              </w:rPr>
            </w:pPr>
            <w:r w:rsidRPr="00994398">
              <w:rPr>
                <w:rFonts w:ascii="Arial" w:hAnsi="Arial" w:cs="Arial"/>
                <w:color w:val="000000"/>
                <w:kern w:val="2"/>
                <w:szCs w:val="24"/>
                <w:lang w:val="en-US"/>
              </w:rPr>
              <w:t xml:space="preserve">Stage 4: within 24 </w:t>
            </w:r>
            <w:r w:rsidR="00266D1C" w:rsidRPr="00994398">
              <w:rPr>
                <w:rFonts w:ascii="Arial" w:hAnsi="Arial" w:cs="Arial"/>
                <w:color w:val="000000"/>
                <w:kern w:val="2"/>
                <w:szCs w:val="24"/>
                <w:lang w:val="en-US"/>
              </w:rPr>
              <w:t>(</w:t>
            </w:r>
            <w:r w:rsidR="00DD3625" w:rsidRPr="00994398">
              <w:rPr>
                <w:rFonts w:ascii="Arial" w:hAnsi="Arial" w:cs="Arial"/>
                <w:color w:val="000000"/>
                <w:kern w:val="2"/>
                <w:szCs w:val="24"/>
                <w:lang w:val="en-US"/>
              </w:rPr>
              <w:t>twenty-four</w:t>
            </w:r>
            <w:r w:rsidR="00266D1C" w:rsidRPr="00994398">
              <w:rPr>
                <w:rFonts w:ascii="Arial" w:hAnsi="Arial" w:cs="Arial"/>
                <w:color w:val="000000"/>
                <w:kern w:val="2"/>
                <w:szCs w:val="24"/>
                <w:lang w:val="en-US"/>
              </w:rPr>
              <w:t xml:space="preserve">) </w:t>
            </w:r>
            <w:r w:rsidRPr="00994398">
              <w:rPr>
                <w:rFonts w:ascii="Arial" w:hAnsi="Arial" w:cs="Arial"/>
                <w:color w:val="000000"/>
                <w:kern w:val="2"/>
                <w:szCs w:val="24"/>
                <w:lang w:val="en-US"/>
              </w:rPr>
              <w:t>months.</w:t>
            </w:r>
          </w:p>
          <w:p w14:paraId="703FD12D" w14:textId="77777777" w:rsidR="00243D7F" w:rsidRPr="00994398" w:rsidRDefault="00243D7F" w:rsidP="00243D7F">
            <w:pPr>
              <w:shd w:val="clear" w:color="auto" w:fill="FDFDFD"/>
              <w:jc w:val="both"/>
              <w:rPr>
                <w:rFonts w:ascii="Arial" w:hAnsi="Arial" w:cs="Arial"/>
                <w:color w:val="000000"/>
                <w:kern w:val="2"/>
                <w:szCs w:val="24"/>
                <w:lang w:val="en-US"/>
              </w:rPr>
            </w:pPr>
          </w:p>
          <w:p w14:paraId="7EB82E48" w14:textId="49DEB0D7" w:rsidR="007A02A2" w:rsidRPr="00994398" w:rsidRDefault="00DE1F89">
            <w:pPr>
              <w:shd w:val="clear" w:color="auto" w:fill="FDFDFD"/>
              <w:jc w:val="both"/>
              <w:rPr>
                <w:rFonts w:ascii="Arial" w:hAnsi="Arial" w:cs="Arial"/>
                <w:color w:val="000000"/>
                <w:kern w:val="2"/>
                <w:szCs w:val="24"/>
                <w:lang w:val="en-US"/>
              </w:rPr>
            </w:pPr>
            <w:r>
              <w:rPr>
                <w:rFonts w:ascii="Arial" w:hAnsi="Arial" w:cs="Arial"/>
                <w:color w:val="000000"/>
                <w:kern w:val="2"/>
                <w:szCs w:val="24"/>
                <w:lang w:val="en-US"/>
              </w:rPr>
              <w:t xml:space="preserve">4.1.3. </w:t>
            </w:r>
            <w:r w:rsidR="001A4E63" w:rsidRPr="00994398">
              <w:rPr>
                <w:rFonts w:ascii="Arial" w:hAnsi="Arial" w:cs="Arial"/>
                <w:color w:val="000000"/>
                <w:kern w:val="2"/>
                <w:szCs w:val="24"/>
                <w:lang w:val="en-US"/>
              </w:rPr>
              <w:t xml:space="preserve">The Supplier must prepare and submit for the Buyer's approval a schedule for the production, testing, delivery and preparation for long-term storage </w:t>
            </w:r>
            <w:r w:rsidR="00173217" w:rsidRPr="00994398">
              <w:rPr>
                <w:rFonts w:ascii="Arial" w:hAnsi="Arial" w:cs="Arial"/>
                <w:color w:val="000000"/>
                <w:kern w:val="2"/>
                <w:szCs w:val="24"/>
                <w:lang w:val="en-US"/>
              </w:rPr>
              <w:t xml:space="preserve">of the Goods </w:t>
            </w:r>
            <w:r w:rsidR="001A4E63" w:rsidRPr="00994398">
              <w:rPr>
                <w:rFonts w:ascii="Arial" w:hAnsi="Arial" w:cs="Arial"/>
                <w:color w:val="000000"/>
                <w:kern w:val="2"/>
                <w:szCs w:val="24"/>
                <w:lang w:val="en-US"/>
              </w:rPr>
              <w:t xml:space="preserve">(hereinafter referred to as the Schedule). The </w:t>
            </w:r>
            <w:r w:rsidR="00173217" w:rsidRPr="00994398">
              <w:rPr>
                <w:rFonts w:ascii="Arial" w:hAnsi="Arial" w:cs="Arial"/>
                <w:color w:val="000000"/>
                <w:kern w:val="2"/>
                <w:szCs w:val="24"/>
                <w:lang w:val="en-US"/>
              </w:rPr>
              <w:t>S</w:t>
            </w:r>
            <w:r w:rsidR="001A4E63" w:rsidRPr="00994398">
              <w:rPr>
                <w:rFonts w:ascii="Arial" w:hAnsi="Arial" w:cs="Arial"/>
                <w:color w:val="000000"/>
                <w:kern w:val="2"/>
                <w:szCs w:val="24"/>
                <w:lang w:val="en-US"/>
              </w:rPr>
              <w:t xml:space="preserve">chedule must be agreed by the Parties within a period of no more than </w:t>
            </w:r>
            <w:r w:rsidR="00CB2359" w:rsidRPr="00994398">
              <w:rPr>
                <w:rFonts w:ascii="Arial" w:hAnsi="Arial" w:cs="Arial"/>
                <w:color w:val="000000"/>
                <w:kern w:val="2"/>
                <w:szCs w:val="24"/>
                <w:lang w:val="en-US"/>
              </w:rPr>
              <w:t>2</w:t>
            </w:r>
            <w:r w:rsidR="00266D1C" w:rsidRPr="00994398">
              <w:rPr>
                <w:rFonts w:ascii="Arial" w:hAnsi="Arial" w:cs="Arial"/>
                <w:color w:val="000000"/>
                <w:kern w:val="2"/>
                <w:szCs w:val="24"/>
                <w:lang w:val="en-US"/>
              </w:rPr>
              <w:t xml:space="preserve"> (two)</w:t>
            </w:r>
            <w:r w:rsidR="001A4E63" w:rsidRPr="00994398">
              <w:rPr>
                <w:rFonts w:ascii="Arial" w:hAnsi="Arial" w:cs="Arial"/>
                <w:color w:val="000000"/>
                <w:kern w:val="2"/>
                <w:szCs w:val="24"/>
                <w:lang w:val="en-US"/>
              </w:rPr>
              <w:t xml:space="preserve"> month</w:t>
            </w:r>
            <w:r w:rsidR="00FE4E55" w:rsidRPr="00994398">
              <w:rPr>
                <w:rFonts w:ascii="Arial" w:hAnsi="Arial" w:cs="Arial"/>
                <w:color w:val="000000"/>
                <w:kern w:val="2"/>
                <w:szCs w:val="24"/>
                <w:lang w:val="en-US"/>
              </w:rPr>
              <w:t>s</w:t>
            </w:r>
            <w:r w:rsidR="001A4E63" w:rsidRPr="00994398">
              <w:rPr>
                <w:rFonts w:ascii="Arial" w:hAnsi="Arial" w:cs="Arial"/>
                <w:color w:val="000000"/>
                <w:kern w:val="2"/>
                <w:szCs w:val="24"/>
                <w:lang w:val="en-US"/>
              </w:rPr>
              <w:t xml:space="preserve"> from the date of entry into force of the </w:t>
            </w:r>
            <w:r w:rsidR="00E007DB" w:rsidRPr="00994398">
              <w:rPr>
                <w:rFonts w:ascii="Arial" w:hAnsi="Arial" w:cs="Arial"/>
                <w:color w:val="000000"/>
                <w:kern w:val="2"/>
                <w:szCs w:val="24"/>
                <w:lang w:val="en-US"/>
              </w:rPr>
              <w:t>Contract</w:t>
            </w:r>
            <w:r w:rsidR="001A4E63" w:rsidRPr="00994398">
              <w:rPr>
                <w:rFonts w:ascii="Arial" w:hAnsi="Arial" w:cs="Arial"/>
                <w:color w:val="000000"/>
                <w:kern w:val="2"/>
                <w:szCs w:val="24"/>
                <w:lang w:val="en-US"/>
              </w:rPr>
              <w:t xml:space="preserve">. The </w:t>
            </w:r>
            <w:r w:rsidR="00E25B8A" w:rsidRPr="00994398">
              <w:rPr>
                <w:rFonts w:ascii="Arial" w:hAnsi="Arial" w:cs="Arial"/>
                <w:color w:val="000000"/>
                <w:kern w:val="2"/>
                <w:szCs w:val="24"/>
                <w:lang w:val="en-US"/>
              </w:rPr>
              <w:t>S</w:t>
            </w:r>
            <w:r w:rsidR="001A4E63" w:rsidRPr="00994398">
              <w:rPr>
                <w:rFonts w:ascii="Arial" w:hAnsi="Arial" w:cs="Arial"/>
                <w:color w:val="000000"/>
                <w:kern w:val="2"/>
                <w:szCs w:val="24"/>
                <w:lang w:val="en-US"/>
              </w:rPr>
              <w:t xml:space="preserve">chedule </w:t>
            </w:r>
            <w:r w:rsidR="00D81549" w:rsidRPr="00994398">
              <w:rPr>
                <w:rFonts w:ascii="Arial" w:hAnsi="Arial" w:cs="Arial"/>
                <w:color w:val="000000"/>
                <w:kern w:val="2"/>
                <w:szCs w:val="24"/>
                <w:lang w:val="en-US"/>
              </w:rPr>
              <w:t>shall</w:t>
            </w:r>
            <w:r w:rsidR="003000F3" w:rsidRPr="00994398">
              <w:rPr>
                <w:rFonts w:ascii="Arial" w:hAnsi="Arial" w:cs="Arial"/>
                <w:color w:val="000000"/>
                <w:kern w:val="2"/>
                <w:szCs w:val="24"/>
                <w:lang w:val="en-US"/>
              </w:rPr>
              <w:t xml:space="preserve"> be </w:t>
            </w:r>
            <w:r w:rsidR="001A4E63" w:rsidRPr="00994398">
              <w:rPr>
                <w:rFonts w:ascii="Arial" w:hAnsi="Arial" w:cs="Arial"/>
                <w:color w:val="000000"/>
                <w:kern w:val="2"/>
                <w:szCs w:val="24"/>
                <w:lang w:val="en-US"/>
              </w:rPr>
              <w:t xml:space="preserve">prepared by the </w:t>
            </w:r>
            <w:r w:rsidR="00D81549" w:rsidRPr="00994398">
              <w:rPr>
                <w:rFonts w:ascii="Arial" w:hAnsi="Arial" w:cs="Arial"/>
                <w:color w:val="000000"/>
                <w:kern w:val="2"/>
                <w:szCs w:val="24"/>
                <w:lang w:val="en-US"/>
              </w:rPr>
              <w:t>Supplier</w:t>
            </w:r>
            <w:r w:rsidR="001A4E63" w:rsidRPr="00994398">
              <w:rPr>
                <w:rFonts w:ascii="Arial" w:hAnsi="Arial" w:cs="Arial"/>
                <w:color w:val="000000"/>
                <w:kern w:val="2"/>
                <w:szCs w:val="24"/>
                <w:lang w:val="en-US"/>
              </w:rPr>
              <w:t xml:space="preserve">. The Buyer approves the Schedule submitted by the Supplier or submits reasoned comments within 5 </w:t>
            </w:r>
            <w:r w:rsidR="007C52BB" w:rsidRPr="00994398">
              <w:rPr>
                <w:rFonts w:ascii="Arial" w:hAnsi="Arial" w:cs="Arial"/>
                <w:color w:val="000000"/>
                <w:kern w:val="2"/>
                <w:szCs w:val="24"/>
                <w:lang w:val="en-US"/>
              </w:rPr>
              <w:t xml:space="preserve">(five) </w:t>
            </w:r>
            <w:r w:rsidR="001B3847" w:rsidRPr="00994398">
              <w:rPr>
                <w:rFonts w:ascii="Arial" w:hAnsi="Arial" w:cs="Arial"/>
                <w:color w:val="000000"/>
                <w:kern w:val="2"/>
                <w:szCs w:val="24"/>
                <w:lang w:val="en-US"/>
              </w:rPr>
              <w:t>business</w:t>
            </w:r>
            <w:r w:rsidR="001A4E63" w:rsidRPr="00994398">
              <w:rPr>
                <w:rFonts w:ascii="Arial" w:hAnsi="Arial" w:cs="Arial"/>
                <w:color w:val="000000"/>
                <w:kern w:val="2"/>
                <w:szCs w:val="24"/>
                <w:lang w:val="en-US"/>
              </w:rPr>
              <w:t xml:space="preserve"> days from the date of submission of the Schedule. The Supplier must adjust the Schedule in accordance with the submitted comments and </w:t>
            </w:r>
            <w:r w:rsidR="00064824" w:rsidRPr="00994398">
              <w:rPr>
                <w:rFonts w:ascii="Arial" w:hAnsi="Arial" w:cs="Arial"/>
                <w:color w:val="000000"/>
                <w:kern w:val="2"/>
                <w:szCs w:val="24"/>
                <w:lang w:val="en-US"/>
              </w:rPr>
              <w:t>re</w:t>
            </w:r>
            <w:r w:rsidR="001A4E63" w:rsidRPr="00994398">
              <w:rPr>
                <w:rFonts w:ascii="Arial" w:hAnsi="Arial" w:cs="Arial"/>
                <w:color w:val="000000"/>
                <w:kern w:val="2"/>
                <w:szCs w:val="24"/>
                <w:lang w:val="en-US"/>
              </w:rPr>
              <w:t xml:space="preserve">submit the </w:t>
            </w:r>
            <w:r w:rsidR="007D1486" w:rsidRPr="00994398">
              <w:rPr>
                <w:rFonts w:ascii="Arial" w:hAnsi="Arial" w:cs="Arial"/>
                <w:color w:val="000000"/>
                <w:kern w:val="2"/>
                <w:szCs w:val="24"/>
                <w:lang w:val="en-US"/>
              </w:rPr>
              <w:t xml:space="preserve">updated </w:t>
            </w:r>
            <w:r w:rsidR="009F6CD0" w:rsidRPr="00994398">
              <w:rPr>
                <w:rFonts w:ascii="Arial" w:hAnsi="Arial" w:cs="Arial"/>
                <w:color w:val="000000"/>
                <w:kern w:val="2"/>
                <w:szCs w:val="24"/>
                <w:lang w:val="en-US"/>
              </w:rPr>
              <w:t>Schedule</w:t>
            </w:r>
            <w:r w:rsidR="001A4E63" w:rsidRPr="00994398">
              <w:rPr>
                <w:rFonts w:ascii="Arial" w:hAnsi="Arial" w:cs="Arial"/>
                <w:color w:val="000000"/>
                <w:kern w:val="2"/>
                <w:szCs w:val="24"/>
                <w:lang w:val="en-US"/>
              </w:rPr>
              <w:t xml:space="preserve"> within a maximum period of 5 </w:t>
            </w:r>
            <w:r w:rsidR="00356833" w:rsidRPr="00994398">
              <w:rPr>
                <w:rFonts w:ascii="Arial" w:hAnsi="Arial" w:cs="Arial"/>
                <w:color w:val="000000"/>
                <w:kern w:val="2"/>
                <w:szCs w:val="24"/>
                <w:lang w:val="en-US"/>
              </w:rPr>
              <w:t xml:space="preserve">(five) </w:t>
            </w:r>
            <w:r w:rsidR="001A4E63" w:rsidRPr="00994398">
              <w:rPr>
                <w:rFonts w:ascii="Arial" w:hAnsi="Arial" w:cs="Arial"/>
                <w:color w:val="000000"/>
                <w:kern w:val="2"/>
                <w:szCs w:val="24"/>
                <w:lang w:val="en-US"/>
              </w:rPr>
              <w:t>business days.</w:t>
            </w:r>
          </w:p>
          <w:p w14:paraId="2D59AD96" w14:textId="0ED7D3ED" w:rsidR="007A02A2" w:rsidRPr="00994398" w:rsidRDefault="007A02A2" w:rsidP="00206223">
            <w:pPr>
              <w:shd w:val="clear" w:color="auto" w:fill="FDFDFD"/>
              <w:jc w:val="both"/>
              <w:rPr>
                <w:rFonts w:ascii="Arial" w:hAnsi="Arial" w:cs="Arial"/>
                <w:color w:val="000000"/>
                <w:kern w:val="2"/>
                <w:szCs w:val="24"/>
                <w:lang w:val="en-US"/>
              </w:rPr>
            </w:pPr>
            <w:r w:rsidRPr="00994398">
              <w:rPr>
                <w:rFonts w:ascii="Arial" w:hAnsi="Arial" w:cs="Arial"/>
                <w:color w:val="000000"/>
                <w:kern w:val="2"/>
                <w:szCs w:val="24"/>
                <w:lang w:val="en-US"/>
              </w:rPr>
              <w:lastRenderedPageBreak/>
              <w:t>All</w:t>
            </w:r>
            <w:r w:rsidR="005541B0" w:rsidRPr="00994398">
              <w:rPr>
                <w:rFonts w:ascii="Arial" w:hAnsi="Arial" w:cs="Arial"/>
                <w:color w:val="000000"/>
                <w:kern w:val="2"/>
                <w:szCs w:val="24"/>
                <w:lang w:val="en-US"/>
              </w:rPr>
              <w:t xml:space="preserve"> the essential stages of the performance of the Contract</w:t>
            </w:r>
            <w:r w:rsidRPr="00994398">
              <w:rPr>
                <w:rFonts w:ascii="Arial" w:hAnsi="Arial" w:cs="Arial"/>
                <w:color w:val="000000"/>
                <w:kern w:val="2"/>
                <w:szCs w:val="24"/>
                <w:lang w:val="en-US"/>
              </w:rPr>
              <w:t xml:space="preserve"> shall be included into the Schedule.</w:t>
            </w:r>
          </w:p>
          <w:p w14:paraId="6307A58D" w14:textId="0711A5A7" w:rsidR="00160A9D" w:rsidRPr="00994398" w:rsidRDefault="00160A9D" w:rsidP="003E6ADF">
            <w:pPr>
              <w:shd w:val="clear" w:color="auto" w:fill="FDFDFD"/>
              <w:jc w:val="both"/>
              <w:rPr>
                <w:rFonts w:ascii="Arial" w:hAnsi="Arial" w:cs="Arial"/>
                <w:color w:val="000000"/>
                <w:kern w:val="2"/>
                <w:szCs w:val="24"/>
                <w:lang w:val="en-US"/>
              </w:rPr>
            </w:pPr>
          </w:p>
        </w:tc>
      </w:tr>
      <w:tr w:rsidR="00C63043" w:rsidRPr="00BD69F7" w14:paraId="0045ADF6" w14:textId="77777777" w:rsidTr="00F572C0">
        <w:trPr>
          <w:trHeight w:val="85"/>
        </w:trPr>
        <w:tc>
          <w:tcPr>
            <w:tcW w:w="5395" w:type="dxa"/>
          </w:tcPr>
          <w:p w14:paraId="6743A344" w14:textId="780CD5CF" w:rsidR="00C63043" w:rsidRPr="00BD69F7" w:rsidRDefault="00A876A9" w:rsidP="00160A9D">
            <w:pPr>
              <w:rPr>
                <w:rFonts w:ascii="Arial" w:hAnsi="Arial" w:cs="Arial"/>
                <w:b/>
                <w:bCs/>
                <w:kern w:val="2"/>
                <w:szCs w:val="24"/>
              </w:rPr>
            </w:pPr>
            <w:r w:rsidRPr="00A876A9">
              <w:rPr>
                <w:rFonts w:ascii="Arial" w:hAnsi="Arial" w:cs="Arial"/>
                <w:b/>
                <w:bCs/>
                <w:kern w:val="2"/>
                <w:szCs w:val="24"/>
              </w:rPr>
              <w:lastRenderedPageBreak/>
              <w:t>4.2. Prekių (ar jų dalies) pristatymo termino pratęsimas</w:t>
            </w:r>
          </w:p>
        </w:tc>
        <w:tc>
          <w:tcPr>
            <w:tcW w:w="5490" w:type="dxa"/>
          </w:tcPr>
          <w:p w14:paraId="28DB4DD5" w14:textId="78E09F68" w:rsidR="00C63043" w:rsidRPr="009C7DC0" w:rsidRDefault="008915A8" w:rsidP="00160A9D">
            <w:pPr>
              <w:rPr>
                <w:rFonts w:ascii="Arial" w:hAnsi="Arial" w:cs="Arial"/>
                <w:b/>
                <w:bCs/>
                <w:kern w:val="2"/>
                <w:szCs w:val="24"/>
                <w:lang w:val="en-GB"/>
              </w:rPr>
            </w:pPr>
            <w:r w:rsidRPr="008915A8">
              <w:rPr>
                <w:rFonts w:ascii="Arial" w:hAnsi="Arial" w:cs="Arial"/>
                <w:b/>
                <w:bCs/>
                <w:kern w:val="2"/>
                <w:szCs w:val="24"/>
                <w:lang w:val="en-US"/>
              </w:rPr>
              <w:t>4.2 Extension of the delivery period for the goods (or part thereof)</w:t>
            </w:r>
          </w:p>
        </w:tc>
      </w:tr>
      <w:tr w:rsidR="00C63043" w:rsidRPr="00BD69F7" w14:paraId="32E9AC57" w14:textId="77777777" w:rsidTr="00F572C0">
        <w:trPr>
          <w:trHeight w:val="85"/>
        </w:trPr>
        <w:tc>
          <w:tcPr>
            <w:tcW w:w="5395" w:type="dxa"/>
          </w:tcPr>
          <w:p w14:paraId="06373325" w14:textId="77777777" w:rsidR="009038BB" w:rsidRPr="009038BB" w:rsidRDefault="009038BB">
            <w:pPr>
              <w:jc w:val="both"/>
              <w:rPr>
                <w:rFonts w:ascii="Arial" w:hAnsi="Arial" w:cs="Arial"/>
                <w:kern w:val="2"/>
                <w:szCs w:val="24"/>
              </w:rPr>
            </w:pPr>
            <w:r w:rsidRPr="009038BB">
              <w:rPr>
                <w:rFonts w:ascii="Arial" w:hAnsi="Arial" w:cs="Arial"/>
                <w:kern w:val="2"/>
                <w:szCs w:val="24"/>
              </w:rPr>
              <w:t>4.2.1. Prekių pristatymo (ar jų dalies) terminas gali būti pratęsiamas esant šioms aplinkybėms:</w:t>
            </w:r>
          </w:p>
          <w:p w14:paraId="699423EF" w14:textId="77777777" w:rsidR="00324918" w:rsidRPr="00994398" w:rsidRDefault="00324918" w:rsidP="00336AA9">
            <w:pPr>
              <w:jc w:val="both"/>
              <w:rPr>
                <w:rFonts w:ascii="Arial" w:hAnsi="Arial" w:cs="Arial"/>
                <w:kern w:val="2"/>
                <w:szCs w:val="24"/>
              </w:rPr>
            </w:pPr>
          </w:p>
          <w:p w14:paraId="52D21343" w14:textId="6CADF35F" w:rsidR="009038BB" w:rsidRPr="009038BB" w:rsidRDefault="009038BB">
            <w:pPr>
              <w:jc w:val="both"/>
              <w:rPr>
                <w:rFonts w:ascii="Arial" w:hAnsi="Arial" w:cs="Arial"/>
                <w:kern w:val="2"/>
                <w:szCs w:val="24"/>
              </w:rPr>
            </w:pPr>
            <w:r w:rsidRPr="00994398">
              <w:rPr>
                <w:rFonts w:ascii="Arial" w:hAnsi="Arial" w:cs="Arial"/>
                <w:kern w:val="2"/>
                <w:szCs w:val="24"/>
              </w:rPr>
              <w:t>4.2.1.</w:t>
            </w:r>
            <w:r w:rsidR="00562D67" w:rsidRPr="00994398">
              <w:rPr>
                <w:rFonts w:ascii="Arial" w:hAnsi="Arial" w:cs="Arial"/>
                <w:kern w:val="2"/>
                <w:szCs w:val="24"/>
              </w:rPr>
              <w:t>1.</w:t>
            </w:r>
            <w:r w:rsidRPr="00994398">
              <w:rPr>
                <w:rFonts w:ascii="Arial" w:hAnsi="Arial" w:cs="Arial"/>
                <w:kern w:val="2"/>
                <w:szCs w:val="24"/>
              </w:rPr>
              <w:t xml:space="preserve"> Pirkėjo veiksmai ar neveikimas, trukdantys tinkamai ir laiku vykdyti Tiekėjo įsipareigojimus pagal Sutartį;</w:t>
            </w:r>
          </w:p>
          <w:p w14:paraId="1D321F13" w14:textId="2E9FD3F9" w:rsidR="00C63043" w:rsidRDefault="009038BB" w:rsidP="009038BB">
            <w:pPr>
              <w:jc w:val="both"/>
              <w:rPr>
                <w:rFonts w:ascii="Arial" w:hAnsi="Arial" w:cs="Arial"/>
                <w:kern w:val="2"/>
                <w:szCs w:val="24"/>
              </w:rPr>
            </w:pPr>
            <w:r w:rsidRPr="009038BB">
              <w:rPr>
                <w:rFonts w:ascii="Arial" w:hAnsi="Arial" w:cs="Arial"/>
                <w:kern w:val="2"/>
                <w:szCs w:val="24"/>
              </w:rPr>
              <w:t>4.2.1.</w:t>
            </w:r>
            <w:r w:rsidR="00562D67" w:rsidRPr="00994398">
              <w:rPr>
                <w:rFonts w:ascii="Arial" w:hAnsi="Arial" w:cs="Arial"/>
                <w:kern w:val="2"/>
                <w:szCs w:val="24"/>
              </w:rPr>
              <w:t>2</w:t>
            </w:r>
            <w:r w:rsidRPr="009038BB">
              <w:rPr>
                <w:rFonts w:ascii="Arial" w:hAnsi="Arial" w:cs="Arial"/>
                <w:kern w:val="2"/>
                <w:szCs w:val="24"/>
              </w:rPr>
              <w:t>. bet kokių valstybės ar savivaldybės institucijai, įstaigai ar organizacijai, ar kitam subjektui teisės aktais priskirtų funkcijų nevykdymas per nustatytą (ar protingą) terminą;</w:t>
            </w:r>
          </w:p>
          <w:p w14:paraId="788CEF36" w14:textId="79372B2A" w:rsidR="009578CA" w:rsidRPr="009578CA" w:rsidRDefault="009578CA" w:rsidP="009578CA">
            <w:pPr>
              <w:jc w:val="both"/>
              <w:rPr>
                <w:rFonts w:ascii="Arial" w:hAnsi="Arial" w:cs="Arial"/>
                <w:kern w:val="2"/>
                <w:szCs w:val="24"/>
              </w:rPr>
            </w:pPr>
            <w:r w:rsidRPr="009578CA">
              <w:rPr>
                <w:rFonts w:ascii="Arial" w:hAnsi="Arial" w:cs="Arial"/>
                <w:kern w:val="2"/>
                <w:szCs w:val="24"/>
              </w:rPr>
              <w:t>4.2.1.</w:t>
            </w:r>
            <w:r w:rsidR="00324918" w:rsidRPr="00994398">
              <w:rPr>
                <w:rFonts w:ascii="Arial" w:hAnsi="Arial" w:cs="Arial"/>
                <w:kern w:val="2"/>
                <w:szCs w:val="24"/>
              </w:rPr>
              <w:t>3</w:t>
            </w:r>
            <w:r w:rsidRPr="00994398">
              <w:rPr>
                <w:rFonts w:ascii="Arial" w:hAnsi="Arial" w:cs="Arial"/>
                <w:kern w:val="2"/>
                <w:szCs w:val="24"/>
              </w:rPr>
              <w:t>.</w:t>
            </w:r>
            <w:r w:rsidRPr="009578CA">
              <w:rPr>
                <w:rFonts w:ascii="Arial" w:hAnsi="Arial" w:cs="Arial"/>
                <w:kern w:val="2"/>
                <w:szCs w:val="24"/>
              </w:rPr>
              <w:t xml:space="preserve"> Pirkėjo Tiekėjui pateikiami nurodymai, neįeinantys į Sutarties objektą, turintys įtakos Tiekėjo sutartinių įsipareigojimų įvykdymo terminams.</w:t>
            </w:r>
          </w:p>
          <w:p w14:paraId="51C1F05D" w14:textId="77777777" w:rsidR="009578CA" w:rsidRPr="009578CA" w:rsidRDefault="009578CA" w:rsidP="009578CA">
            <w:pPr>
              <w:jc w:val="both"/>
              <w:rPr>
                <w:rFonts w:ascii="Arial" w:hAnsi="Arial" w:cs="Arial"/>
                <w:kern w:val="2"/>
                <w:szCs w:val="24"/>
              </w:rPr>
            </w:pPr>
            <w:r w:rsidRPr="009578CA">
              <w:rPr>
                <w:rFonts w:ascii="Arial" w:hAnsi="Arial" w:cs="Arial"/>
                <w:kern w:val="2"/>
                <w:szCs w:val="24"/>
              </w:rPr>
              <w:t xml:space="preserve">4.2.2. Šalis, siekianti pratęsti Prekių pristatymo (ar jų dalies) terminą, privalo raštu kreiptis į kitą Šalį ir pateikti minėtų aplinkybių egzistavimo įrodymus. </w:t>
            </w:r>
          </w:p>
          <w:p w14:paraId="51CCAD53" w14:textId="77777777" w:rsidR="005F484E" w:rsidRPr="00994398" w:rsidRDefault="005F484E" w:rsidP="009578CA">
            <w:pPr>
              <w:jc w:val="both"/>
              <w:rPr>
                <w:rFonts w:ascii="Arial" w:hAnsi="Arial" w:cs="Arial"/>
                <w:kern w:val="2"/>
                <w:szCs w:val="24"/>
              </w:rPr>
            </w:pPr>
          </w:p>
          <w:p w14:paraId="2A3E8DC0" w14:textId="182F0278" w:rsidR="009038BB" w:rsidRPr="00994398" w:rsidRDefault="009578CA" w:rsidP="00336AA9">
            <w:pPr>
              <w:jc w:val="both"/>
              <w:rPr>
                <w:rFonts w:ascii="Arial" w:hAnsi="Arial" w:cs="Arial"/>
                <w:kern w:val="2"/>
                <w:szCs w:val="24"/>
              </w:rPr>
            </w:pPr>
            <w:r w:rsidRPr="009578CA">
              <w:rPr>
                <w:rFonts w:ascii="Arial" w:hAnsi="Arial" w:cs="Arial"/>
                <w:kern w:val="2"/>
                <w:szCs w:val="24"/>
              </w:rPr>
              <w:t>4.2.3. Šalims pritarus, kad minėtų aplinkybių įrodymai yra pakankami ir pagrįsti, Prekių (ar jų dalies) pristatymo terminas gali būti pratęsiamas tik minėtų aplinkybių egzistavimo laikotarpiui.</w:t>
            </w:r>
          </w:p>
        </w:tc>
        <w:tc>
          <w:tcPr>
            <w:tcW w:w="5490" w:type="dxa"/>
          </w:tcPr>
          <w:p w14:paraId="194492C6" w14:textId="77777777" w:rsidR="00BE3148" w:rsidRPr="00994398" w:rsidRDefault="00BE3148" w:rsidP="00336AA9">
            <w:pPr>
              <w:jc w:val="both"/>
              <w:rPr>
                <w:rFonts w:ascii="Arial" w:hAnsi="Arial" w:cs="Arial"/>
                <w:kern w:val="2"/>
                <w:szCs w:val="24"/>
                <w:lang w:val="en-US"/>
              </w:rPr>
            </w:pPr>
            <w:r w:rsidRPr="00994398">
              <w:rPr>
                <w:rFonts w:ascii="Arial" w:hAnsi="Arial" w:cs="Arial"/>
                <w:kern w:val="2"/>
                <w:szCs w:val="24"/>
                <w:lang w:val="en-US"/>
              </w:rPr>
              <w:t>4.2.1. The delivery term of the Goods (or part thereof) may be extended under the following circumstances:</w:t>
            </w:r>
          </w:p>
          <w:p w14:paraId="4B0AB0C4" w14:textId="721F806E" w:rsidR="00C63043" w:rsidRPr="00994398" w:rsidRDefault="00BE3148" w:rsidP="00BE3148">
            <w:pPr>
              <w:jc w:val="both"/>
              <w:rPr>
                <w:rFonts w:ascii="Arial" w:hAnsi="Arial" w:cs="Arial"/>
                <w:kern w:val="2"/>
                <w:szCs w:val="24"/>
                <w:lang w:val="en-US"/>
              </w:rPr>
            </w:pPr>
            <w:r w:rsidRPr="00994398">
              <w:rPr>
                <w:rFonts w:ascii="Arial" w:hAnsi="Arial" w:cs="Arial"/>
                <w:kern w:val="2"/>
                <w:szCs w:val="24"/>
                <w:lang w:val="en-US"/>
              </w:rPr>
              <w:t>4.2.1.</w:t>
            </w:r>
            <w:r w:rsidR="00562D67" w:rsidRPr="00994398">
              <w:rPr>
                <w:rFonts w:ascii="Arial" w:hAnsi="Arial" w:cs="Arial"/>
                <w:kern w:val="2"/>
                <w:szCs w:val="24"/>
                <w:lang w:val="en-US"/>
              </w:rPr>
              <w:t>1</w:t>
            </w:r>
            <w:r w:rsidRPr="00994398">
              <w:rPr>
                <w:rFonts w:ascii="Arial" w:hAnsi="Arial" w:cs="Arial"/>
                <w:kern w:val="2"/>
                <w:szCs w:val="24"/>
                <w:lang w:val="en-US"/>
              </w:rPr>
              <w:t>. Actions or omissions by the Buyer that prevent the Supplier from properly and timely fulfilling its obligations under the Contract</w:t>
            </w:r>
            <w:r w:rsidR="00195260" w:rsidRPr="00994398">
              <w:rPr>
                <w:rFonts w:ascii="Arial" w:hAnsi="Arial" w:cs="Arial"/>
                <w:kern w:val="2"/>
                <w:szCs w:val="24"/>
                <w:lang w:val="en-US"/>
              </w:rPr>
              <w:t>;</w:t>
            </w:r>
          </w:p>
          <w:p w14:paraId="372DB42D" w14:textId="262789E1" w:rsidR="005F0715" w:rsidRPr="00994398" w:rsidRDefault="005F0715" w:rsidP="005F0715">
            <w:pPr>
              <w:jc w:val="both"/>
              <w:rPr>
                <w:rFonts w:ascii="Arial" w:hAnsi="Arial" w:cs="Arial"/>
                <w:kern w:val="2"/>
                <w:szCs w:val="24"/>
                <w:lang w:val="en-US"/>
              </w:rPr>
            </w:pPr>
            <w:r w:rsidRPr="00994398">
              <w:rPr>
                <w:rFonts w:ascii="Arial" w:hAnsi="Arial" w:cs="Arial"/>
                <w:kern w:val="2"/>
                <w:szCs w:val="24"/>
                <w:lang w:val="en-US"/>
              </w:rPr>
              <w:t>4.2.1.</w:t>
            </w:r>
            <w:r w:rsidR="00562D67" w:rsidRPr="00994398">
              <w:rPr>
                <w:rFonts w:ascii="Arial" w:hAnsi="Arial" w:cs="Arial"/>
                <w:kern w:val="2"/>
                <w:szCs w:val="24"/>
                <w:lang w:val="en-US"/>
              </w:rPr>
              <w:t>2</w:t>
            </w:r>
            <w:r w:rsidRPr="00994398">
              <w:rPr>
                <w:rFonts w:ascii="Arial" w:hAnsi="Arial" w:cs="Arial"/>
                <w:kern w:val="2"/>
                <w:szCs w:val="24"/>
                <w:lang w:val="en-US"/>
              </w:rPr>
              <w:t>. Failure by any state or municipal institution, agency, or organization, or any other entity entrusted with functions by law, to perform within the specified (or reasonable) timeframe.</w:t>
            </w:r>
          </w:p>
          <w:p w14:paraId="0661CEE9" w14:textId="5D541DA6" w:rsidR="005F0715" w:rsidRPr="00994398" w:rsidRDefault="005F0715" w:rsidP="005F0715">
            <w:pPr>
              <w:jc w:val="both"/>
              <w:rPr>
                <w:rFonts w:ascii="Arial" w:hAnsi="Arial" w:cs="Arial"/>
                <w:kern w:val="2"/>
                <w:szCs w:val="24"/>
                <w:lang w:val="en-US"/>
              </w:rPr>
            </w:pPr>
            <w:r w:rsidRPr="00994398">
              <w:rPr>
                <w:rFonts w:ascii="Arial" w:hAnsi="Arial" w:cs="Arial"/>
                <w:kern w:val="2"/>
                <w:szCs w:val="24"/>
                <w:lang w:val="en-US"/>
              </w:rPr>
              <w:t>4.2.1.</w:t>
            </w:r>
            <w:r w:rsidR="00324918" w:rsidRPr="00994398">
              <w:rPr>
                <w:rFonts w:ascii="Arial" w:hAnsi="Arial" w:cs="Arial"/>
                <w:kern w:val="2"/>
                <w:szCs w:val="24"/>
                <w:lang w:val="en-US"/>
              </w:rPr>
              <w:t>3</w:t>
            </w:r>
            <w:r w:rsidRPr="00994398">
              <w:rPr>
                <w:rFonts w:ascii="Arial" w:hAnsi="Arial" w:cs="Arial"/>
                <w:kern w:val="2"/>
                <w:szCs w:val="24"/>
                <w:lang w:val="en-US"/>
              </w:rPr>
              <w:t>. Instructions given by the Buyer to the Supplier that are outside the scope of the Contract, affecting the deadlines for the Supplier's contractual obligations.</w:t>
            </w:r>
          </w:p>
          <w:p w14:paraId="04C3C5B4" w14:textId="77777777" w:rsidR="00BE3148" w:rsidRPr="00994398" w:rsidRDefault="005F0715" w:rsidP="005F0715">
            <w:pPr>
              <w:jc w:val="both"/>
              <w:rPr>
                <w:rFonts w:ascii="Arial" w:hAnsi="Arial" w:cs="Arial"/>
                <w:kern w:val="2"/>
                <w:szCs w:val="24"/>
                <w:lang w:val="en-US"/>
              </w:rPr>
            </w:pPr>
            <w:r w:rsidRPr="00994398">
              <w:rPr>
                <w:rFonts w:ascii="Arial" w:hAnsi="Arial" w:cs="Arial"/>
                <w:kern w:val="2"/>
                <w:szCs w:val="24"/>
                <w:lang w:val="en-US"/>
              </w:rPr>
              <w:t>4.2.2. The Party seeking to extend the delivery term of the goods (or part thereof) must submit a written request to the other Party, providing evidence of the existence of the aforementioned circumstances.</w:t>
            </w:r>
          </w:p>
          <w:p w14:paraId="3CD0D78A" w14:textId="28863E09" w:rsidR="005F0715" w:rsidRPr="00994398" w:rsidRDefault="001102A4" w:rsidP="00336AA9">
            <w:pPr>
              <w:jc w:val="both"/>
              <w:rPr>
                <w:rFonts w:ascii="Arial" w:hAnsi="Arial" w:cs="Arial"/>
                <w:kern w:val="2"/>
                <w:szCs w:val="24"/>
                <w:lang w:val="en-US"/>
              </w:rPr>
            </w:pPr>
            <w:r w:rsidRPr="00994398">
              <w:rPr>
                <w:rFonts w:ascii="Arial" w:hAnsi="Arial" w:cs="Arial"/>
                <w:kern w:val="2"/>
                <w:szCs w:val="24"/>
                <w:lang w:val="en-US"/>
              </w:rPr>
              <w:t>4.2.3. If both Parties agree that the provided evidence is sufficient and valid, the delivery term of the goods (or part thereof) may be extended only for the duration of the mentioned circumstances.</w:t>
            </w:r>
          </w:p>
        </w:tc>
      </w:tr>
      <w:tr w:rsidR="00160A9D" w:rsidRPr="00BD69F7" w14:paraId="641AE4E9" w14:textId="77777777" w:rsidTr="00F572C0">
        <w:trPr>
          <w:trHeight w:val="85"/>
        </w:trPr>
        <w:tc>
          <w:tcPr>
            <w:tcW w:w="5395" w:type="dxa"/>
          </w:tcPr>
          <w:p w14:paraId="2FA634FB" w14:textId="51A115C7" w:rsidR="00160A9D" w:rsidRPr="00BD69F7" w:rsidRDefault="00160A9D" w:rsidP="00160A9D">
            <w:pPr>
              <w:rPr>
                <w:rFonts w:ascii="Arial" w:hAnsi="Arial" w:cs="Arial"/>
                <w:kern w:val="2"/>
                <w:szCs w:val="24"/>
              </w:rPr>
            </w:pPr>
            <w:r w:rsidRPr="00BD69F7">
              <w:rPr>
                <w:rFonts w:ascii="Arial" w:hAnsi="Arial" w:cs="Arial"/>
                <w:b/>
                <w:bCs/>
                <w:kern w:val="2"/>
                <w:szCs w:val="24"/>
              </w:rPr>
              <w:t>4.</w:t>
            </w:r>
            <w:r w:rsidR="00017638" w:rsidRPr="00994398">
              <w:rPr>
                <w:rFonts w:ascii="Arial" w:hAnsi="Arial" w:cs="Arial"/>
                <w:b/>
                <w:bCs/>
                <w:kern w:val="2"/>
                <w:szCs w:val="24"/>
              </w:rPr>
              <w:t>3</w:t>
            </w:r>
            <w:r w:rsidRPr="00BD69F7">
              <w:rPr>
                <w:rFonts w:ascii="Arial" w:hAnsi="Arial" w:cs="Arial"/>
                <w:b/>
                <w:bCs/>
                <w:kern w:val="2"/>
                <w:szCs w:val="24"/>
              </w:rPr>
              <w:t>. Kartu su Prekėmis pateikiami dokumentai</w:t>
            </w:r>
          </w:p>
        </w:tc>
        <w:tc>
          <w:tcPr>
            <w:tcW w:w="5490" w:type="dxa"/>
          </w:tcPr>
          <w:p w14:paraId="164B5C26" w14:textId="0FBC9B5E" w:rsidR="00160A9D" w:rsidRPr="009C7DC0" w:rsidRDefault="00160A9D" w:rsidP="00160A9D">
            <w:pPr>
              <w:rPr>
                <w:rFonts w:ascii="Arial" w:hAnsi="Arial" w:cs="Arial"/>
                <w:kern w:val="2"/>
                <w:szCs w:val="24"/>
                <w:lang w:val="en-GB"/>
              </w:rPr>
            </w:pPr>
            <w:r w:rsidRPr="009C7DC0">
              <w:rPr>
                <w:rFonts w:ascii="Arial" w:hAnsi="Arial" w:cs="Arial"/>
                <w:b/>
                <w:bCs/>
                <w:kern w:val="2"/>
                <w:szCs w:val="24"/>
                <w:lang w:val="en-GB"/>
              </w:rPr>
              <w:t>4.</w:t>
            </w:r>
            <w:r w:rsidR="00017638">
              <w:rPr>
                <w:rFonts w:ascii="Arial" w:hAnsi="Arial" w:cs="Arial"/>
                <w:b/>
                <w:bCs/>
                <w:kern w:val="2"/>
                <w:szCs w:val="24"/>
                <w:lang w:val="en-GB"/>
              </w:rPr>
              <w:t>3</w:t>
            </w:r>
            <w:r w:rsidR="00017638" w:rsidRPr="009C7DC0">
              <w:rPr>
                <w:rFonts w:ascii="Arial" w:hAnsi="Arial" w:cs="Arial"/>
                <w:b/>
                <w:bCs/>
                <w:kern w:val="2"/>
                <w:szCs w:val="24"/>
                <w:lang w:val="en-GB"/>
              </w:rPr>
              <w:t xml:space="preserve"> </w:t>
            </w:r>
            <w:r w:rsidRPr="009C7DC0">
              <w:rPr>
                <w:rFonts w:ascii="Arial" w:hAnsi="Arial" w:cs="Arial"/>
                <w:b/>
                <w:bCs/>
                <w:kern w:val="2"/>
                <w:szCs w:val="24"/>
                <w:lang w:val="en-GB"/>
              </w:rPr>
              <w:t>Documents accompanying the Goods</w:t>
            </w:r>
          </w:p>
        </w:tc>
      </w:tr>
      <w:tr w:rsidR="005450FF" w:rsidRPr="00BD69F7" w14:paraId="49BF7830" w14:textId="77777777" w:rsidTr="00F572C0">
        <w:trPr>
          <w:trHeight w:val="85"/>
        </w:trPr>
        <w:tc>
          <w:tcPr>
            <w:tcW w:w="5395" w:type="dxa"/>
          </w:tcPr>
          <w:p w14:paraId="7CA5A734" w14:textId="59C181E2" w:rsidR="005450FF" w:rsidRPr="00BD69F7" w:rsidRDefault="005450FF" w:rsidP="003E6ADF">
            <w:pPr>
              <w:jc w:val="both"/>
              <w:rPr>
                <w:rFonts w:ascii="Arial" w:hAnsi="Arial" w:cs="Arial"/>
                <w:kern w:val="2"/>
                <w:szCs w:val="24"/>
              </w:rPr>
            </w:pPr>
            <w:r w:rsidRPr="003F6034">
              <w:rPr>
                <w:rFonts w:ascii="Arial" w:hAnsi="Arial" w:cs="Arial"/>
                <w:kern w:val="2"/>
                <w:szCs w:val="24"/>
              </w:rPr>
              <w:t>Jei Techninėje specifikacijoje nurodyta, jog  Tiekėjas kartu su Prekėmis turi pateikti atitinkamus dokumentus, Tiekėjui nepateikus tokių dokumentų, laikoma, kad Prekės neatitinka Sutartyje nustatytų reikalavimų.</w:t>
            </w:r>
          </w:p>
        </w:tc>
        <w:tc>
          <w:tcPr>
            <w:tcW w:w="5490" w:type="dxa"/>
          </w:tcPr>
          <w:p w14:paraId="7A0C6D06" w14:textId="6FA0A50C" w:rsidR="005450FF" w:rsidRPr="009C7DC0" w:rsidRDefault="005450FF" w:rsidP="003E6ADF">
            <w:pPr>
              <w:jc w:val="both"/>
              <w:rPr>
                <w:rFonts w:ascii="Arial" w:hAnsi="Arial" w:cs="Arial"/>
                <w:kern w:val="2"/>
                <w:szCs w:val="24"/>
                <w:lang w:val="en-GB"/>
              </w:rPr>
            </w:pPr>
            <w:r w:rsidRPr="003F6034">
              <w:rPr>
                <w:rFonts w:ascii="Arial" w:hAnsi="Arial" w:cs="Arial"/>
                <w:kern w:val="2"/>
                <w:szCs w:val="24"/>
                <w:lang w:val="en-GB"/>
              </w:rPr>
              <w:t>If it is specified in the Technical Specification that the Supplier must provide the relevant documents along with the Goods, and the Supplier fails to provide such documents, the Goods shall be deemed to not meet the requirements set forth in the Contract.</w:t>
            </w:r>
          </w:p>
        </w:tc>
      </w:tr>
      <w:tr w:rsidR="005450FF" w:rsidRPr="00BD69F7" w14:paraId="21C794AF" w14:textId="77777777" w:rsidTr="00F572C0">
        <w:trPr>
          <w:trHeight w:val="85"/>
        </w:trPr>
        <w:tc>
          <w:tcPr>
            <w:tcW w:w="5395" w:type="dxa"/>
          </w:tcPr>
          <w:p w14:paraId="09B516CC" w14:textId="322D4678" w:rsidR="005450FF" w:rsidRPr="00BD69F7" w:rsidRDefault="005450FF" w:rsidP="005450FF">
            <w:pPr>
              <w:jc w:val="center"/>
              <w:rPr>
                <w:rFonts w:ascii="Arial" w:hAnsi="Arial" w:cs="Arial"/>
                <w:kern w:val="2"/>
                <w:szCs w:val="24"/>
              </w:rPr>
            </w:pPr>
            <w:r w:rsidRPr="00BD69F7">
              <w:rPr>
                <w:rFonts w:ascii="Arial" w:hAnsi="Arial" w:cs="Arial"/>
                <w:b/>
                <w:bCs/>
                <w:kern w:val="2"/>
                <w:szCs w:val="24"/>
              </w:rPr>
              <w:t>5. SUTARTIES KAINA IR ATSISKAITYMO TVARKA</w:t>
            </w:r>
          </w:p>
        </w:tc>
        <w:tc>
          <w:tcPr>
            <w:tcW w:w="5490" w:type="dxa"/>
          </w:tcPr>
          <w:p w14:paraId="03384BFB" w14:textId="26A397FC" w:rsidR="005450FF" w:rsidRPr="00BD69F7" w:rsidRDefault="005450FF" w:rsidP="005450FF">
            <w:pPr>
              <w:jc w:val="center"/>
              <w:rPr>
                <w:rFonts w:ascii="Arial" w:hAnsi="Arial" w:cs="Arial"/>
                <w:kern w:val="2"/>
                <w:szCs w:val="24"/>
                <w:lang w:val="en-US"/>
              </w:rPr>
            </w:pPr>
            <w:r w:rsidRPr="00BD69F7">
              <w:rPr>
                <w:rFonts w:ascii="Arial" w:hAnsi="Arial" w:cs="Arial"/>
                <w:b/>
                <w:bCs/>
                <w:kern w:val="2"/>
                <w:szCs w:val="24"/>
                <w:lang w:val="en-US"/>
              </w:rPr>
              <w:t>5. CONTRACT PRICE AND PAYMENT ARRANGEMENTS</w:t>
            </w:r>
          </w:p>
        </w:tc>
      </w:tr>
      <w:tr w:rsidR="005450FF" w:rsidRPr="00BD69F7" w14:paraId="277AFD98" w14:textId="77777777" w:rsidTr="00F572C0">
        <w:trPr>
          <w:trHeight w:val="85"/>
        </w:trPr>
        <w:tc>
          <w:tcPr>
            <w:tcW w:w="5395" w:type="dxa"/>
          </w:tcPr>
          <w:p w14:paraId="1C0587C9" w14:textId="42D0C122" w:rsidR="005450FF" w:rsidRPr="00BD69F7" w:rsidRDefault="005450FF" w:rsidP="005450FF">
            <w:pPr>
              <w:rPr>
                <w:rFonts w:ascii="Arial" w:hAnsi="Arial" w:cs="Arial"/>
                <w:kern w:val="2"/>
                <w:szCs w:val="24"/>
              </w:rPr>
            </w:pPr>
            <w:r w:rsidRPr="00BD69F7">
              <w:rPr>
                <w:rFonts w:ascii="Arial" w:hAnsi="Arial" w:cs="Arial"/>
                <w:b/>
                <w:bCs/>
                <w:kern w:val="2"/>
                <w:szCs w:val="24"/>
              </w:rPr>
              <w:t>5.1. Sutarčiai taikomas kainos apskaičiavimo būdas</w:t>
            </w:r>
          </w:p>
        </w:tc>
        <w:tc>
          <w:tcPr>
            <w:tcW w:w="5490" w:type="dxa"/>
          </w:tcPr>
          <w:p w14:paraId="1B36FC55" w14:textId="27CC4119" w:rsidR="005450FF" w:rsidRPr="00BD69F7" w:rsidRDefault="005450FF" w:rsidP="005450FF">
            <w:pPr>
              <w:rPr>
                <w:rFonts w:ascii="Arial" w:hAnsi="Arial" w:cs="Arial"/>
                <w:kern w:val="2"/>
                <w:szCs w:val="24"/>
                <w:lang w:val="en-US"/>
              </w:rPr>
            </w:pPr>
            <w:r w:rsidRPr="00BD69F7">
              <w:rPr>
                <w:rFonts w:ascii="Arial" w:hAnsi="Arial" w:cs="Arial"/>
                <w:b/>
                <w:bCs/>
                <w:kern w:val="2"/>
                <w:szCs w:val="24"/>
                <w:lang w:val="en-US"/>
              </w:rPr>
              <w:t>5.1. The method of calculating the price applicable to the Contract</w:t>
            </w:r>
          </w:p>
        </w:tc>
      </w:tr>
      <w:tr w:rsidR="005450FF" w:rsidRPr="00BD69F7" w14:paraId="06FD2925" w14:textId="77777777" w:rsidTr="00F572C0">
        <w:trPr>
          <w:trHeight w:val="85"/>
        </w:trPr>
        <w:tc>
          <w:tcPr>
            <w:tcW w:w="5395" w:type="dxa"/>
          </w:tcPr>
          <w:p w14:paraId="6A276CB9" w14:textId="27308614" w:rsidR="005450FF" w:rsidRPr="00BD69F7" w:rsidRDefault="005450FF" w:rsidP="005450FF">
            <w:pPr>
              <w:rPr>
                <w:rFonts w:ascii="Arial" w:hAnsi="Arial" w:cs="Arial"/>
                <w:kern w:val="2"/>
                <w:szCs w:val="24"/>
              </w:rPr>
            </w:pPr>
            <w:r w:rsidRPr="00BD69F7">
              <w:rPr>
                <w:rFonts w:ascii="Arial" w:hAnsi="Arial" w:cs="Arial"/>
                <w:kern w:val="2"/>
                <w:szCs w:val="24"/>
              </w:rPr>
              <w:t>Fiksuotos kainos kainodara.</w:t>
            </w:r>
          </w:p>
        </w:tc>
        <w:tc>
          <w:tcPr>
            <w:tcW w:w="5490" w:type="dxa"/>
          </w:tcPr>
          <w:p w14:paraId="0582D39F" w14:textId="0B9464DE" w:rsidR="005450FF" w:rsidRPr="00BD69F7" w:rsidRDefault="005450FF" w:rsidP="005450FF">
            <w:pPr>
              <w:rPr>
                <w:rFonts w:ascii="Arial" w:hAnsi="Arial" w:cs="Arial"/>
                <w:kern w:val="2"/>
                <w:szCs w:val="24"/>
                <w:lang w:val="en-US"/>
              </w:rPr>
            </w:pPr>
            <w:r w:rsidRPr="00BD69F7">
              <w:rPr>
                <w:rFonts w:ascii="Arial" w:hAnsi="Arial" w:cs="Arial"/>
                <w:kern w:val="2"/>
                <w:szCs w:val="24"/>
                <w:lang w:val="en-US"/>
              </w:rPr>
              <w:t>Fixed price pricing.</w:t>
            </w:r>
          </w:p>
        </w:tc>
      </w:tr>
      <w:tr w:rsidR="005450FF" w:rsidRPr="00BD69F7" w14:paraId="7300C9D6" w14:textId="77777777" w:rsidTr="00F572C0">
        <w:trPr>
          <w:trHeight w:val="85"/>
        </w:trPr>
        <w:tc>
          <w:tcPr>
            <w:tcW w:w="5395" w:type="dxa"/>
          </w:tcPr>
          <w:p w14:paraId="5D407D01" w14:textId="3C119DA6" w:rsidR="005450FF" w:rsidRPr="00BD69F7" w:rsidRDefault="005450FF" w:rsidP="005450FF">
            <w:pPr>
              <w:rPr>
                <w:rFonts w:ascii="Arial" w:hAnsi="Arial" w:cs="Arial"/>
                <w:b/>
                <w:bCs/>
                <w:kern w:val="2"/>
                <w:szCs w:val="24"/>
              </w:rPr>
            </w:pPr>
            <w:r w:rsidRPr="00BD69F7">
              <w:rPr>
                <w:rFonts w:ascii="Arial" w:hAnsi="Arial" w:cs="Arial"/>
                <w:b/>
                <w:bCs/>
                <w:kern w:val="2"/>
                <w:szCs w:val="24"/>
              </w:rPr>
              <w:t xml:space="preserve">5.2. Pradinės </w:t>
            </w:r>
            <w:r w:rsidR="0062273E">
              <w:rPr>
                <w:rFonts w:ascii="Arial" w:hAnsi="Arial" w:cs="Arial"/>
                <w:b/>
                <w:bCs/>
                <w:kern w:val="2"/>
                <w:szCs w:val="24"/>
              </w:rPr>
              <w:t>s</w:t>
            </w:r>
            <w:r w:rsidR="0062273E" w:rsidRPr="00BD69F7">
              <w:rPr>
                <w:rFonts w:ascii="Arial" w:hAnsi="Arial" w:cs="Arial"/>
                <w:b/>
                <w:bCs/>
                <w:kern w:val="2"/>
                <w:szCs w:val="24"/>
              </w:rPr>
              <w:t xml:space="preserve">utarties </w:t>
            </w:r>
            <w:r w:rsidRPr="00BD69F7">
              <w:rPr>
                <w:rFonts w:ascii="Arial" w:hAnsi="Arial" w:cs="Arial"/>
                <w:b/>
                <w:bCs/>
                <w:kern w:val="2"/>
                <w:szCs w:val="24"/>
              </w:rPr>
              <w:t>vertė ir Sutarties kaina</w:t>
            </w:r>
          </w:p>
        </w:tc>
        <w:tc>
          <w:tcPr>
            <w:tcW w:w="5490" w:type="dxa"/>
          </w:tcPr>
          <w:p w14:paraId="0E086469" w14:textId="4DD69284" w:rsidR="005450FF" w:rsidRPr="00BD69F7" w:rsidRDefault="005450FF" w:rsidP="005450FF">
            <w:pPr>
              <w:rPr>
                <w:rFonts w:ascii="Arial" w:hAnsi="Arial" w:cs="Arial"/>
                <w:kern w:val="2"/>
                <w:szCs w:val="24"/>
                <w:lang w:val="en-US"/>
              </w:rPr>
            </w:pPr>
            <w:r w:rsidRPr="00BD69F7">
              <w:rPr>
                <w:rFonts w:ascii="Arial" w:hAnsi="Arial" w:cs="Arial"/>
                <w:b/>
                <w:bCs/>
                <w:kern w:val="2"/>
                <w:szCs w:val="24"/>
                <w:lang w:val="en-US"/>
              </w:rPr>
              <w:t xml:space="preserve">5.2. The </w:t>
            </w:r>
            <w:r w:rsidR="00403BB2">
              <w:rPr>
                <w:rFonts w:ascii="Arial" w:hAnsi="Arial" w:cs="Arial"/>
                <w:b/>
                <w:bCs/>
                <w:kern w:val="2"/>
                <w:szCs w:val="24"/>
                <w:lang w:val="en-US"/>
              </w:rPr>
              <w:t>I</w:t>
            </w:r>
            <w:r w:rsidR="00403BB2" w:rsidRPr="00BD69F7">
              <w:rPr>
                <w:rFonts w:ascii="Arial" w:hAnsi="Arial" w:cs="Arial"/>
                <w:b/>
                <w:bCs/>
                <w:kern w:val="2"/>
                <w:szCs w:val="24"/>
                <w:lang w:val="en-US"/>
              </w:rPr>
              <w:t xml:space="preserve">nitial </w:t>
            </w:r>
            <w:r w:rsidRPr="00BD69F7">
              <w:rPr>
                <w:rFonts w:ascii="Arial" w:hAnsi="Arial" w:cs="Arial"/>
                <w:b/>
                <w:bCs/>
                <w:kern w:val="2"/>
                <w:szCs w:val="24"/>
                <w:lang w:val="en-US"/>
              </w:rPr>
              <w:t xml:space="preserve">Contract </w:t>
            </w:r>
            <w:r w:rsidR="00403BB2">
              <w:rPr>
                <w:rFonts w:ascii="Arial" w:hAnsi="Arial" w:cs="Arial"/>
                <w:b/>
                <w:bCs/>
                <w:kern w:val="2"/>
                <w:szCs w:val="24"/>
                <w:lang w:val="en-US"/>
              </w:rPr>
              <w:t>V</w:t>
            </w:r>
            <w:r w:rsidR="00403BB2" w:rsidRPr="00BD69F7">
              <w:rPr>
                <w:rFonts w:ascii="Arial" w:hAnsi="Arial" w:cs="Arial"/>
                <w:b/>
                <w:bCs/>
                <w:kern w:val="2"/>
                <w:szCs w:val="24"/>
                <w:lang w:val="en-US"/>
              </w:rPr>
              <w:t xml:space="preserve">alue </w:t>
            </w:r>
            <w:r w:rsidRPr="00BD69F7">
              <w:rPr>
                <w:rFonts w:ascii="Arial" w:hAnsi="Arial" w:cs="Arial"/>
                <w:b/>
                <w:bCs/>
                <w:kern w:val="2"/>
                <w:szCs w:val="24"/>
                <w:lang w:val="en-US"/>
              </w:rPr>
              <w:t>and the Contract Price</w:t>
            </w:r>
          </w:p>
        </w:tc>
      </w:tr>
      <w:tr w:rsidR="005450FF" w:rsidRPr="00BD69F7" w14:paraId="38673D68" w14:textId="77777777" w:rsidTr="00F572C0">
        <w:trPr>
          <w:trHeight w:val="85"/>
        </w:trPr>
        <w:tc>
          <w:tcPr>
            <w:tcW w:w="5395" w:type="dxa"/>
          </w:tcPr>
          <w:p w14:paraId="3939AAEE" w14:textId="3BBFBEE6" w:rsidR="005450FF" w:rsidRPr="00BD69F7" w:rsidRDefault="005450FF" w:rsidP="003E6ADF">
            <w:pPr>
              <w:jc w:val="both"/>
              <w:rPr>
                <w:rFonts w:ascii="Arial" w:hAnsi="Arial" w:cs="Arial"/>
                <w:kern w:val="2"/>
                <w:szCs w:val="24"/>
              </w:rPr>
            </w:pPr>
            <w:r w:rsidRPr="00BD69F7">
              <w:rPr>
                <w:rFonts w:ascii="Arial" w:hAnsi="Arial" w:cs="Arial"/>
                <w:kern w:val="2"/>
                <w:szCs w:val="24"/>
              </w:rPr>
              <w:t>Pradinės</w:t>
            </w:r>
            <w:r w:rsidRPr="00BD69F7" w:rsidDel="0062273E">
              <w:rPr>
                <w:rFonts w:ascii="Arial" w:hAnsi="Arial" w:cs="Arial"/>
                <w:kern w:val="2"/>
                <w:szCs w:val="24"/>
              </w:rPr>
              <w:t xml:space="preserve"> </w:t>
            </w:r>
            <w:r w:rsidR="0062273E">
              <w:rPr>
                <w:rFonts w:ascii="Arial" w:hAnsi="Arial" w:cs="Arial"/>
                <w:kern w:val="2"/>
                <w:szCs w:val="24"/>
              </w:rPr>
              <w:t>s</w:t>
            </w:r>
            <w:r w:rsidR="0062273E" w:rsidRPr="00BD69F7">
              <w:rPr>
                <w:rFonts w:ascii="Arial" w:hAnsi="Arial" w:cs="Arial"/>
                <w:kern w:val="2"/>
                <w:szCs w:val="24"/>
              </w:rPr>
              <w:t xml:space="preserve">utarties </w:t>
            </w:r>
            <w:r w:rsidRPr="00BD69F7">
              <w:rPr>
                <w:rFonts w:ascii="Arial" w:hAnsi="Arial" w:cs="Arial"/>
                <w:kern w:val="2"/>
                <w:szCs w:val="24"/>
              </w:rPr>
              <w:t xml:space="preserve">vertė yra </w:t>
            </w:r>
            <w:r w:rsidRPr="00BD69F7">
              <w:rPr>
                <w:rFonts w:ascii="Arial" w:hAnsi="Arial" w:cs="Arial"/>
                <w:i/>
                <w:iCs/>
                <w:color w:val="FF0000"/>
                <w:kern w:val="2"/>
                <w:szCs w:val="24"/>
              </w:rPr>
              <w:t xml:space="preserve">(nurodyti sumą skaičiais) </w:t>
            </w:r>
            <w:r w:rsidRPr="00BD69F7">
              <w:rPr>
                <w:rFonts w:ascii="Arial" w:hAnsi="Arial" w:cs="Arial"/>
                <w:kern w:val="2"/>
                <w:szCs w:val="24"/>
              </w:rPr>
              <w:t>Eur</w:t>
            </w:r>
            <w:r w:rsidRPr="00BD69F7">
              <w:rPr>
                <w:rFonts w:ascii="Arial" w:hAnsi="Arial" w:cs="Arial"/>
                <w:i/>
                <w:iCs/>
                <w:color w:val="FF0000"/>
                <w:kern w:val="2"/>
                <w:szCs w:val="24"/>
              </w:rPr>
              <w:t xml:space="preserve">, (nurodyti sumą žodžiais) </w:t>
            </w:r>
            <w:r w:rsidRPr="00BD69F7">
              <w:rPr>
                <w:rFonts w:ascii="Arial" w:hAnsi="Arial" w:cs="Arial"/>
                <w:kern w:val="2"/>
                <w:szCs w:val="24"/>
              </w:rPr>
              <w:t xml:space="preserve">be pridėtinės vertės mokesčio (toliau – PVM). </w:t>
            </w:r>
          </w:p>
          <w:p w14:paraId="3F20CA6B" w14:textId="77777777" w:rsidR="0070021D" w:rsidRDefault="0070021D" w:rsidP="003E6ADF">
            <w:pPr>
              <w:jc w:val="both"/>
              <w:rPr>
                <w:rFonts w:ascii="Arial" w:hAnsi="Arial" w:cs="Arial"/>
                <w:kern w:val="2"/>
                <w:szCs w:val="24"/>
              </w:rPr>
            </w:pPr>
          </w:p>
          <w:p w14:paraId="745F506A" w14:textId="3D35418E" w:rsidR="005450FF" w:rsidRPr="00BD69F7" w:rsidRDefault="005450FF" w:rsidP="003E6ADF">
            <w:pPr>
              <w:jc w:val="both"/>
              <w:rPr>
                <w:rFonts w:ascii="Arial" w:hAnsi="Arial" w:cs="Arial"/>
                <w:kern w:val="2"/>
                <w:szCs w:val="24"/>
              </w:rPr>
            </w:pPr>
            <w:r w:rsidRPr="00BD69F7">
              <w:rPr>
                <w:rFonts w:ascii="Arial" w:hAnsi="Arial" w:cs="Arial"/>
                <w:kern w:val="2"/>
                <w:szCs w:val="24"/>
              </w:rPr>
              <w:t xml:space="preserve">PVM sudaro </w:t>
            </w:r>
            <w:r w:rsidRPr="00BD69F7">
              <w:rPr>
                <w:rFonts w:ascii="Arial" w:hAnsi="Arial" w:cs="Arial"/>
                <w:i/>
                <w:iCs/>
                <w:color w:val="FF0000"/>
                <w:kern w:val="2"/>
                <w:szCs w:val="24"/>
              </w:rPr>
              <w:t xml:space="preserve">(nurodyti sumą skaičiais) </w:t>
            </w:r>
            <w:r w:rsidRPr="00BD69F7">
              <w:rPr>
                <w:rFonts w:ascii="Arial" w:hAnsi="Arial" w:cs="Arial"/>
                <w:kern w:val="2"/>
                <w:szCs w:val="24"/>
              </w:rPr>
              <w:t>Eur, (nurodyti sumą žodžiais).</w:t>
            </w:r>
          </w:p>
          <w:p w14:paraId="1C955141" w14:textId="77777777" w:rsidR="00092081" w:rsidRDefault="00092081" w:rsidP="003E6ADF">
            <w:pPr>
              <w:jc w:val="both"/>
              <w:rPr>
                <w:rFonts w:ascii="Arial" w:hAnsi="Arial" w:cs="Arial"/>
                <w:kern w:val="2"/>
                <w:szCs w:val="24"/>
              </w:rPr>
            </w:pPr>
          </w:p>
          <w:p w14:paraId="079CD830" w14:textId="1EEA463D" w:rsidR="005450FF" w:rsidRDefault="005450FF" w:rsidP="003E6ADF">
            <w:pPr>
              <w:jc w:val="both"/>
              <w:rPr>
                <w:rFonts w:ascii="Arial" w:hAnsi="Arial" w:cs="Arial"/>
                <w:kern w:val="2"/>
                <w:szCs w:val="24"/>
              </w:rPr>
            </w:pPr>
            <w:r w:rsidRPr="00BD69F7">
              <w:rPr>
                <w:rFonts w:ascii="Arial" w:hAnsi="Arial" w:cs="Arial"/>
                <w:kern w:val="2"/>
                <w:szCs w:val="24"/>
              </w:rPr>
              <w:lastRenderedPageBreak/>
              <w:t xml:space="preserve">Sutarties kaina yra </w:t>
            </w:r>
            <w:r w:rsidRPr="00BD69F7">
              <w:rPr>
                <w:rFonts w:ascii="Arial" w:hAnsi="Arial" w:cs="Arial"/>
                <w:i/>
                <w:iCs/>
                <w:color w:val="FF0000"/>
                <w:kern w:val="2"/>
                <w:szCs w:val="24"/>
              </w:rPr>
              <w:t>(nurodyti sumą skaičiais)</w:t>
            </w:r>
            <w:r w:rsidRPr="00BD69F7">
              <w:rPr>
                <w:rFonts w:ascii="Arial" w:hAnsi="Arial" w:cs="Arial"/>
                <w:kern w:val="2"/>
                <w:szCs w:val="24"/>
              </w:rPr>
              <w:t xml:space="preserve"> Eur, </w:t>
            </w:r>
            <w:r w:rsidRPr="00BD69F7">
              <w:rPr>
                <w:rFonts w:ascii="Arial" w:hAnsi="Arial" w:cs="Arial"/>
                <w:i/>
                <w:iCs/>
                <w:color w:val="FF0000"/>
                <w:kern w:val="2"/>
                <w:szCs w:val="24"/>
              </w:rPr>
              <w:t>(nurodyti sumą žodžiais)</w:t>
            </w:r>
            <w:r w:rsidRPr="00BD69F7">
              <w:rPr>
                <w:rFonts w:ascii="Arial" w:hAnsi="Arial" w:cs="Arial"/>
                <w:kern w:val="2"/>
                <w:szCs w:val="24"/>
              </w:rPr>
              <w:t xml:space="preserve"> Eur su PVM.</w:t>
            </w:r>
          </w:p>
          <w:p w14:paraId="5A8D5070" w14:textId="77777777" w:rsidR="00D307B1" w:rsidRPr="00BD69F7" w:rsidRDefault="00D307B1" w:rsidP="003E6ADF">
            <w:pPr>
              <w:jc w:val="both"/>
              <w:rPr>
                <w:rFonts w:ascii="Arial" w:hAnsi="Arial" w:cs="Arial"/>
                <w:kern w:val="2"/>
                <w:szCs w:val="24"/>
              </w:rPr>
            </w:pPr>
          </w:p>
          <w:p w14:paraId="6FD32668" w14:textId="460B5B71" w:rsidR="005450FF" w:rsidRPr="00BD69F7" w:rsidRDefault="005450FF" w:rsidP="003E6ADF">
            <w:pPr>
              <w:jc w:val="both"/>
              <w:rPr>
                <w:rFonts w:ascii="Arial" w:hAnsi="Arial" w:cs="Arial"/>
                <w:color w:val="000000"/>
                <w:kern w:val="2"/>
                <w:szCs w:val="24"/>
              </w:rPr>
            </w:pPr>
            <w:r w:rsidRPr="00BD69F7">
              <w:rPr>
                <w:rFonts w:ascii="Arial" w:hAnsi="Arial" w:cs="Arial"/>
                <w:kern w:val="2"/>
                <w:szCs w:val="24"/>
              </w:rPr>
              <w:t xml:space="preserve">Šioje Sutartyje Pradinės </w:t>
            </w:r>
            <w:r w:rsidR="00D307B1">
              <w:rPr>
                <w:rFonts w:ascii="Arial" w:hAnsi="Arial" w:cs="Arial"/>
                <w:kern w:val="2"/>
                <w:szCs w:val="24"/>
              </w:rPr>
              <w:t>s</w:t>
            </w:r>
            <w:r w:rsidR="00D307B1" w:rsidRPr="00BD69F7">
              <w:rPr>
                <w:rFonts w:ascii="Arial" w:hAnsi="Arial" w:cs="Arial"/>
                <w:kern w:val="2"/>
                <w:szCs w:val="24"/>
              </w:rPr>
              <w:t xml:space="preserve">utarties </w:t>
            </w:r>
            <w:r w:rsidRPr="00BD69F7">
              <w:rPr>
                <w:rFonts w:ascii="Arial" w:hAnsi="Arial" w:cs="Arial"/>
                <w:kern w:val="2"/>
                <w:szCs w:val="24"/>
              </w:rPr>
              <w:t>vertė yra lygi Tiekėjo pasiūlymo kainai be PVM, nurodytai už visą pirkimo dokumentuose ir Sutartyje nurodytą Prekių kiekį ir (ar) apimtį.</w:t>
            </w:r>
          </w:p>
        </w:tc>
        <w:tc>
          <w:tcPr>
            <w:tcW w:w="5490" w:type="dxa"/>
          </w:tcPr>
          <w:p w14:paraId="57D099B9" w14:textId="3CBFC861" w:rsidR="005450FF" w:rsidRPr="00BD69F7" w:rsidRDefault="005450FF" w:rsidP="003E6ADF">
            <w:pPr>
              <w:jc w:val="both"/>
              <w:rPr>
                <w:rFonts w:ascii="Arial" w:hAnsi="Arial" w:cs="Arial"/>
                <w:kern w:val="2"/>
                <w:szCs w:val="24"/>
                <w:lang w:val="en-US"/>
              </w:rPr>
            </w:pPr>
            <w:r w:rsidRPr="00994398">
              <w:rPr>
                <w:rFonts w:ascii="Arial" w:hAnsi="Arial" w:cs="Arial"/>
                <w:kern w:val="2"/>
                <w:szCs w:val="24"/>
                <w:lang w:val="en-US"/>
              </w:rPr>
              <w:lastRenderedPageBreak/>
              <w:t>The</w:t>
            </w:r>
            <w:r w:rsidRPr="00BD69F7" w:rsidDel="0062273E">
              <w:rPr>
                <w:rFonts w:ascii="Arial" w:hAnsi="Arial" w:cs="Arial"/>
                <w:kern w:val="2"/>
                <w:szCs w:val="24"/>
                <w:lang w:val="en-US"/>
              </w:rPr>
              <w:t xml:space="preserve"> </w:t>
            </w:r>
            <w:r w:rsidR="0062273E">
              <w:rPr>
                <w:rFonts w:ascii="Arial" w:hAnsi="Arial" w:cs="Arial"/>
                <w:kern w:val="2"/>
                <w:szCs w:val="24"/>
                <w:lang w:val="en-US"/>
              </w:rPr>
              <w:t>I</w:t>
            </w:r>
            <w:r w:rsidR="0062273E" w:rsidRPr="00BD69F7">
              <w:rPr>
                <w:rFonts w:ascii="Arial" w:hAnsi="Arial" w:cs="Arial"/>
                <w:kern w:val="2"/>
                <w:szCs w:val="24"/>
                <w:lang w:val="en-US"/>
              </w:rPr>
              <w:t xml:space="preserve">nitial </w:t>
            </w:r>
            <w:r w:rsidRPr="00BD69F7">
              <w:rPr>
                <w:rFonts w:ascii="Arial" w:hAnsi="Arial" w:cs="Arial"/>
                <w:kern w:val="2"/>
                <w:szCs w:val="24"/>
                <w:lang w:val="en-US"/>
              </w:rPr>
              <w:t>Contract value is EUR (</w:t>
            </w:r>
            <w:r w:rsidRPr="00BD69F7">
              <w:rPr>
                <w:rFonts w:ascii="Arial" w:hAnsi="Arial" w:cs="Arial"/>
                <w:i/>
                <w:iCs/>
                <w:color w:val="FF0000"/>
                <w:kern w:val="2"/>
                <w:szCs w:val="24"/>
                <w:lang w:val="en-US"/>
              </w:rPr>
              <w:t>indicate the numerical amount)</w:t>
            </w:r>
            <w:r w:rsidRPr="00BD69F7">
              <w:rPr>
                <w:rFonts w:ascii="Arial" w:hAnsi="Arial" w:cs="Arial"/>
                <w:kern w:val="2"/>
                <w:szCs w:val="24"/>
                <w:lang w:val="en-US"/>
              </w:rPr>
              <w:t>,</w:t>
            </w:r>
            <w:r w:rsidRPr="00BD69F7">
              <w:rPr>
                <w:rFonts w:ascii="Arial" w:hAnsi="Arial" w:cs="Arial"/>
                <w:i/>
                <w:iCs/>
                <w:color w:val="FF0000"/>
                <w:kern w:val="2"/>
                <w:szCs w:val="24"/>
                <w:lang w:val="en-US"/>
              </w:rPr>
              <w:t xml:space="preserve"> (indicate the verbal amount)</w:t>
            </w:r>
            <w:r w:rsidRPr="00BD69F7">
              <w:rPr>
                <w:rFonts w:ascii="Arial" w:hAnsi="Arial" w:cs="Arial"/>
                <w:kern w:val="2"/>
                <w:szCs w:val="24"/>
                <w:lang w:val="en-US"/>
              </w:rPr>
              <w:t xml:space="preserve"> exclusive of value added tax (hereinafter referred to as VAT). </w:t>
            </w:r>
          </w:p>
          <w:p w14:paraId="78A6330F" w14:textId="77777777" w:rsidR="005450FF" w:rsidRPr="00BD69F7" w:rsidRDefault="005450FF" w:rsidP="003E6ADF">
            <w:pPr>
              <w:jc w:val="both"/>
              <w:rPr>
                <w:rFonts w:ascii="Arial" w:hAnsi="Arial" w:cs="Arial"/>
                <w:kern w:val="2"/>
                <w:szCs w:val="24"/>
                <w:lang w:val="en-US"/>
              </w:rPr>
            </w:pPr>
            <w:r w:rsidRPr="00BD69F7">
              <w:rPr>
                <w:rFonts w:ascii="Arial" w:hAnsi="Arial" w:cs="Arial"/>
                <w:kern w:val="2"/>
                <w:szCs w:val="24"/>
                <w:lang w:val="en-US"/>
              </w:rPr>
              <w:t xml:space="preserve">VAT amounts to </w:t>
            </w:r>
            <w:r w:rsidRPr="00BD69F7">
              <w:rPr>
                <w:rFonts w:ascii="Arial" w:hAnsi="Arial" w:cs="Arial"/>
                <w:i/>
                <w:iCs/>
                <w:color w:val="FF0000"/>
                <w:kern w:val="2"/>
                <w:szCs w:val="24"/>
                <w:lang w:val="en-US"/>
              </w:rPr>
              <w:t>(specify amount in figures)</w:t>
            </w:r>
            <w:r w:rsidRPr="00BD69F7">
              <w:rPr>
                <w:rFonts w:ascii="Arial" w:hAnsi="Arial" w:cs="Arial"/>
                <w:kern w:val="2"/>
                <w:szCs w:val="24"/>
                <w:lang w:val="en-US"/>
              </w:rPr>
              <w:t xml:space="preserve"> EUR, </w:t>
            </w:r>
            <w:r w:rsidRPr="00BD69F7">
              <w:rPr>
                <w:rFonts w:ascii="Arial" w:hAnsi="Arial" w:cs="Arial"/>
                <w:i/>
                <w:iCs/>
                <w:kern w:val="2"/>
                <w:szCs w:val="24"/>
                <w:lang w:val="en-US"/>
              </w:rPr>
              <w:t>(specify amount in words)</w:t>
            </w:r>
            <w:r w:rsidRPr="00BD69F7">
              <w:rPr>
                <w:rFonts w:ascii="Arial" w:hAnsi="Arial" w:cs="Arial"/>
                <w:kern w:val="2"/>
                <w:szCs w:val="24"/>
                <w:lang w:val="en-US"/>
              </w:rPr>
              <w:t>.</w:t>
            </w:r>
          </w:p>
          <w:p w14:paraId="478F23AD" w14:textId="77777777" w:rsidR="00D307B1" w:rsidRDefault="00D307B1" w:rsidP="003E6ADF">
            <w:pPr>
              <w:jc w:val="both"/>
              <w:rPr>
                <w:rFonts w:ascii="Arial" w:hAnsi="Arial" w:cs="Arial"/>
                <w:kern w:val="2"/>
                <w:szCs w:val="24"/>
                <w:lang w:val="en-US"/>
              </w:rPr>
            </w:pPr>
          </w:p>
          <w:p w14:paraId="1B01B306" w14:textId="24771246" w:rsidR="005450FF" w:rsidRPr="00BD69F7" w:rsidRDefault="005450FF" w:rsidP="003E6ADF">
            <w:pPr>
              <w:jc w:val="both"/>
              <w:rPr>
                <w:rFonts w:ascii="Arial" w:hAnsi="Arial" w:cs="Arial"/>
                <w:kern w:val="2"/>
                <w:szCs w:val="24"/>
                <w:lang w:val="en-US"/>
              </w:rPr>
            </w:pPr>
            <w:r w:rsidRPr="00BD69F7">
              <w:rPr>
                <w:rFonts w:ascii="Arial" w:hAnsi="Arial" w:cs="Arial"/>
                <w:kern w:val="2"/>
                <w:szCs w:val="24"/>
                <w:lang w:val="en-US"/>
              </w:rPr>
              <w:lastRenderedPageBreak/>
              <w:t xml:space="preserve">The </w:t>
            </w:r>
            <w:r w:rsidR="00D307B1" w:rsidRPr="00994398">
              <w:rPr>
                <w:rFonts w:ascii="Arial" w:hAnsi="Arial" w:cs="Arial"/>
                <w:kern w:val="2"/>
                <w:szCs w:val="24"/>
                <w:lang w:val="en-US"/>
              </w:rPr>
              <w:t>C</w:t>
            </w:r>
            <w:r w:rsidRPr="00994398">
              <w:rPr>
                <w:rFonts w:ascii="Arial" w:hAnsi="Arial" w:cs="Arial"/>
                <w:kern w:val="2"/>
                <w:szCs w:val="24"/>
                <w:lang w:val="en-US"/>
              </w:rPr>
              <w:t>ontract</w:t>
            </w:r>
            <w:r w:rsidRPr="00BD69F7">
              <w:rPr>
                <w:rFonts w:ascii="Arial" w:hAnsi="Arial" w:cs="Arial"/>
                <w:kern w:val="2"/>
                <w:szCs w:val="24"/>
                <w:lang w:val="en-US"/>
              </w:rPr>
              <w:t xml:space="preserve"> </w:t>
            </w:r>
            <w:r w:rsidR="00D307B1">
              <w:rPr>
                <w:rFonts w:ascii="Arial" w:hAnsi="Arial" w:cs="Arial"/>
                <w:kern w:val="2"/>
                <w:szCs w:val="24"/>
                <w:lang w:val="en-US"/>
              </w:rPr>
              <w:t xml:space="preserve">Price </w:t>
            </w:r>
            <w:r w:rsidRPr="00BD69F7">
              <w:rPr>
                <w:rFonts w:ascii="Arial" w:hAnsi="Arial" w:cs="Arial"/>
                <w:kern w:val="2"/>
                <w:szCs w:val="24"/>
                <w:lang w:val="en-US"/>
              </w:rPr>
              <w:t xml:space="preserve">is EUR </w:t>
            </w:r>
            <w:r w:rsidRPr="00BD69F7">
              <w:rPr>
                <w:rFonts w:ascii="Arial" w:hAnsi="Arial" w:cs="Arial"/>
                <w:i/>
                <w:iCs/>
                <w:color w:val="FF0000"/>
                <w:kern w:val="2"/>
                <w:szCs w:val="24"/>
                <w:lang w:val="en-US"/>
              </w:rPr>
              <w:t>(indicate amount in figures)</w:t>
            </w:r>
            <w:r w:rsidRPr="00BD69F7">
              <w:rPr>
                <w:rFonts w:ascii="Arial" w:hAnsi="Arial" w:cs="Arial"/>
                <w:kern w:val="2"/>
                <w:szCs w:val="24"/>
                <w:lang w:val="en-US"/>
              </w:rPr>
              <w:t xml:space="preserve">, EUR </w:t>
            </w:r>
            <w:r w:rsidRPr="00BD69F7">
              <w:rPr>
                <w:rFonts w:ascii="Arial" w:hAnsi="Arial" w:cs="Arial"/>
                <w:i/>
                <w:iCs/>
                <w:color w:val="FF0000"/>
                <w:kern w:val="2"/>
                <w:szCs w:val="24"/>
                <w:lang w:val="en-US"/>
              </w:rPr>
              <w:t>(indicate amount in words)</w:t>
            </w:r>
            <w:r w:rsidRPr="00BD69F7">
              <w:rPr>
                <w:rFonts w:ascii="Arial" w:hAnsi="Arial" w:cs="Arial"/>
                <w:kern w:val="2"/>
                <w:szCs w:val="24"/>
                <w:lang w:val="en-US"/>
              </w:rPr>
              <w:t xml:space="preserve"> including VAT.</w:t>
            </w:r>
          </w:p>
          <w:p w14:paraId="12754866" w14:textId="535C5BAA" w:rsidR="005450FF" w:rsidRPr="00BD69F7" w:rsidRDefault="005450FF" w:rsidP="003E6ADF">
            <w:pPr>
              <w:jc w:val="both"/>
              <w:rPr>
                <w:rFonts w:ascii="Arial" w:hAnsi="Arial" w:cs="Arial"/>
                <w:kern w:val="2"/>
                <w:szCs w:val="24"/>
                <w:lang w:val="en-US"/>
              </w:rPr>
            </w:pPr>
            <w:r w:rsidRPr="00BD69F7">
              <w:rPr>
                <w:rFonts w:ascii="Arial" w:hAnsi="Arial" w:cs="Arial"/>
                <w:kern w:val="2"/>
                <w:szCs w:val="24"/>
                <w:lang w:val="en-US"/>
              </w:rPr>
              <w:t>For the purposes of this Contract, the Initial Contract Value shall be equal to the Supplier’s tender price, exclusive of VAT, for the total quantity and</w:t>
            </w:r>
            <w:r w:rsidRPr="00BD69F7">
              <w:rPr>
                <w:rFonts w:ascii="Arial" w:hAnsi="Arial" w:cs="Arial"/>
                <w:color w:val="000000"/>
                <w:kern w:val="2"/>
                <w:szCs w:val="24"/>
                <w:lang w:val="en-US"/>
              </w:rPr>
              <w:t xml:space="preserve">/or volume of the </w:t>
            </w:r>
            <w:r w:rsidR="005871A0">
              <w:rPr>
                <w:rFonts w:ascii="Arial" w:hAnsi="Arial" w:cs="Arial"/>
                <w:color w:val="000000"/>
                <w:kern w:val="2"/>
                <w:szCs w:val="24"/>
                <w:lang w:val="en-US"/>
              </w:rPr>
              <w:t>Goods</w:t>
            </w:r>
            <w:r w:rsidR="00A65551">
              <w:rPr>
                <w:rFonts w:ascii="Arial" w:hAnsi="Arial" w:cs="Arial"/>
                <w:color w:val="000000"/>
                <w:kern w:val="2"/>
                <w:szCs w:val="24"/>
                <w:lang w:val="en-US"/>
              </w:rPr>
              <w:t>.</w:t>
            </w:r>
          </w:p>
        </w:tc>
      </w:tr>
      <w:tr w:rsidR="005450FF" w:rsidRPr="00BD69F7" w14:paraId="468273B6" w14:textId="77777777" w:rsidTr="00F572C0">
        <w:trPr>
          <w:trHeight w:val="85"/>
        </w:trPr>
        <w:tc>
          <w:tcPr>
            <w:tcW w:w="5395" w:type="dxa"/>
          </w:tcPr>
          <w:p w14:paraId="2F1E831E" w14:textId="1C5E3868" w:rsidR="005450FF" w:rsidRPr="00BD69F7" w:rsidRDefault="005450FF" w:rsidP="005450FF">
            <w:pPr>
              <w:rPr>
                <w:rFonts w:ascii="Arial" w:hAnsi="Arial" w:cs="Arial"/>
                <w:b/>
                <w:bCs/>
                <w:kern w:val="2"/>
                <w:szCs w:val="24"/>
              </w:rPr>
            </w:pPr>
            <w:r w:rsidRPr="00BD69F7">
              <w:rPr>
                <w:rFonts w:ascii="Arial" w:hAnsi="Arial" w:cs="Arial"/>
                <w:b/>
                <w:bCs/>
                <w:kern w:val="2"/>
                <w:szCs w:val="24"/>
              </w:rPr>
              <w:lastRenderedPageBreak/>
              <w:t xml:space="preserve">5.3. Sutarties kainos perskaičiavimas taikant </w:t>
            </w:r>
            <w:r w:rsidRPr="00BD69F7">
              <w:rPr>
                <w:rFonts w:ascii="Arial" w:hAnsi="Arial" w:cs="Arial"/>
                <w:b/>
                <w:bCs/>
                <w:kern w:val="2"/>
                <w:szCs w:val="24"/>
                <w:u w:val="single"/>
              </w:rPr>
              <w:t>peržiūros</w:t>
            </w:r>
            <w:r w:rsidRPr="00BD69F7">
              <w:rPr>
                <w:rFonts w:ascii="Arial" w:hAnsi="Arial" w:cs="Arial"/>
                <w:b/>
                <w:bCs/>
                <w:kern w:val="2"/>
                <w:szCs w:val="24"/>
              </w:rPr>
              <w:t xml:space="preserve"> taisykles</w:t>
            </w:r>
          </w:p>
        </w:tc>
        <w:tc>
          <w:tcPr>
            <w:tcW w:w="5490" w:type="dxa"/>
          </w:tcPr>
          <w:p w14:paraId="4098F1D6" w14:textId="4722F484" w:rsidR="005450FF" w:rsidRPr="00BD69F7" w:rsidRDefault="005450FF" w:rsidP="005450FF">
            <w:pPr>
              <w:rPr>
                <w:rFonts w:ascii="Arial" w:hAnsi="Arial" w:cs="Arial"/>
                <w:b/>
                <w:bCs/>
                <w:kern w:val="2"/>
                <w:szCs w:val="24"/>
                <w:lang w:val="en-US"/>
              </w:rPr>
            </w:pPr>
            <w:r w:rsidRPr="00BD69F7">
              <w:rPr>
                <w:rFonts w:ascii="Arial" w:hAnsi="Arial" w:cs="Arial"/>
                <w:b/>
                <w:bCs/>
                <w:kern w:val="2"/>
                <w:szCs w:val="24"/>
                <w:lang w:val="en-US"/>
              </w:rPr>
              <w:t xml:space="preserve">5.3. Recalculation of the Contract </w:t>
            </w:r>
            <w:r w:rsidR="00557E45" w:rsidRPr="00994398">
              <w:rPr>
                <w:rFonts w:ascii="Arial" w:hAnsi="Arial" w:cs="Arial"/>
                <w:b/>
                <w:bCs/>
                <w:kern w:val="2"/>
                <w:szCs w:val="24"/>
                <w:lang w:val="en-US"/>
              </w:rPr>
              <w:t>Price</w:t>
            </w:r>
            <w:r w:rsidRPr="00BD69F7">
              <w:rPr>
                <w:rFonts w:ascii="Arial" w:hAnsi="Arial" w:cs="Arial"/>
                <w:b/>
                <w:bCs/>
                <w:kern w:val="2"/>
                <w:szCs w:val="24"/>
                <w:lang w:val="en-US"/>
              </w:rPr>
              <w:t xml:space="preserve"> under the </w:t>
            </w:r>
            <w:r w:rsidRPr="00BD69F7">
              <w:rPr>
                <w:rFonts w:ascii="Arial" w:hAnsi="Arial" w:cs="Arial"/>
                <w:b/>
                <w:bCs/>
                <w:kern w:val="2"/>
                <w:szCs w:val="24"/>
                <w:u w:val="single"/>
                <w:lang w:val="en-US"/>
              </w:rPr>
              <w:t>review</w:t>
            </w:r>
            <w:r w:rsidRPr="00BD69F7">
              <w:rPr>
                <w:rFonts w:ascii="Arial" w:hAnsi="Arial" w:cs="Arial"/>
                <w:b/>
                <w:bCs/>
                <w:kern w:val="2"/>
                <w:szCs w:val="24"/>
                <w:lang w:val="en-US"/>
              </w:rPr>
              <w:t xml:space="preserve"> rules</w:t>
            </w:r>
          </w:p>
        </w:tc>
      </w:tr>
      <w:tr w:rsidR="005450FF" w:rsidRPr="00BD69F7" w14:paraId="5D020607" w14:textId="77777777" w:rsidTr="00F572C0">
        <w:trPr>
          <w:trHeight w:val="85"/>
        </w:trPr>
        <w:tc>
          <w:tcPr>
            <w:tcW w:w="5395" w:type="dxa"/>
          </w:tcPr>
          <w:p w14:paraId="37FE787C" w14:textId="08EF386B" w:rsidR="005450FF" w:rsidRPr="00BD69F7" w:rsidRDefault="005450FF" w:rsidP="005450FF">
            <w:pPr>
              <w:rPr>
                <w:rFonts w:ascii="Arial" w:hAnsi="Arial" w:cs="Arial"/>
                <w:kern w:val="2"/>
                <w:szCs w:val="24"/>
              </w:rPr>
            </w:pPr>
            <w:r w:rsidRPr="00BD69F7">
              <w:rPr>
                <w:rFonts w:ascii="Arial" w:hAnsi="Arial" w:cs="Arial"/>
                <w:kern w:val="2"/>
                <w:szCs w:val="24"/>
              </w:rPr>
              <w:t>Sutarties kaina bus perskaičiuojama:</w:t>
            </w:r>
          </w:p>
          <w:p w14:paraId="2D5CA155" w14:textId="28A23226" w:rsidR="005450FF" w:rsidRPr="00BD69F7" w:rsidRDefault="005450FF" w:rsidP="005450FF">
            <w:pPr>
              <w:rPr>
                <w:rFonts w:ascii="Arial" w:hAnsi="Arial" w:cs="Arial"/>
                <w:color w:val="FF0000"/>
                <w:kern w:val="2"/>
                <w:szCs w:val="24"/>
              </w:rPr>
            </w:pPr>
          </w:p>
        </w:tc>
        <w:tc>
          <w:tcPr>
            <w:tcW w:w="5490" w:type="dxa"/>
          </w:tcPr>
          <w:p w14:paraId="54130E94" w14:textId="230B4439" w:rsidR="005450FF" w:rsidRPr="00BD69F7" w:rsidRDefault="005450FF" w:rsidP="005450FF">
            <w:pPr>
              <w:rPr>
                <w:rFonts w:ascii="Arial" w:hAnsi="Arial" w:cs="Arial"/>
                <w:kern w:val="2"/>
                <w:lang w:val="en-US"/>
              </w:rPr>
            </w:pPr>
            <w:r w:rsidRPr="00BD69F7">
              <w:rPr>
                <w:rFonts w:ascii="Arial" w:hAnsi="Arial" w:cs="Arial"/>
                <w:kern w:val="2"/>
                <w:lang w:val="en-US"/>
              </w:rPr>
              <w:t>The C</w:t>
            </w:r>
            <w:r w:rsidRPr="00BD69F7">
              <w:rPr>
                <w:rFonts w:ascii="Arial" w:hAnsi="Arial" w:cs="Arial"/>
                <w:kern w:val="2"/>
                <w:szCs w:val="24"/>
                <w:lang w:val="en-US"/>
              </w:rPr>
              <w:t xml:space="preserve">ontract </w:t>
            </w:r>
            <w:r w:rsidR="00A65551">
              <w:rPr>
                <w:rFonts w:ascii="Arial" w:hAnsi="Arial" w:cs="Arial"/>
                <w:kern w:val="2"/>
                <w:szCs w:val="24"/>
                <w:lang w:val="en-US"/>
              </w:rPr>
              <w:t>P</w:t>
            </w:r>
            <w:r w:rsidR="00A65551" w:rsidRPr="00BD69F7">
              <w:rPr>
                <w:rFonts w:ascii="Arial" w:hAnsi="Arial" w:cs="Arial"/>
                <w:kern w:val="2"/>
                <w:szCs w:val="24"/>
                <w:lang w:val="en-US"/>
              </w:rPr>
              <w:t xml:space="preserve">rice </w:t>
            </w:r>
            <w:r w:rsidRPr="00BD69F7">
              <w:rPr>
                <w:rFonts w:ascii="Arial" w:hAnsi="Arial" w:cs="Arial"/>
                <w:kern w:val="2"/>
                <w:szCs w:val="24"/>
                <w:lang w:val="en-US"/>
              </w:rPr>
              <w:t>will be recalculated:</w:t>
            </w:r>
          </w:p>
          <w:p w14:paraId="55A6045B" w14:textId="716AB484" w:rsidR="005450FF" w:rsidRPr="00BD69F7" w:rsidRDefault="005450FF" w:rsidP="005450FF">
            <w:pPr>
              <w:rPr>
                <w:rFonts w:ascii="Arial" w:hAnsi="Arial" w:cs="Arial"/>
                <w:color w:val="FF0000"/>
                <w:kern w:val="2"/>
                <w:szCs w:val="24"/>
                <w:lang w:val="en-US"/>
              </w:rPr>
            </w:pPr>
          </w:p>
        </w:tc>
      </w:tr>
      <w:tr w:rsidR="005450FF" w:rsidRPr="00BD69F7" w14:paraId="60DB47C3" w14:textId="77777777" w:rsidTr="00F572C0">
        <w:trPr>
          <w:trHeight w:val="85"/>
        </w:trPr>
        <w:tc>
          <w:tcPr>
            <w:tcW w:w="5395" w:type="dxa"/>
          </w:tcPr>
          <w:p w14:paraId="68F68875" w14:textId="0244F123" w:rsidR="005450FF" w:rsidRPr="00BD69F7" w:rsidRDefault="005450FF" w:rsidP="005450FF">
            <w:pPr>
              <w:rPr>
                <w:rFonts w:ascii="Arial" w:hAnsi="Arial" w:cs="Arial"/>
                <w:color w:val="4472C4"/>
                <w:kern w:val="2"/>
              </w:rPr>
            </w:pPr>
            <w:r w:rsidRPr="00BD69F7">
              <w:rPr>
                <w:rFonts w:ascii="Arial" w:hAnsi="Arial" w:cs="Arial"/>
                <w:b/>
                <w:bCs/>
                <w:kern w:val="2"/>
                <w:szCs w:val="24"/>
              </w:rPr>
              <w:t>5.3.1. Sutarties kainos peržiūra dėl PVM tarifo pasikeitimo</w:t>
            </w:r>
          </w:p>
        </w:tc>
        <w:tc>
          <w:tcPr>
            <w:tcW w:w="5490" w:type="dxa"/>
          </w:tcPr>
          <w:p w14:paraId="54DDED09" w14:textId="18FA9C50" w:rsidR="005450FF" w:rsidRPr="00BD69F7" w:rsidRDefault="005450FF" w:rsidP="005450FF">
            <w:pPr>
              <w:rPr>
                <w:rFonts w:ascii="Arial" w:hAnsi="Arial" w:cs="Arial"/>
                <w:color w:val="4472C4"/>
                <w:kern w:val="2"/>
                <w:lang w:val="en-US"/>
              </w:rPr>
            </w:pPr>
            <w:r w:rsidRPr="00BD69F7">
              <w:rPr>
                <w:rFonts w:ascii="Arial" w:hAnsi="Arial" w:cs="Arial"/>
                <w:b/>
                <w:bCs/>
                <w:kern w:val="2"/>
                <w:szCs w:val="24"/>
                <w:lang w:val="en-US"/>
              </w:rPr>
              <w:t xml:space="preserve">5.3.1. Revision of the Contract </w:t>
            </w:r>
            <w:r w:rsidR="000C2339" w:rsidRPr="00994398">
              <w:rPr>
                <w:rFonts w:ascii="Arial" w:hAnsi="Arial" w:cs="Arial"/>
                <w:b/>
                <w:bCs/>
                <w:kern w:val="2"/>
                <w:szCs w:val="24"/>
                <w:lang w:val="en-US"/>
              </w:rPr>
              <w:t>Price</w:t>
            </w:r>
            <w:r w:rsidRPr="00BD69F7">
              <w:rPr>
                <w:rFonts w:ascii="Arial" w:hAnsi="Arial" w:cs="Arial"/>
                <w:b/>
                <w:bCs/>
                <w:kern w:val="2"/>
                <w:szCs w:val="24"/>
                <w:lang w:val="en-US"/>
              </w:rPr>
              <w:t xml:space="preserve"> due to a change in the VAT rate</w:t>
            </w:r>
          </w:p>
        </w:tc>
      </w:tr>
      <w:tr w:rsidR="005450FF" w:rsidRPr="00BD69F7" w14:paraId="0422D25B" w14:textId="77777777" w:rsidTr="00F572C0">
        <w:trPr>
          <w:trHeight w:val="85"/>
        </w:trPr>
        <w:tc>
          <w:tcPr>
            <w:tcW w:w="5395" w:type="dxa"/>
          </w:tcPr>
          <w:p w14:paraId="59B56C63" w14:textId="614B62AE" w:rsidR="005450FF" w:rsidRPr="00BD69F7" w:rsidRDefault="005450FF" w:rsidP="00CA7ADF">
            <w:pPr>
              <w:jc w:val="both"/>
              <w:rPr>
                <w:rFonts w:ascii="Arial" w:hAnsi="Arial" w:cs="Arial"/>
                <w:color w:val="4472C4"/>
                <w:kern w:val="2"/>
              </w:rPr>
            </w:pPr>
            <w:r w:rsidRPr="003E6ADF">
              <w:rPr>
                <w:rFonts w:ascii="Arial" w:hAnsi="Arial" w:cs="Arial"/>
                <w:kern w:val="2"/>
                <w:szCs w:val="24"/>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AC1685">
              <w:rPr>
                <w:rFonts w:ascii="Arial" w:hAnsi="Arial" w:cs="Arial"/>
                <w:kern w:val="2"/>
                <w:szCs w:val="24"/>
              </w:rPr>
              <w:t>Tiekėjo</w:t>
            </w:r>
            <w:r w:rsidR="00AC1685" w:rsidRPr="003E6ADF">
              <w:rPr>
                <w:rFonts w:ascii="Arial" w:hAnsi="Arial" w:cs="Arial"/>
                <w:kern w:val="2"/>
                <w:szCs w:val="24"/>
              </w:rPr>
              <w:t xml:space="preserve"> </w:t>
            </w:r>
            <w:r w:rsidRPr="003E6ADF">
              <w:rPr>
                <w:rFonts w:ascii="Arial" w:hAnsi="Arial" w:cs="Arial"/>
                <w:kern w:val="2"/>
                <w:szCs w:val="24"/>
              </w:rPr>
              <w:t>priklausančių aplinkybių, pavyzdžiui, pasikeičia jo veikla, tampa PVM mokėtoju ir panašiai.</w:t>
            </w:r>
          </w:p>
        </w:tc>
        <w:tc>
          <w:tcPr>
            <w:tcW w:w="5490" w:type="dxa"/>
          </w:tcPr>
          <w:p w14:paraId="6F38C9B6" w14:textId="6CD60242" w:rsidR="005450FF" w:rsidRPr="003E6ADF" w:rsidRDefault="005450FF" w:rsidP="00A65551">
            <w:pPr>
              <w:jc w:val="both"/>
              <w:rPr>
                <w:rFonts w:ascii="Arial" w:hAnsi="Arial" w:cs="Arial"/>
                <w:kern w:val="2"/>
                <w:szCs w:val="24"/>
                <w:lang w:val="en-US"/>
              </w:rPr>
            </w:pPr>
            <w:r w:rsidRPr="00994398">
              <w:rPr>
                <w:rFonts w:ascii="Arial" w:hAnsi="Arial" w:cs="Arial"/>
                <w:kern w:val="2"/>
                <w:szCs w:val="24"/>
                <w:lang w:val="en-US"/>
              </w:rPr>
              <w:t>The</w:t>
            </w:r>
            <w:r w:rsidRPr="003E6ADF" w:rsidDel="00A52904">
              <w:rPr>
                <w:rFonts w:ascii="Arial" w:hAnsi="Arial" w:cs="Arial"/>
                <w:kern w:val="2"/>
                <w:szCs w:val="24"/>
                <w:lang w:val="en-US"/>
              </w:rPr>
              <w:t xml:space="preserve"> </w:t>
            </w:r>
            <w:r w:rsidR="00A52904">
              <w:rPr>
                <w:rFonts w:ascii="Arial" w:hAnsi="Arial" w:cs="Arial"/>
                <w:kern w:val="2"/>
                <w:szCs w:val="24"/>
                <w:lang w:val="en-US"/>
              </w:rPr>
              <w:t>P</w:t>
            </w:r>
            <w:r w:rsidR="00A52904" w:rsidRPr="003E6ADF">
              <w:rPr>
                <w:rFonts w:ascii="Arial" w:hAnsi="Arial" w:cs="Arial"/>
                <w:kern w:val="2"/>
                <w:szCs w:val="24"/>
                <w:lang w:val="en-US"/>
              </w:rPr>
              <w:t xml:space="preserve">arties </w:t>
            </w:r>
            <w:r w:rsidRPr="003E6ADF">
              <w:rPr>
                <w:rFonts w:ascii="Arial" w:hAnsi="Arial" w:cs="Arial"/>
                <w:kern w:val="2"/>
                <w:szCs w:val="24"/>
                <w:lang w:val="en-US"/>
              </w:rPr>
              <w:t xml:space="preserve">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w:t>
            </w:r>
            <w:r w:rsidR="00981AE6" w:rsidRPr="00994398">
              <w:rPr>
                <w:rFonts w:ascii="Arial" w:hAnsi="Arial" w:cs="Arial"/>
                <w:kern w:val="2"/>
                <w:szCs w:val="24"/>
                <w:lang w:val="en-US"/>
              </w:rPr>
              <w:t>Supplier</w:t>
            </w:r>
            <w:r w:rsidRPr="003E6ADF">
              <w:rPr>
                <w:rFonts w:ascii="Arial" w:hAnsi="Arial" w:cs="Arial"/>
                <w:kern w:val="2"/>
                <w:szCs w:val="24"/>
                <w:lang w:val="en-US"/>
              </w:rPr>
              <w:t>, for example, changes in his activity, becoming a VAT payer and the like</w:t>
            </w:r>
            <w:r>
              <w:rPr>
                <w:rFonts w:ascii="Arial" w:hAnsi="Arial" w:cs="Arial"/>
                <w:kern w:val="2"/>
                <w:szCs w:val="24"/>
                <w:lang w:val="en-US"/>
              </w:rPr>
              <w:t>.</w:t>
            </w:r>
          </w:p>
          <w:p w14:paraId="200BEA28" w14:textId="1A802DE3" w:rsidR="005450FF" w:rsidRPr="00BD69F7" w:rsidRDefault="005450FF" w:rsidP="00CA7ADF">
            <w:pPr>
              <w:jc w:val="both"/>
              <w:rPr>
                <w:rFonts w:ascii="Arial" w:hAnsi="Arial" w:cs="Arial"/>
                <w:color w:val="4472C4"/>
                <w:kern w:val="2"/>
                <w:lang w:val="en-US"/>
              </w:rPr>
            </w:pPr>
          </w:p>
        </w:tc>
      </w:tr>
      <w:tr w:rsidR="005450FF" w:rsidRPr="00BD69F7" w14:paraId="29B3F986" w14:textId="77777777" w:rsidTr="00F572C0">
        <w:trPr>
          <w:trHeight w:val="85"/>
        </w:trPr>
        <w:tc>
          <w:tcPr>
            <w:tcW w:w="5395" w:type="dxa"/>
          </w:tcPr>
          <w:p w14:paraId="5859004E" w14:textId="147FF65B" w:rsidR="005450FF" w:rsidRPr="00BD69F7" w:rsidRDefault="005450FF" w:rsidP="005450FF">
            <w:pPr>
              <w:rPr>
                <w:rFonts w:ascii="Arial" w:hAnsi="Arial" w:cs="Arial"/>
                <w:color w:val="000000"/>
                <w:kern w:val="2"/>
                <w:szCs w:val="24"/>
              </w:rPr>
            </w:pPr>
            <w:r w:rsidRPr="00BD69F7">
              <w:rPr>
                <w:rFonts w:ascii="Arial" w:hAnsi="Arial" w:cs="Arial"/>
                <w:b/>
                <w:bCs/>
                <w:kern w:val="2"/>
                <w:szCs w:val="24"/>
              </w:rPr>
              <w:t>5.3.</w:t>
            </w:r>
            <w:r w:rsidR="00A0674D" w:rsidRPr="00994398">
              <w:rPr>
                <w:rFonts w:ascii="Arial" w:hAnsi="Arial" w:cs="Arial"/>
                <w:b/>
                <w:bCs/>
                <w:kern w:val="2"/>
                <w:szCs w:val="24"/>
              </w:rPr>
              <w:t>2</w:t>
            </w:r>
            <w:r w:rsidRPr="00BD69F7">
              <w:rPr>
                <w:rFonts w:ascii="Arial" w:hAnsi="Arial" w:cs="Arial"/>
                <w:b/>
                <w:bCs/>
                <w:kern w:val="2"/>
                <w:szCs w:val="24"/>
              </w:rPr>
              <w:t>. Sutarties kainos peržiūra dėl kainų lygio pasikeitimo</w:t>
            </w:r>
          </w:p>
        </w:tc>
        <w:tc>
          <w:tcPr>
            <w:tcW w:w="5490" w:type="dxa"/>
          </w:tcPr>
          <w:p w14:paraId="696D85D4" w14:textId="2E7E1DB0" w:rsidR="005450FF" w:rsidRPr="003E6ADF" w:rsidRDefault="005450FF" w:rsidP="005450FF">
            <w:pPr>
              <w:rPr>
                <w:rFonts w:ascii="Arial" w:hAnsi="Arial" w:cs="Arial"/>
                <w:b/>
                <w:bCs/>
                <w:kern w:val="2"/>
                <w:szCs w:val="24"/>
                <w:lang w:val="en"/>
              </w:rPr>
            </w:pPr>
            <w:r w:rsidRPr="003E6ADF">
              <w:rPr>
                <w:rFonts w:ascii="Arial" w:hAnsi="Arial" w:cs="Arial"/>
                <w:b/>
                <w:bCs/>
                <w:kern w:val="2"/>
                <w:szCs w:val="24"/>
                <w:lang w:val="en"/>
              </w:rPr>
              <w:t xml:space="preserve">5.3.2. Revision of the Contract </w:t>
            </w:r>
            <w:r w:rsidR="00B32F41" w:rsidRPr="00994398">
              <w:rPr>
                <w:rFonts w:ascii="Arial" w:hAnsi="Arial" w:cs="Arial"/>
                <w:b/>
                <w:bCs/>
                <w:kern w:val="2"/>
                <w:szCs w:val="24"/>
                <w:lang w:val="en"/>
              </w:rPr>
              <w:t>Price</w:t>
            </w:r>
            <w:r w:rsidRPr="003E6ADF">
              <w:rPr>
                <w:rFonts w:ascii="Arial" w:hAnsi="Arial" w:cs="Arial"/>
                <w:b/>
                <w:bCs/>
                <w:kern w:val="2"/>
                <w:szCs w:val="24"/>
                <w:lang w:val="en"/>
              </w:rPr>
              <w:t xml:space="preserve"> due to a </w:t>
            </w:r>
            <w:r w:rsidRPr="00994398">
              <w:rPr>
                <w:rFonts w:ascii="Arial" w:hAnsi="Arial" w:cs="Arial"/>
                <w:b/>
                <w:bCs/>
                <w:kern w:val="2"/>
                <w:szCs w:val="24"/>
                <w:lang w:val="en"/>
              </w:rPr>
              <w:t>change</w:t>
            </w:r>
            <w:r w:rsidRPr="00BD69F7">
              <w:rPr>
                <w:rFonts w:ascii="Arial" w:hAnsi="Arial" w:cs="Arial"/>
                <w:b/>
                <w:bCs/>
                <w:kern w:val="2"/>
                <w:szCs w:val="24"/>
                <w:lang w:val="en"/>
              </w:rPr>
              <w:t xml:space="preserve"> in the price level</w:t>
            </w:r>
          </w:p>
        </w:tc>
      </w:tr>
      <w:tr w:rsidR="005450FF" w:rsidRPr="00BD69F7" w14:paraId="386A175A" w14:textId="77777777" w:rsidTr="00F572C0">
        <w:trPr>
          <w:trHeight w:val="85"/>
        </w:trPr>
        <w:tc>
          <w:tcPr>
            <w:tcW w:w="5395" w:type="dxa"/>
          </w:tcPr>
          <w:p w14:paraId="2E226AAF" w14:textId="0D8C9708" w:rsidR="005450FF" w:rsidRDefault="005450FF" w:rsidP="005450FF">
            <w:pPr>
              <w:jc w:val="both"/>
              <w:rPr>
                <w:rFonts w:ascii="Arial" w:hAnsi="Arial" w:cs="Arial"/>
                <w:kern w:val="2"/>
                <w:szCs w:val="24"/>
              </w:rPr>
            </w:pPr>
            <w:r w:rsidRPr="00BD69F7">
              <w:rPr>
                <w:rFonts w:ascii="Arial" w:hAnsi="Arial" w:cs="Arial"/>
                <w:color w:val="000000"/>
                <w:kern w:val="2"/>
                <w:szCs w:val="24"/>
              </w:rPr>
              <w:t>Bet</w:t>
            </w:r>
            <w:r w:rsidRPr="00BD69F7">
              <w:rPr>
                <w:rFonts w:ascii="Arial" w:hAnsi="Arial" w:cs="Arial"/>
                <w:kern w:val="2"/>
                <w:szCs w:val="24"/>
              </w:rPr>
              <w:t xml:space="preserve"> kuri Sutarties šalis Sutarties galiojimo metu turi teisę inicijuoti Sutarties kainos peržiūrą</w:t>
            </w:r>
            <w:r>
              <w:rPr>
                <w:rFonts w:ascii="Arial" w:hAnsi="Arial" w:cs="Arial"/>
                <w:kern w:val="2"/>
                <w:szCs w:val="24"/>
              </w:rPr>
              <w:t xml:space="preserve"> </w:t>
            </w:r>
            <w:r w:rsidRPr="003E6ADF">
              <w:rPr>
                <w:rFonts w:ascii="Arial" w:hAnsi="Arial" w:cs="Arial"/>
                <w:kern w:val="2"/>
                <w:szCs w:val="24"/>
              </w:rPr>
              <w:t xml:space="preserve">ne anksčiau kaip po 6 (šešių) mėnesių nuo Sutarties įsigaliojimo dienos (jeigu peržiūra jau buvo atlikta – nuo susitarimo dėl paskutinio perskaičiavimo pagal šį Specialiųjų sąlygų punktą įsigaliojimo dienos). Tuo atveju, jei nuo </w:t>
            </w:r>
            <w:r w:rsidR="007B1A88">
              <w:rPr>
                <w:rFonts w:ascii="Arial" w:hAnsi="Arial" w:cs="Arial"/>
                <w:kern w:val="2"/>
                <w:szCs w:val="24"/>
              </w:rPr>
              <w:t xml:space="preserve">Tiekėjo </w:t>
            </w:r>
            <w:r w:rsidRPr="003E6ADF">
              <w:rPr>
                <w:rFonts w:ascii="Arial" w:hAnsi="Arial" w:cs="Arial"/>
                <w:kern w:val="2"/>
                <w:szCs w:val="24"/>
              </w:rPr>
              <w:t>pasiūlymo pateikimo iki galimos Sutarties sudarymo dienos yra praėję daugiau nei 6 (šeši) mėnesiai, Sutartyje numatytos kainos perskaičiavimas (keitimas) gali būti atliktas Sutarties sudarymo dieną</w:t>
            </w:r>
            <w:r w:rsidR="00DF1A35" w:rsidRPr="00994398">
              <w:rPr>
                <w:rFonts w:ascii="Arial" w:hAnsi="Arial" w:cs="Arial"/>
                <w:kern w:val="2"/>
                <w:szCs w:val="24"/>
              </w:rPr>
              <w:t>.</w:t>
            </w:r>
          </w:p>
          <w:p w14:paraId="337BAA41" w14:textId="77777777" w:rsidR="005450FF" w:rsidRDefault="005450FF" w:rsidP="005450FF">
            <w:pPr>
              <w:jc w:val="both"/>
              <w:rPr>
                <w:rFonts w:ascii="Arial" w:hAnsi="Arial" w:cs="Arial"/>
                <w:kern w:val="2"/>
                <w:szCs w:val="24"/>
              </w:rPr>
            </w:pPr>
          </w:p>
          <w:p w14:paraId="3B7AEA1D" w14:textId="77777777" w:rsidR="00CF2AF8" w:rsidRPr="00994398" w:rsidRDefault="00CF2AF8" w:rsidP="005450FF">
            <w:pPr>
              <w:jc w:val="both"/>
              <w:rPr>
                <w:rFonts w:ascii="Arial" w:hAnsi="Arial" w:cs="Arial"/>
                <w:kern w:val="2"/>
                <w:szCs w:val="24"/>
              </w:rPr>
            </w:pPr>
          </w:p>
          <w:p w14:paraId="324C4A15" w14:textId="4374F269" w:rsidR="005450FF" w:rsidRDefault="005450FF" w:rsidP="005450FF">
            <w:pPr>
              <w:jc w:val="both"/>
              <w:rPr>
                <w:rFonts w:ascii="Arial" w:hAnsi="Arial" w:cs="Arial"/>
                <w:kern w:val="2"/>
                <w:szCs w:val="24"/>
                <w:shd w:val="clear" w:color="auto" w:fill="FFFFFF"/>
              </w:rPr>
            </w:pPr>
            <w:r w:rsidRPr="00994398">
              <w:rPr>
                <w:rFonts w:ascii="Arial" w:hAnsi="Arial" w:cs="Arial"/>
                <w:kern w:val="2"/>
                <w:szCs w:val="24"/>
              </w:rPr>
              <w:t xml:space="preserve">5.3.2.1. </w:t>
            </w:r>
            <w:r w:rsidRPr="00994398">
              <w:rPr>
                <w:rFonts w:ascii="Arial" w:hAnsi="Arial" w:cs="Arial"/>
                <w:kern w:val="2"/>
                <w:szCs w:val="24"/>
                <w:shd w:val="clear" w:color="auto" w:fill="FFFFFF"/>
              </w:rPr>
              <w:t xml:space="preserve">Jeigu </w:t>
            </w:r>
            <w:r w:rsidR="00C6680A" w:rsidRPr="00994398">
              <w:rPr>
                <w:rFonts w:ascii="Arial" w:hAnsi="Arial" w:cs="Arial"/>
                <w:kern w:val="2"/>
                <w:szCs w:val="24"/>
                <w:shd w:val="clear" w:color="auto" w:fill="FFFFFF"/>
              </w:rPr>
              <w:t>Tiekėjas</w:t>
            </w:r>
            <w:r w:rsidRPr="00994398">
              <w:rPr>
                <w:rFonts w:ascii="Arial" w:hAnsi="Arial" w:cs="Arial"/>
                <w:kern w:val="2"/>
                <w:szCs w:val="24"/>
                <w:shd w:val="clear" w:color="auto" w:fill="FFFFFF"/>
              </w:rPr>
              <w:t xml:space="preserve"> vėluoja</w:t>
            </w:r>
            <w:r w:rsidR="00C6680A" w:rsidRPr="00994398">
              <w:rPr>
                <w:rFonts w:ascii="Arial" w:hAnsi="Arial" w:cs="Arial"/>
                <w:kern w:val="2"/>
                <w:szCs w:val="24"/>
                <w:shd w:val="clear" w:color="auto" w:fill="FFFFFF"/>
              </w:rPr>
              <w:t xml:space="preserve"> vykdyti</w:t>
            </w:r>
            <w:r w:rsidR="00473033" w:rsidRPr="00994398">
              <w:rPr>
                <w:rFonts w:ascii="Arial" w:hAnsi="Arial" w:cs="Arial"/>
                <w:kern w:val="2"/>
                <w:szCs w:val="24"/>
                <w:shd w:val="clear" w:color="auto" w:fill="FFFFFF"/>
              </w:rPr>
              <w:t xml:space="preserve"> </w:t>
            </w:r>
            <w:r w:rsidR="0066302D" w:rsidRPr="00994398">
              <w:rPr>
                <w:rFonts w:ascii="Arial" w:hAnsi="Arial" w:cs="Arial"/>
                <w:kern w:val="2"/>
                <w:szCs w:val="24"/>
                <w:shd w:val="clear" w:color="auto" w:fill="FFFFFF"/>
              </w:rPr>
              <w:t>atitinkamą</w:t>
            </w:r>
            <w:r w:rsidR="00473033" w:rsidRPr="00994398">
              <w:rPr>
                <w:rFonts w:ascii="Arial" w:hAnsi="Arial" w:cs="Arial"/>
                <w:kern w:val="2"/>
                <w:szCs w:val="24"/>
                <w:shd w:val="clear" w:color="auto" w:fill="FFFFFF"/>
              </w:rPr>
              <w:t xml:space="preserve"> </w:t>
            </w:r>
            <w:r w:rsidR="00473033" w:rsidRPr="00994398">
              <w:rPr>
                <w:rFonts w:ascii="Arial" w:hAnsi="Arial" w:cs="Arial"/>
                <w:color w:val="000000"/>
                <w:kern w:val="2"/>
                <w:szCs w:val="24"/>
              </w:rPr>
              <w:t>Specialiųjų sąlygų 4.1 punkte nurodytą etap</w:t>
            </w:r>
            <w:r w:rsidR="0066302D" w:rsidRPr="00994398">
              <w:rPr>
                <w:rFonts w:ascii="Arial" w:hAnsi="Arial" w:cs="Arial"/>
                <w:color w:val="000000"/>
                <w:kern w:val="2"/>
                <w:szCs w:val="24"/>
              </w:rPr>
              <w:t>ą</w:t>
            </w:r>
            <w:r w:rsidRPr="00994398">
              <w:rPr>
                <w:rFonts w:ascii="Arial" w:hAnsi="Arial" w:cs="Arial"/>
                <w:kern w:val="2"/>
                <w:szCs w:val="24"/>
                <w:shd w:val="clear" w:color="auto" w:fill="FFFFFF"/>
              </w:rPr>
              <w:t xml:space="preserve"> dėl Tiekėjo kaltės, </w:t>
            </w:r>
            <w:r w:rsidR="00544D55" w:rsidRPr="00994398">
              <w:rPr>
                <w:rFonts w:ascii="Arial" w:hAnsi="Arial" w:cs="Arial"/>
                <w:kern w:val="2"/>
                <w:szCs w:val="24"/>
                <w:shd w:val="clear" w:color="auto" w:fill="FFFFFF"/>
              </w:rPr>
              <w:t>Sutarties kain</w:t>
            </w:r>
            <w:r w:rsidR="0066302D" w:rsidRPr="00994398">
              <w:rPr>
                <w:rFonts w:ascii="Arial" w:hAnsi="Arial" w:cs="Arial"/>
                <w:kern w:val="2"/>
                <w:szCs w:val="24"/>
                <w:shd w:val="clear" w:color="auto" w:fill="FFFFFF"/>
              </w:rPr>
              <w:t>os dalis už atitinkamai vėluojant</w:t>
            </w:r>
            <w:r w:rsidR="00534A8F" w:rsidRPr="00994398">
              <w:rPr>
                <w:rFonts w:ascii="Arial" w:hAnsi="Arial" w:cs="Arial"/>
                <w:kern w:val="2"/>
                <w:szCs w:val="24"/>
                <w:shd w:val="clear" w:color="auto" w:fill="FFFFFF"/>
              </w:rPr>
              <w:t>į</w:t>
            </w:r>
            <w:r w:rsidR="0066302D" w:rsidRPr="00994398">
              <w:rPr>
                <w:rFonts w:ascii="Arial" w:hAnsi="Arial" w:cs="Arial"/>
                <w:kern w:val="2"/>
                <w:szCs w:val="24"/>
                <w:shd w:val="clear" w:color="auto" w:fill="FFFFFF"/>
              </w:rPr>
              <w:t xml:space="preserve"> etap</w:t>
            </w:r>
            <w:r w:rsidR="00534A8F" w:rsidRPr="00994398">
              <w:rPr>
                <w:rFonts w:ascii="Arial" w:hAnsi="Arial" w:cs="Arial"/>
                <w:kern w:val="2"/>
                <w:szCs w:val="24"/>
                <w:shd w:val="clear" w:color="auto" w:fill="FFFFFF"/>
              </w:rPr>
              <w:t>ą</w:t>
            </w:r>
            <w:r w:rsidRPr="00994398">
              <w:rPr>
                <w:rFonts w:ascii="Arial" w:hAnsi="Arial" w:cs="Arial"/>
                <w:kern w:val="2"/>
                <w:szCs w:val="24"/>
                <w:shd w:val="clear" w:color="auto" w:fill="FFFFFF"/>
              </w:rPr>
              <w:t xml:space="preserve"> nėra perskaičiuojam</w:t>
            </w:r>
            <w:r w:rsidR="0049567F" w:rsidRPr="00994398">
              <w:rPr>
                <w:rFonts w:ascii="Arial" w:hAnsi="Arial" w:cs="Arial"/>
                <w:kern w:val="2"/>
                <w:szCs w:val="24"/>
                <w:shd w:val="clear" w:color="auto" w:fill="FFFFFF"/>
              </w:rPr>
              <w:t>a</w:t>
            </w:r>
            <w:r w:rsidRPr="00994398">
              <w:rPr>
                <w:rFonts w:ascii="Arial" w:hAnsi="Arial" w:cs="Arial"/>
                <w:kern w:val="2"/>
                <w:szCs w:val="24"/>
                <w:shd w:val="clear" w:color="auto" w:fill="FFFFFF"/>
              </w:rPr>
              <w:t xml:space="preserve"> dėl kainų lygio kilimo (negali būti didinam</w:t>
            </w:r>
            <w:r w:rsidR="00544D55" w:rsidRPr="00994398">
              <w:rPr>
                <w:rFonts w:ascii="Arial" w:hAnsi="Arial" w:cs="Arial"/>
                <w:kern w:val="2"/>
                <w:szCs w:val="24"/>
                <w:shd w:val="clear" w:color="auto" w:fill="FFFFFF"/>
              </w:rPr>
              <w:t>a</w:t>
            </w:r>
            <w:r w:rsidRPr="00994398">
              <w:rPr>
                <w:rFonts w:ascii="Arial" w:hAnsi="Arial" w:cs="Arial"/>
                <w:kern w:val="2"/>
                <w:szCs w:val="24"/>
                <w:shd w:val="clear" w:color="auto" w:fill="FFFFFF"/>
              </w:rPr>
              <w:t>).</w:t>
            </w:r>
          </w:p>
          <w:p w14:paraId="0DFE72F1" w14:textId="77777777" w:rsidR="003E6ADF" w:rsidRDefault="003E6ADF" w:rsidP="005450FF">
            <w:pPr>
              <w:jc w:val="both"/>
              <w:rPr>
                <w:rFonts w:ascii="Arial" w:hAnsi="Arial" w:cs="Arial"/>
                <w:kern w:val="2"/>
                <w:szCs w:val="24"/>
                <w:shd w:val="clear" w:color="auto" w:fill="FFFFFF"/>
              </w:rPr>
            </w:pPr>
          </w:p>
          <w:p w14:paraId="526FAC8E" w14:textId="77777777" w:rsidR="00CF2AF8" w:rsidRPr="00994398" w:rsidRDefault="00CF2AF8" w:rsidP="005450FF">
            <w:pPr>
              <w:jc w:val="both"/>
              <w:rPr>
                <w:rFonts w:ascii="Arial" w:hAnsi="Arial" w:cs="Arial"/>
                <w:kern w:val="2"/>
                <w:szCs w:val="24"/>
                <w:shd w:val="clear" w:color="auto" w:fill="FFFFFF"/>
              </w:rPr>
            </w:pPr>
          </w:p>
          <w:p w14:paraId="4EDFEC77" w14:textId="77777777" w:rsidR="00CF2AF8" w:rsidRPr="00994398" w:rsidRDefault="00CF2AF8" w:rsidP="005450FF">
            <w:pPr>
              <w:jc w:val="both"/>
              <w:rPr>
                <w:rFonts w:ascii="Arial" w:hAnsi="Arial" w:cs="Arial"/>
                <w:kern w:val="2"/>
                <w:szCs w:val="24"/>
                <w:shd w:val="clear" w:color="auto" w:fill="FFFFFF"/>
              </w:rPr>
            </w:pPr>
          </w:p>
          <w:p w14:paraId="5D696DA1" w14:textId="4F6FF116" w:rsidR="005450FF" w:rsidRDefault="005450FF" w:rsidP="003E6ADF">
            <w:pPr>
              <w:jc w:val="both"/>
              <w:rPr>
                <w:rFonts w:ascii="Arial" w:hAnsi="Arial" w:cs="Arial"/>
                <w:kern w:val="2"/>
                <w:szCs w:val="24"/>
                <w:shd w:val="clear" w:color="auto" w:fill="FFFFFF"/>
              </w:rPr>
            </w:pPr>
            <w:r>
              <w:rPr>
                <w:rFonts w:ascii="Arial" w:hAnsi="Arial" w:cs="Arial"/>
                <w:kern w:val="2"/>
                <w:szCs w:val="24"/>
                <w:shd w:val="clear" w:color="auto" w:fill="FFFFFF"/>
              </w:rPr>
              <w:t xml:space="preserve">5.3.2.2. </w:t>
            </w:r>
            <w:r w:rsidRPr="00994398">
              <w:rPr>
                <w:rFonts w:ascii="Arial" w:hAnsi="Arial" w:cs="Arial"/>
                <w:kern w:val="2"/>
                <w:szCs w:val="24"/>
                <w:shd w:val="clear" w:color="auto" w:fill="FFFFFF"/>
              </w:rPr>
              <w:t>Sutarties kaina peržiūrim</w:t>
            </w:r>
            <w:r w:rsidR="00826B51" w:rsidRPr="00994398">
              <w:rPr>
                <w:rFonts w:ascii="Arial" w:hAnsi="Arial" w:cs="Arial"/>
                <w:kern w:val="2"/>
                <w:szCs w:val="24"/>
                <w:shd w:val="clear" w:color="auto" w:fill="FFFFFF"/>
              </w:rPr>
              <w:t>a</w:t>
            </w:r>
            <w:r w:rsidRPr="00994398">
              <w:rPr>
                <w:rFonts w:ascii="Arial" w:hAnsi="Arial" w:cs="Arial"/>
                <w:kern w:val="2"/>
                <w:szCs w:val="24"/>
                <w:shd w:val="clear" w:color="auto" w:fill="FFFFFF"/>
              </w:rPr>
              <w:t xml:space="preserve"> tik tai Sutarties </w:t>
            </w:r>
            <w:r w:rsidR="00057A3D" w:rsidRPr="00994398">
              <w:rPr>
                <w:rFonts w:ascii="Arial" w:hAnsi="Arial" w:cs="Arial"/>
                <w:kern w:val="2"/>
                <w:szCs w:val="24"/>
                <w:shd w:val="clear" w:color="auto" w:fill="FFFFFF"/>
              </w:rPr>
              <w:t>kainos</w:t>
            </w:r>
            <w:r w:rsidR="00EC1B9F" w:rsidRPr="00994398">
              <w:rPr>
                <w:rFonts w:ascii="Arial" w:hAnsi="Arial" w:cs="Arial"/>
                <w:kern w:val="2"/>
                <w:szCs w:val="24"/>
                <w:shd w:val="clear" w:color="auto" w:fill="FFFFFF"/>
              </w:rPr>
              <w:t xml:space="preserve"> </w:t>
            </w:r>
            <w:r w:rsidRPr="00994398">
              <w:rPr>
                <w:rFonts w:ascii="Arial" w:hAnsi="Arial" w:cs="Arial"/>
                <w:kern w:val="2"/>
                <w:szCs w:val="24"/>
                <w:shd w:val="clear" w:color="auto" w:fill="FFFFFF"/>
              </w:rPr>
              <w:t xml:space="preserve">daliai, kuri nėra </w:t>
            </w:r>
            <w:r w:rsidR="00D54634" w:rsidRPr="00994398">
              <w:rPr>
                <w:rFonts w:ascii="Arial" w:hAnsi="Arial" w:cs="Arial"/>
                <w:kern w:val="2"/>
                <w:szCs w:val="24"/>
                <w:shd w:val="clear" w:color="auto" w:fill="FFFFFF"/>
              </w:rPr>
              <w:t>apmokė</w:t>
            </w:r>
            <w:r w:rsidR="004C3DBF" w:rsidRPr="00994398">
              <w:rPr>
                <w:rFonts w:ascii="Arial" w:hAnsi="Arial" w:cs="Arial"/>
                <w:kern w:val="2"/>
                <w:szCs w:val="24"/>
                <w:shd w:val="clear" w:color="auto" w:fill="FFFFFF"/>
              </w:rPr>
              <w:t>ta</w:t>
            </w:r>
            <w:r w:rsidRPr="00994398">
              <w:rPr>
                <w:rFonts w:ascii="Arial" w:hAnsi="Arial" w:cs="Arial"/>
                <w:kern w:val="2"/>
                <w:szCs w:val="24"/>
                <w:shd w:val="clear" w:color="auto" w:fill="FFFFFF"/>
              </w:rPr>
              <w:t xml:space="preserve">. </w:t>
            </w:r>
            <w:r w:rsidR="006829EB" w:rsidRPr="00994398">
              <w:rPr>
                <w:rFonts w:ascii="Arial" w:hAnsi="Arial" w:cs="Arial"/>
                <w:kern w:val="2"/>
                <w:szCs w:val="24"/>
                <w:shd w:val="clear" w:color="auto" w:fill="FFFFFF"/>
              </w:rPr>
              <w:t xml:space="preserve"> </w:t>
            </w:r>
          </w:p>
          <w:p w14:paraId="52D54C07" w14:textId="77777777" w:rsidR="00C65DDC" w:rsidRDefault="00C65DDC" w:rsidP="00B53673">
            <w:pPr>
              <w:jc w:val="both"/>
              <w:rPr>
                <w:rFonts w:ascii="Arial" w:hAnsi="Arial" w:cs="Arial"/>
                <w:kern w:val="2"/>
                <w:szCs w:val="24"/>
              </w:rPr>
            </w:pPr>
          </w:p>
          <w:p w14:paraId="75C07979" w14:textId="77777777" w:rsidR="00C65DDC" w:rsidRDefault="00C65DDC" w:rsidP="00B53673">
            <w:pPr>
              <w:jc w:val="both"/>
              <w:rPr>
                <w:rFonts w:ascii="Arial" w:hAnsi="Arial" w:cs="Arial"/>
                <w:kern w:val="2"/>
                <w:szCs w:val="24"/>
              </w:rPr>
            </w:pPr>
          </w:p>
          <w:p w14:paraId="56958729" w14:textId="402F5B10" w:rsidR="005450FF" w:rsidRDefault="005450FF" w:rsidP="00B53673">
            <w:pPr>
              <w:jc w:val="both"/>
              <w:rPr>
                <w:rFonts w:ascii="Arial" w:hAnsi="Arial" w:cs="Arial"/>
                <w:kern w:val="2"/>
                <w:szCs w:val="24"/>
                <w:shd w:val="clear" w:color="auto" w:fill="FFFFFF"/>
              </w:rPr>
            </w:pPr>
            <w:r w:rsidRPr="00BD69F7">
              <w:rPr>
                <w:rFonts w:ascii="Arial" w:hAnsi="Arial" w:cs="Arial"/>
                <w:kern w:val="2"/>
                <w:szCs w:val="24"/>
              </w:rPr>
              <w:lastRenderedPageBreak/>
              <w:t>5.3.2.</w:t>
            </w:r>
            <w:r>
              <w:rPr>
                <w:rFonts w:ascii="Arial" w:hAnsi="Arial" w:cs="Arial"/>
                <w:kern w:val="2"/>
                <w:szCs w:val="24"/>
              </w:rPr>
              <w:t>3</w:t>
            </w:r>
            <w:r w:rsidRPr="00BD69F7">
              <w:rPr>
                <w:rFonts w:ascii="Arial" w:hAnsi="Arial" w:cs="Arial"/>
                <w:kern w:val="2"/>
                <w:szCs w:val="24"/>
              </w:rPr>
              <w:t xml:space="preserve">. Sutarties </w:t>
            </w:r>
            <w:r w:rsidR="00B53673" w:rsidRPr="00994398">
              <w:rPr>
                <w:rFonts w:ascii="Arial" w:hAnsi="Arial" w:cs="Arial"/>
                <w:kern w:val="2"/>
                <w:szCs w:val="24"/>
              </w:rPr>
              <w:t>kaina</w:t>
            </w:r>
            <w:r w:rsidRPr="00994398">
              <w:rPr>
                <w:rFonts w:ascii="Arial" w:hAnsi="Arial" w:cs="Arial"/>
                <w:kern w:val="2"/>
                <w:szCs w:val="24"/>
                <w:shd w:val="clear" w:color="auto" w:fill="FFFFFF"/>
              </w:rPr>
              <w:t xml:space="preserve"> perskaičiuojam</w:t>
            </w:r>
            <w:r w:rsidR="00B53673" w:rsidRPr="00994398">
              <w:rPr>
                <w:rFonts w:ascii="Arial" w:hAnsi="Arial" w:cs="Arial"/>
                <w:kern w:val="2"/>
                <w:szCs w:val="24"/>
                <w:shd w:val="clear" w:color="auto" w:fill="FFFFFF"/>
              </w:rPr>
              <w:t>a</w:t>
            </w:r>
            <w:r w:rsidRPr="00BD69F7">
              <w:rPr>
                <w:rFonts w:ascii="Arial" w:hAnsi="Arial" w:cs="Arial"/>
                <w:kern w:val="2"/>
                <w:szCs w:val="24"/>
                <w:shd w:val="clear" w:color="auto" w:fill="FFFFFF"/>
              </w:rPr>
              <w:t xml:space="preserve"> pagal Europos Sąjungos statistikos tarnybos Eurostat</w:t>
            </w:r>
            <w:r w:rsidR="008762FA">
              <w:rPr>
                <w:rStyle w:val="FootnoteReference"/>
                <w:rFonts w:ascii="Arial" w:hAnsi="Arial" w:cs="Arial"/>
                <w:kern w:val="2"/>
                <w:szCs w:val="24"/>
                <w:shd w:val="clear" w:color="auto" w:fill="FFFFFF"/>
              </w:rPr>
              <w:footnoteReference w:id="1"/>
            </w:r>
            <w:r w:rsidRPr="00BD69F7">
              <w:rPr>
                <w:rFonts w:ascii="Arial" w:hAnsi="Arial" w:cs="Arial"/>
                <w:kern w:val="2"/>
                <w:szCs w:val="24"/>
                <w:shd w:val="clear" w:color="auto" w:fill="FFFFFF"/>
              </w:rPr>
              <w:t xml:space="preserve"> skelbiamo Gamintojų kainų indekso</w:t>
            </w:r>
            <w:r w:rsidR="000860D8">
              <w:rPr>
                <w:rFonts w:ascii="Arial" w:hAnsi="Arial" w:cs="Arial"/>
                <w:kern w:val="2"/>
                <w:szCs w:val="24"/>
                <w:shd w:val="clear" w:color="auto" w:fill="FFFFFF"/>
              </w:rPr>
              <w:t>,</w:t>
            </w:r>
            <w:r w:rsidRPr="00BD69F7">
              <w:rPr>
                <w:rFonts w:ascii="Arial" w:hAnsi="Arial" w:cs="Arial"/>
                <w:kern w:val="2"/>
                <w:szCs w:val="24"/>
                <w:shd w:val="clear" w:color="auto" w:fill="FFFFFF"/>
              </w:rPr>
              <w:t xml:space="preserve"> naudojant šiuos klasifikatorius:</w:t>
            </w:r>
          </w:p>
          <w:p w14:paraId="28E98F1B" w14:textId="77777777" w:rsidR="00E32DB3" w:rsidRPr="003E6ADF" w:rsidRDefault="00E32DB3" w:rsidP="00B53673">
            <w:pPr>
              <w:jc w:val="both"/>
              <w:rPr>
                <w:rFonts w:ascii="Arial" w:hAnsi="Arial" w:cs="Arial"/>
                <w:kern w:val="2"/>
                <w:szCs w:val="24"/>
                <w:shd w:val="clear" w:color="auto" w:fill="FFFFFF"/>
              </w:rPr>
            </w:pPr>
          </w:p>
          <w:p w14:paraId="416F1978" w14:textId="705F1141" w:rsidR="005450FF" w:rsidRPr="00BD69F7" w:rsidRDefault="005450FF" w:rsidP="003E6ADF">
            <w:pPr>
              <w:pStyle w:val="ListParagraph"/>
              <w:numPr>
                <w:ilvl w:val="0"/>
                <w:numId w:val="5"/>
              </w:numPr>
              <w:jc w:val="both"/>
              <w:rPr>
                <w:rFonts w:ascii="Arial" w:hAnsi="Arial" w:cs="Arial"/>
                <w:kern w:val="2"/>
                <w:szCs w:val="24"/>
                <w:shd w:val="clear" w:color="auto" w:fill="FFFFFF"/>
                <w:lang w:val="en-US"/>
              </w:rPr>
            </w:pPr>
            <w:r w:rsidRPr="00BD69F7">
              <w:rPr>
                <w:rFonts w:ascii="Arial" w:hAnsi="Arial" w:cs="Arial"/>
                <w:kern w:val="2"/>
                <w:szCs w:val="24"/>
                <w:shd w:val="clear" w:color="auto" w:fill="FFFFFF"/>
              </w:rPr>
              <w:t>Elektrinių variklių, generatorių, transformatorių elektros skirstymo ir valdymo įtaisų gamybos</w:t>
            </w:r>
            <w:r w:rsidRPr="00994398">
              <w:rPr>
                <w:rFonts w:ascii="Arial" w:hAnsi="Arial" w:cs="Arial"/>
                <w:kern w:val="2"/>
                <w:szCs w:val="24"/>
                <w:shd w:val="clear" w:color="auto" w:fill="FFFFFF"/>
                <w:lang w:val="en-US"/>
              </w:rPr>
              <w:t>.</w:t>
            </w:r>
          </w:p>
          <w:p w14:paraId="5E30E7CF" w14:textId="6BA2A630" w:rsidR="005450FF" w:rsidRPr="003E6ADF" w:rsidRDefault="005450FF" w:rsidP="003E6ADF">
            <w:pPr>
              <w:pStyle w:val="ListParagraph"/>
              <w:numPr>
                <w:ilvl w:val="0"/>
                <w:numId w:val="5"/>
              </w:numPr>
              <w:jc w:val="both"/>
              <w:rPr>
                <w:rFonts w:ascii="Arial" w:hAnsi="Arial" w:cs="Arial"/>
                <w:kern w:val="2"/>
                <w:szCs w:val="24"/>
                <w:shd w:val="clear" w:color="auto" w:fill="FFFFFF"/>
                <w:lang w:val="pt-PT"/>
              </w:rPr>
            </w:pPr>
            <w:r w:rsidRPr="00BD69F7">
              <w:rPr>
                <w:rFonts w:ascii="Arial" w:hAnsi="Arial" w:cs="Arial"/>
                <w:kern w:val="2"/>
                <w:szCs w:val="24"/>
                <w:shd w:val="clear" w:color="auto" w:fill="FFFFFF"/>
              </w:rPr>
              <w:t xml:space="preserve">Perskaičiuojant </w:t>
            </w:r>
            <w:r w:rsidR="008024F7">
              <w:rPr>
                <w:rFonts w:ascii="Arial" w:hAnsi="Arial" w:cs="Arial"/>
                <w:kern w:val="2"/>
                <w:szCs w:val="24"/>
                <w:shd w:val="clear" w:color="auto" w:fill="FFFFFF"/>
              </w:rPr>
              <w:t>Sutarties kainą</w:t>
            </w:r>
            <w:r w:rsidR="008024F7" w:rsidRPr="00BD69F7">
              <w:rPr>
                <w:rFonts w:ascii="Arial" w:hAnsi="Arial" w:cs="Arial"/>
                <w:kern w:val="2"/>
                <w:szCs w:val="24"/>
                <w:shd w:val="clear" w:color="auto" w:fill="FFFFFF"/>
              </w:rPr>
              <w:t xml:space="preserve"> </w:t>
            </w:r>
            <w:r w:rsidRPr="00BD69F7">
              <w:rPr>
                <w:rFonts w:ascii="Arial" w:hAnsi="Arial" w:cs="Arial"/>
                <w:kern w:val="2"/>
                <w:szCs w:val="24"/>
                <w:shd w:val="clear" w:color="auto" w:fill="FFFFFF"/>
              </w:rPr>
              <w:t>naudojamas Europos Sąjungos geopolitini</w:t>
            </w:r>
            <w:r>
              <w:rPr>
                <w:rFonts w:ascii="Arial" w:hAnsi="Arial" w:cs="Arial"/>
                <w:kern w:val="2"/>
                <w:szCs w:val="24"/>
                <w:shd w:val="clear" w:color="auto" w:fill="FFFFFF"/>
              </w:rPr>
              <w:t>s</w:t>
            </w:r>
            <w:r w:rsidRPr="00BD69F7">
              <w:rPr>
                <w:rFonts w:ascii="Arial" w:hAnsi="Arial" w:cs="Arial"/>
                <w:kern w:val="2"/>
                <w:szCs w:val="24"/>
                <w:shd w:val="clear" w:color="auto" w:fill="FFFFFF"/>
              </w:rPr>
              <w:t xml:space="preserve"> subjektas</w:t>
            </w:r>
            <w:r w:rsidR="00A72B63" w:rsidRPr="00994398">
              <w:rPr>
                <w:rFonts w:ascii="Arial" w:hAnsi="Arial" w:cs="Arial"/>
                <w:kern w:val="2"/>
                <w:szCs w:val="24"/>
                <w:shd w:val="clear" w:color="auto" w:fill="FFFFFF"/>
              </w:rPr>
              <w:t>.</w:t>
            </w:r>
          </w:p>
          <w:p w14:paraId="2A048E78" w14:textId="77777777" w:rsidR="00E32DB3" w:rsidRPr="00BD69F7" w:rsidRDefault="00E32DB3" w:rsidP="003E6ADF">
            <w:pPr>
              <w:jc w:val="both"/>
              <w:rPr>
                <w:rFonts w:ascii="Arial" w:hAnsi="Arial" w:cs="Arial"/>
                <w:kern w:val="2"/>
                <w:szCs w:val="24"/>
                <w:shd w:val="clear" w:color="auto" w:fill="FFFFFF"/>
              </w:rPr>
            </w:pPr>
          </w:p>
          <w:p w14:paraId="306ACC38" w14:textId="42C58EA6" w:rsidR="00B479AC" w:rsidRPr="00994398" w:rsidRDefault="00B479AC" w:rsidP="00FA28E8">
            <w:pPr>
              <w:jc w:val="both"/>
              <w:rPr>
                <w:rFonts w:ascii="Arial" w:hAnsi="Arial" w:cs="Arial"/>
                <w:kern w:val="2"/>
                <w:szCs w:val="24"/>
                <w:shd w:val="clear" w:color="auto" w:fill="FFFFFF"/>
              </w:rPr>
            </w:pPr>
            <w:r w:rsidRPr="00994398">
              <w:rPr>
                <w:rFonts w:ascii="Arial" w:hAnsi="Arial" w:cs="Arial"/>
                <w:kern w:val="2"/>
                <w:szCs w:val="24"/>
                <w:shd w:val="clear" w:color="auto" w:fill="FFFFFF"/>
              </w:rPr>
              <w:t>Sutarties kaina arba neapmokėtos Sutarties kainos dalis perskaičiuojama pagal formulę</w:t>
            </w:r>
            <w:r w:rsidR="00600732" w:rsidRPr="00994398">
              <w:rPr>
                <w:rFonts w:ascii="Arial" w:hAnsi="Arial" w:cs="Arial"/>
                <w:kern w:val="2"/>
                <w:szCs w:val="24"/>
                <w:shd w:val="clear" w:color="auto" w:fill="FFFFFF"/>
              </w:rPr>
              <w:t>:</w:t>
            </w:r>
          </w:p>
          <w:p w14:paraId="7E91BC23" w14:textId="78C2A499" w:rsidR="00192490" w:rsidRPr="00994398" w:rsidRDefault="00192490" w:rsidP="00FA28E8">
            <w:pPr>
              <w:jc w:val="both"/>
              <w:textAlignment w:val="baseline"/>
              <w:rPr>
                <w:rFonts w:ascii="Arial" w:hAnsi="Arial" w:cs="Arial"/>
                <w:szCs w:val="24"/>
              </w:rPr>
            </w:pPr>
            <w:r w:rsidRPr="00994398">
              <w:rPr>
                <w:rFonts w:ascii="Arial" w:hAnsi="Arial" w:cs="Arial"/>
                <w:kern w:val="2"/>
                <w:szCs w:val="24"/>
                <w:lang w:val="en"/>
              </w:rPr>
              <w:t>a</w:t>
            </w:r>
            <w:r w:rsidRPr="00994398">
              <w:rPr>
                <w:rFonts w:ascii="Arial" w:hAnsi="Arial" w:cs="Arial"/>
                <w:kern w:val="2"/>
                <w:szCs w:val="24"/>
                <w:vertAlign w:val="subscript"/>
                <w:lang w:val="en"/>
              </w:rPr>
              <w:t>1</w:t>
            </w:r>
            <w:r w:rsidR="00D377D5" w:rsidRPr="00994398">
              <w:rPr>
                <w:rFonts w:ascii="Arial" w:hAnsi="Arial" w:cs="Arial"/>
                <w:kern w:val="2"/>
                <w:szCs w:val="24"/>
                <w:vertAlign w:val="subscript"/>
                <w:lang w:val="en"/>
              </w:rPr>
              <w:t xml:space="preserve"> </w:t>
            </w:r>
            <w:r w:rsidRPr="00994398">
              <w:rPr>
                <w:rFonts w:ascii="Arial" w:hAnsi="Arial" w:cs="Arial"/>
                <w:kern w:val="2"/>
                <w:szCs w:val="24"/>
                <w:lang w:val="en"/>
              </w:rPr>
              <w:t>= a × k</w:t>
            </w:r>
            <w:r w:rsidR="00600732" w:rsidRPr="00994398">
              <w:rPr>
                <w:rFonts w:ascii="Arial" w:hAnsi="Arial" w:cs="Arial"/>
                <w:kern w:val="2"/>
                <w:szCs w:val="24"/>
                <w:lang w:val="en"/>
              </w:rPr>
              <w:t>,</w:t>
            </w:r>
          </w:p>
          <w:p w14:paraId="67A70533" w14:textId="6F63338C" w:rsidR="005450FF" w:rsidRPr="00BD69F7" w:rsidDel="00C52B35" w:rsidRDefault="005450FF" w:rsidP="005450FF">
            <w:pPr>
              <w:jc w:val="both"/>
              <w:textAlignment w:val="baseline"/>
              <w:rPr>
                <w:rFonts w:ascii="Arial" w:hAnsi="Arial" w:cs="Arial"/>
                <w:kern w:val="2"/>
                <w:szCs w:val="24"/>
              </w:rPr>
            </w:pPr>
            <w:r w:rsidRPr="00BD69F7" w:rsidDel="00C52B35">
              <w:rPr>
                <w:rFonts w:ascii="Arial" w:hAnsi="Arial" w:cs="Arial"/>
                <w:kern w:val="2"/>
                <w:szCs w:val="24"/>
              </w:rPr>
              <w:t xml:space="preserve">kur a – </w:t>
            </w:r>
            <w:r w:rsidR="00044179" w:rsidRPr="00994398">
              <w:rPr>
                <w:rFonts w:ascii="Arial" w:hAnsi="Arial" w:cs="Arial"/>
                <w:kern w:val="2"/>
                <w:szCs w:val="24"/>
              </w:rPr>
              <w:t xml:space="preserve">Sutarties </w:t>
            </w:r>
            <w:r w:rsidR="00F27F70" w:rsidRPr="00994398">
              <w:rPr>
                <w:rFonts w:ascii="Arial" w:hAnsi="Arial" w:cs="Arial"/>
                <w:kern w:val="2"/>
                <w:szCs w:val="24"/>
              </w:rPr>
              <w:t>kaina</w:t>
            </w:r>
            <w:r w:rsidR="000E7E89" w:rsidRPr="00994398">
              <w:rPr>
                <w:rFonts w:ascii="Arial" w:hAnsi="Arial" w:cs="Arial"/>
                <w:kern w:val="2"/>
                <w:szCs w:val="24"/>
              </w:rPr>
              <w:t xml:space="preserve"> arba </w:t>
            </w:r>
            <w:r w:rsidR="003E0AB9" w:rsidRPr="00994398">
              <w:rPr>
                <w:rFonts w:ascii="Arial" w:hAnsi="Arial" w:cs="Arial"/>
                <w:kern w:val="2"/>
                <w:szCs w:val="24"/>
              </w:rPr>
              <w:t xml:space="preserve">neapmokėta </w:t>
            </w:r>
            <w:r w:rsidR="0058695C" w:rsidRPr="00994398">
              <w:rPr>
                <w:rFonts w:ascii="Arial" w:hAnsi="Arial" w:cs="Arial"/>
                <w:kern w:val="2"/>
                <w:szCs w:val="24"/>
              </w:rPr>
              <w:t>Sutarties kainos</w:t>
            </w:r>
            <w:r w:rsidR="003E0AB9" w:rsidRPr="00994398">
              <w:rPr>
                <w:rFonts w:ascii="Arial" w:hAnsi="Arial" w:cs="Arial"/>
                <w:kern w:val="2"/>
                <w:szCs w:val="24"/>
              </w:rPr>
              <w:t xml:space="preserve"> dalis</w:t>
            </w:r>
            <w:r w:rsidRPr="00BD69F7" w:rsidDel="00C52B35">
              <w:rPr>
                <w:rFonts w:ascii="Arial" w:hAnsi="Arial" w:cs="Arial"/>
                <w:kern w:val="2"/>
                <w:szCs w:val="24"/>
              </w:rPr>
              <w:t xml:space="preserve"> (Eur be PVM</w:t>
            </w:r>
            <w:r w:rsidRPr="00994398">
              <w:rPr>
                <w:rFonts w:ascii="Arial" w:hAnsi="Arial" w:cs="Arial"/>
                <w:kern w:val="2"/>
                <w:szCs w:val="24"/>
              </w:rPr>
              <w:t>)</w:t>
            </w:r>
            <w:r w:rsidRPr="00BD69F7" w:rsidDel="00C52B35">
              <w:rPr>
                <w:rFonts w:ascii="Arial" w:hAnsi="Arial" w:cs="Arial"/>
                <w:kern w:val="2"/>
                <w:szCs w:val="24"/>
              </w:rPr>
              <w:t xml:space="preserve"> (jei peržiūra jau buvo atlikta, tai po paskutinio perskaičiavimo) </w:t>
            </w:r>
          </w:p>
          <w:p w14:paraId="0D7F7150" w14:textId="21069EE4" w:rsidR="005450FF" w:rsidRPr="00BD69F7" w:rsidDel="00C52B35" w:rsidRDefault="005450FF" w:rsidP="005450FF">
            <w:pPr>
              <w:jc w:val="both"/>
              <w:textAlignment w:val="baseline"/>
              <w:rPr>
                <w:rFonts w:ascii="Arial" w:hAnsi="Arial" w:cs="Arial"/>
                <w:kern w:val="2"/>
                <w:szCs w:val="24"/>
              </w:rPr>
            </w:pPr>
            <w:r w:rsidRPr="00994398">
              <w:rPr>
                <w:rFonts w:ascii="Arial" w:hAnsi="Arial" w:cs="Arial"/>
                <w:kern w:val="2"/>
                <w:szCs w:val="24"/>
              </w:rPr>
              <w:t>a</w:t>
            </w:r>
            <w:r w:rsidRPr="00994398">
              <w:rPr>
                <w:rFonts w:ascii="Arial" w:hAnsi="Arial" w:cs="Arial"/>
                <w:kern w:val="2"/>
                <w:szCs w:val="24"/>
                <w:vertAlign w:val="subscript"/>
              </w:rPr>
              <w:t>1</w:t>
            </w:r>
            <w:r w:rsidRPr="00994398">
              <w:rPr>
                <w:rFonts w:ascii="Arial" w:hAnsi="Arial" w:cs="Arial"/>
                <w:kern w:val="2"/>
                <w:szCs w:val="24"/>
              </w:rPr>
              <w:t xml:space="preserve"> – perskaičiuota (pakeista) </w:t>
            </w:r>
            <w:r w:rsidR="009A25EF" w:rsidRPr="00994398">
              <w:rPr>
                <w:rFonts w:ascii="Arial" w:hAnsi="Arial" w:cs="Arial"/>
                <w:kern w:val="2"/>
                <w:szCs w:val="24"/>
              </w:rPr>
              <w:t>Sutarties kaina arba neapmokėt</w:t>
            </w:r>
            <w:r w:rsidR="009827EC" w:rsidRPr="00994398">
              <w:rPr>
                <w:rFonts w:ascii="Arial" w:hAnsi="Arial" w:cs="Arial"/>
                <w:kern w:val="2"/>
                <w:szCs w:val="24"/>
              </w:rPr>
              <w:t>os</w:t>
            </w:r>
            <w:r w:rsidR="009A25EF" w:rsidRPr="00994398">
              <w:rPr>
                <w:rFonts w:ascii="Arial" w:hAnsi="Arial" w:cs="Arial"/>
                <w:kern w:val="2"/>
                <w:szCs w:val="24"/>
              </w:rPr>
              <w:t xml:space="preserve"> Sutarties kainos dalis </w:t>
            </w:r>
            <w:r w:rsidRPr="00994398">
              <w:rPr>
                <w:rFonts w:ascii="Arial" w:hAnsi="Arial" w:cs="Arial"/>
                <w:kern w:val="2"/>
                <w:szCs w:val="24"/>
              </w:rPr>
              <w:t>(Eur be PVM) </w:t>
            </w:r>
          </w:p>
          <w:p w14:paraId="0945AE27" w14:textId="77777777" w:rsidR="00B07FF9" w:rsidRPr="00994398" w:rsidRDefault="00B07FF9" w:rsidP="00FA28E8">
            <w:pPr>
              <w:jc w:val="both"/>
              <w:textAlignment w:val="baseline"/>
              <w:rPr>
                <w:rFonts w:ascii="Arial" w:hAnsi="Arial" w:cs="Arial"/>
                <w:kern w:val="2"/>
                <w:szCs w:val="24"/>
              </w:rPr>
            </w:pPr>
          </w:p>
          <w:p w14:paraId="6D2AC03C" w14:textId="03CA7CA2" w:rsidR="005450FF" w:rsidRPr="00BD69F7" w:rsidDel="00C52B35" w:rsidRDefault="005450FF" w:rsidP="005450FF">
            <w:pPr>
              <w:jc w:val="both"/>
              <w:textAlignment w:val="baseline"/>
              <w:rPr>
                <w:rFonts w:ascii="Arial" w:hAnsi="Arial" w:cs="Arial"/>
                <w:kern w:val="2"/>
                <w:szCs w:val="24"/>
              </w:rPr>
            </w:pPr>
            <w:r w:rsidRPr="00BD69F7" w:rsidDel="00C52B35">
              <w:rPr>
                <w:rFonts w:ascii="Arial" w:hAnsi="Arial" w:cs="Arial"/>
                <w:kern w:val="2"/>
                <w:szCs w:val="24"/>
              </w:rPr>
              <w:t>k – indekso pokyčio koeficientas:</w:t>
            </w:r>
          </w:p>
          <w:p w14:paraId="1C1DA427" w14:textId="1B94C2C5" w:rsidR="005450FF" w:rsidRPr="00BD69F7" w:rsidDel="00C52B35" w:rsidRDefault="005450FF" w:rsidP="005450FF">
            <w:pPr>
              <w:jc w:val="both"/>
              <w:textAlignment w:val="baseline"/>
              <w:rPr>
                <w:rFonts w:ascii="Arial" w:hAnsi="Arial" w:cs="Arial"/>
                <w:kern w:val="2"/>
                <w:szCs w:val="24"/>
              </w:rPr>
            </w:pPr>
            <m:oMath>
              <m:r>
                <m:rPr>
                  <m:sty m:val="p"/>
                </m:rPr>
                <w:rPr>
                  <w:rFonts w:ascii="Cambria Math" w:hAnsi="Cambria Math" w:cs="Arial"/>
                  <w:szCs w:val="24"/>
                </w:rPr>
                <m:t>k =</m:t>
              </m:r>
              <m:f>
                <m:fPr>
                  <m:ctrlPr>
                    <w:rPr>
                      <w:rFonts w:ascii="Cambria Math" w:eastAsiaTheme="minorEastAsia" w:hAnsi="Cambria Math" w:cs="Arial"/>
                      <w:szCs w:val="24"/>
                    </w:rPr>
                  </m:ctrlPr>
                </m:fPr>
                <m:num>
                  <m:sSub>
                    <m:sSubPr>
                      <m:ctrlPr>
                        <w:rPr>
                          <w:rFonts w:ascii="Cambria Math" w:eastAsiaTheme="minorEastAsia" w:hAnsi="Cambria Math" w:cs="Arial"/>
                          <w:szCs w:val="24"/>
                        </w:rPr>
                      </m:ctrlPr>
                    </m:sSubPr>
                    <m:e>
                      <m:r>
                        <m:rPr>
                          <m:sty m:val="p"/>
                        </m:rPr>
                        <w:rPr>
                          <w:rFonts w:ascii="Cambria Math" w:eastAsiaTheme="minorEastAsia" w:hAnsi="Cambria Math" w:cs="Arial"/>
                          <w:szCs w:val="24"/>
                        </w:rPr>
                        <m:t>Ind</m:t>
                      </m:r>
                    </m:e>
                    <m:sub>
                      <m:r>
                        <m:rPr>
                          <m:sty m:val="p"/>
                        </m:rPr>
                        <w:rPr>
                          <w:rFonts w:ascii="Cambria Math" w:eastAsiaTheme="minorEastAsia" w:hAnsi="Cambria Math" w:cs="Arial"/>
                          <w:szCs w:val="24"/>
                        </w:rPr>
                        <m:t>naujausias</m:t>
                      </m:r>
                    </m:sub>
                  </m:sSub>
                </m:num>
                <m:den>
                  <m:sSub>
                    <m:sSubPr>
                      <m:ctrlPr>
                        <w:rPr>
                          <w:rFonts w:ascii="Cambria Math" w:eastAsiaTheme="minorEastAsia" w:hAnsi="Cambria Math" w:cs="Arial"/>
                          <w:szCs w:val="24"/>
                        </w:rPr>
                      </m:ctrlPr>
                    </m:sSubPr>
                    <m:e>
                      <m:r>
                        <m:rPr>
                          <m:sty m:val="p"/>
                        </m:rPr>
                        <w:rPr>
                          <w:rFonts w:ascii="Cambria Math" w:eastAsiaTheme="minorEastAsia" w:hAnsi="Cambria Math" w:cs="Arial"/>
                          <w:szCs w:val="24"/>
                        </w:rPr>
                        <m:t>Ind</m:t>
                      </m:r>
                    </m:e>
                    <m:sub>
                      <m:r>
                        <m:rPr>
                          <m:sty m:val="p"/>
                        </m:rPr>
                        <w:rPr>
                          <w:rFonts w:ascii="Cambria Math" w:eastAsiaTheme="minorEastAsia" w:hAnsi="Cambria Math" w:cs="Arial"/>
                          <w:szCs w:val="24"/>
                        </w:rPr>
                        <m:t>pradžia</m:t>
                      </m:r>
                    </m:sub>
                  </m:sSub>
                </m:den>
              </m:f>
            </m:oMath>
            <w:r w:rsidRPr="00BD69F7" w:rsidDel="00C52B35">
              <w:rPr>
                <w:rFonts w:ascii="Arial" w:hAnsi="Arial" w:cs="Arial"/>
                <w:kern w:val="2"/>
                <w:szCs w:val="24"/>
              </w:rPr>
              <w:t>, kur</w:t>
            </w:r>
          </w:p>
          <w:p w14:paraId="382F2471" w14:textId="4437590E" w:rsidR="005450FF" w:rsidRPr="00BD69F7" w:rsidDel="00C52B35" w:rsidRDefault="005450FF" w:rsidP="005450FF">
            <w:pPr>
              <w:jc w:val="both"/>
              <w:textAlignment w:val="baseline"/>
              <w:rPr>
                <w:rFonts w:ascii="Arial" w:hAnsi="Arial" w:cs="Arial"/>
                <w:kern w:val="2"/>
                <w:szCs w:val="24"/>
              </w:rPr>
            </w:pPr>
            <w:r w:rsidRPr="00BD69F7" w:rsidDel="00C52B35">
              <w:rPr>
                <w:rFonts w:ascii="Arial" w:hAnsi="Arial" w:cs="Arial"/>
                <w:kern w:val="2"/>
                <w:szCs w:val="24"/>
              </w:rPr>
              <w:t>Ind</w:t>
            </w:r>
            <w:r w:rsidRPr="00BD69F7" w:rsidDel="00C52B35">
              <w:rPr>
                <w:rFonts w:ascii="Arial" w:hAnsi="Arial" w:cs="Arial"/>
                <w:kern w:val="2"/>
                <w:szCs w:val="24"/>
                <w:vertAlign w:val="subscript"/>
              </w:rPr>
              <w:t>naujausias</w:t>
            </w:r>
            <w:r w:rsidRPr="00BD69F7" w:rsidDel="00C52B35">
              <w:rPr>
                <w:rFonts w:ascii="Arial" w:hAnsi="Arial" w:cs="Arial"/>
                <w:kern w:val="2"/>
                <w:szCs w:val="24"/>
              </w:rPr>
              <w:t xml:space="preserve"> – kreipimosi dėl peržiūros išsiuntimo kitai šaliai dieną paskelbta naujausia Indekso reikšmė</w:t>
            </w:r>
            <w:r w:rsidR="009626F4" w:rsidRPr="00994398">
              <w:rPr>
                <w:rFonts w:ascii="Arial" w:hAnsi="Arial" w:cs="Arial"/>
                <w:kern w:val="2"/>
                <w:szCs w:val="24"/>
              </w:rPr>
              <w:t>.</w:t>
            </w:r>
          </w:p>
          <w:p w14:paraId="3593A0D7" w14:textId="7A8902B5" w:rsidR="003E6ADF" w:rsidRPr="00BD69F7" w:rsidDel="00C52B35" w:rsidRDefault="005450FF" w:rsidP="003E6ADF">
            <w:pPr>
              <w:jc w:val="both"/>
              <w:rPr>
                <w:rFonts w:ascii="Arial" w:hAnsi="Arial" w:cs="Arial"/>
                <w:kern w:val="2"/>
                <w:szCs w:val="24"/>
              </w:rPr>
            </w:pPr>
            <w:r w:rsidRPr="00BD69F7" w:rsidDel="00C52B35">
              <w:rPr>
                <w:rFonts w:ascii="Arial" w:hAnsi="Arial" w:cs="Arial"/>
                <w:kern w:val="2"/>
                <w:szCs w:val="24"/>
              </w:rPr>
              <w:t>Ind</w:t>
            </w:r>
            <w:r w:rsidRPr="00BD69F7" w:rsidDel="00C52B35">
              <w:rPr>
                <w:rFonts w:ascii="Arial" w:hAnsi="Arial" w:cs="Arial"/>
                <w:kern w:val="2"/>
                <w:szCs w:val="24"/>
                <w:vertAlign w:val="subscript"/>
              </w:rPr>
              <w:t>pradžia</w:t>
            </w:r>
            <w:r w:rsidRPr="00BD69F7" w:rsidDel="00C52B35">
              <w:rPr>
                <w:rFonts w:ascii="Arial" w:hAnsi="Arial" w:cs="Arial"/>
                <w:kern w:val="2"/>
                <w:szCs w:val="24"/>
              </w:rPr>
              <w:t xml:space="preserve"> – laikotarpio pradžios datos (mėnesio) Indekso reikšmė. Pirmojo perskaičiavimo atveju laikotarpio pradžia (mėnuo) yra </w:t>
            </w:r>
            <w:r w:rsidR="00CE2B94" w:rsidRPr="00994398">
              <w:rPr>
                <w:rFonts w:ascii="Arial" w:hAnsi="Arial" w:cs="Arial"/>
                <w:kern w:val="2"/>
                <w:szCs w:val="24"/>
              </w:rPr>
              <w:t>Sutarties įsigaliojimo</w:t>
            </w:r>
            <w:r w:rsidR="00C53342" w:rsidRPr="00994398">
              <w:rPr>
                <w:rFonts w:ascii="Arial" w:hAnsi="Arial" w:cs="Arial"/>
                <w:kern w:val="2"/>
                <w:szCs w:val="24"/>
              </w:rPr>
              <w:t xml:space="preserve"> </w:t>
            </w:r>
            <w:r w:rsidRPr="00994398">
              <w:rPr>
                <w:rFonts w:ascii="Arial" w:hAnsi="Arial" w:cs="Arial"/>
                <w:kern w:val="2"/>
                <w:szCs w:val="24"/>
              </w:rPr>
              <w:t>dienos mėnuo</w:t>
            </w:r>
            <w:r w:rsidR="00210C22" w:rsidRPr="00994398">
              <w:rPr>
                <w:rFonts w:ascii="Arial" w:hAnsi="Arial" w:cs="Arial"/>
                <w:kern w:val="2"/>
                <w:szCs w:val="24"/>
              </w:rPr>
              <w:t xml:space="preserve"> arba </w:t>
            </w:r>
            <w:r w:rsidRPr="00BD69F7" w:rsidDel="00C52B35">
              <w:rPr>
                <w:rFonts w:ascii="Arial" w:hAnsi="Arial" w:cs="Arial"/>
                <w:kern w:val="2"/>
                <w:szCs w:val="24"/>
              </w:rPr>
              <w:t>Pirkimo pasiūlymo pateikimo dienos mėnuo</w:t>
            </w:r>
            <w:r w:rsidR="0082182B" w:rsidRPr="00994398">
              <w:rPr>
                <w:rFonts w:ascii="Arial" w:hAnsi="Arial" w:cs="Arial"/>
                <w:kern w:val="2"/>
                <w:szCs w:val="24"/>
              </w:rPr>
              <w:t xml:space="preserve">, kai </w:t>
            </w:r>
            <w:r w:rsidR="001F1895" w:rsidRPr="00994398">
              <w:rPr>
                <w:rFonts w:ascii="Arial" w:hAnsi="Arial" w:cs="Arial"/>
                <w:kern w:val="2"/>
                <w:szCs w:val="24"/>
              </w:rPr>
              <w:t>iki galimos Sutarties sudarymo dienos yra praėję daugiau nei 6 (šeši) mėnesiai</w:t>
            </w:r>
            <w:r w:rsidRPr="00BD69F7" w:rsidDel="00C52B35">
              <w:rPr>
                <w:rFonts w:ascii="Arial" w:hAnsi="Arial" w:cs="Arial"/>
                <w:kern w:val="2"/>
                <w:szCs w:val="24"/>
              </w:rPr>
              <w:t xml:space="preserve">. </w:t>
            </w:r>
          </w:p>
          <w:p w14:paraId="16604A39" w14:textId="77777777" w:rsidR="00E54407" w:rsidRDefault="00E54407" w:rsidP="00FA28E8">
            <w:pPr>
              <w:jc w:val="both"/>
              <w:rPr>
                <w:rFonts w:ascii="Arial" w:hAnsi="Arial" w:cs="Arial"/>
                <w:kern w:val="2"/>
                <w:szCs w:val="24"/>
              </w:rPr>
            </w:pPr>
          </w:p>
          <w:p w14:paraId="4A9A89D5" w14:textId="77777777" w:rsidR="00C52B35" w:rsidRDefault="00C52B35" w:rsidP="003E6ADF">
            <w:pPr>
              <w:jc w:val="both"/>
              <w:rPr>
                <w:rFonts w:ascii="Arial" w:hAnsi="Arial" w:cs="Arial"/>
                <w:kern w:val="2"/>
                <w:szCs w:val="24"/>
              </w:rPr>
            </w:pPr>
          </w:p>
          <w:p w14:paraId="23E6AF6E" w14:textId="5D32C683" w:rsidR="005450FF" w:rsidRDefault="005450FF" w:rsidP="003E6ADF">
            <w:pPr>
              <w:jc w:val="both"/>
              <w:rPr>
                <w:rFonts w:ascii="Arial" w:hAnsi="Arial" w:cs="Arial"/>
                <w:kern w:val="2"/>
                <w:szCs w:val="24"/>
                <w:shd w:val="clear" w:color="auto" w:fill="FFFFFF"/>
              </w:rPr>
            </w:pPr>
            <w:r w:rsidRPr="00BD69F7">
              <w:rPr>
                <w:rFonts w:ascii="Arial" w:hAnsi="Arial" w:cs="Arial"/>
                <w:kern w:val="2"/>
                <w:szCs w:val="24"/>
                <w:shd w:val="clear" w:color="auto" w:fill="FFFFFF"/>
              </w:rPr>
              <w:t xml:space="preserve">5.3.3.5. Šalis, siekianti Sutarties kainos peržiūros, privalo raštu kreiptis į kitą Šalį ir prašyme pateikti visą reikalingą informaciją: Sutarties pavadinimą, numerį, datą, Indekso reikšmes su nuorodomis į viešus šaltinius, </w:t>
            </w:r>
            <w:r w:rsidRPr="00994398">
              <w:rPr>
                <w:rFonts w:ascii="Arial" w:hAnsi="Arial" w:cs="Arial"/>
                <w:kern w:val="2"/>
                <w:szCs w:val="24"/>
                <w:shd w:val="clear" w:color="auto" w:fill="FFFFFF"/>
              </w:rPr>
              <w:t>kit</w:t>
            </w:r>
            <w:r w:rsidR="00AC049F" w:rsidRPr="00994398">
              <w:rPr>
                <w:rFonts w:ascii="Arial" w:hAnsi="Arial" w:cs="Arial"/>
                <w:kern w:val="2"/>
                <w:szCs w:val="24"/>
                <w:shd w:val="clear" w:color="auto" w:fill="FFFFFF"/>
              </w:rPr>
              <w:t>ą</w:t>
            </w:r>
            <w:r w:rsidRPr="00994398">
              <w:rPr>
                <w:rFonts w:ascii="Arial" w:hAnsi="Arial" w:cs="Arial"/>
                <w:kern w:val="2"/>
                <w:szCs w:val="24"/>
                <w:shd w:val="clear" w:color="auto" w:fill="FFFFFF"/>
              </w:rPr>
              <w:t xml:space="preserve"> svarb</w:t>
            </w:r>
            <w:r w:rsidR="00AC049F" w:rsidRPr="00994398">
              <w:rPr>
                <w:rFonts w:ascii="Arial" w:hAnsi="Arial" w:cs="Arial"/>
                <w:kern w:val="2"/>
                <w:szCs w:val="24"/>
                <w:shd w:val="clear" w:color="auto" w:fill="FFFFFF"/>
              </w:rPr>
              <w:t>ią</w:t>
            </w:r>
            <w:r w:rsidRPr="00994398">
              <w:rPr>
                <w:rFonts w:ascii="Arial" w:hAnsi="Arial" w:cs="Arial"/>
                <w:kern w:val="2"/>
                <w:szCs w:val="24"/>
                <w:shd w:val="clear" w:color="auto" w:fill="FFFFFF"/>
              </w:rPr>
              <w:t xml:space="preserve"> informacij</w:t>
            </w:r>
            <w:r w:rsidR="00AC049F" w:rsidRPr="00994398">
              <w:rPr>
                <w:rFonts w:ascii="Arial" w:hAnsi="Arial" w:cs="Arial"/>
                <w:kern w:val="2"/>
                <w:szCs w:val="24"/>
                <w:shd w:val="clear" w:color="auto" w:fill="FFFFFF"/>
              </w:rPr>
              <w:t>ą</w:t>
            </w:r>
            <w:r w:rsidRPr="00994398">
              <w:rPr>
                <w:rFonts w:ascii="Arial" w:hAnsi="Arial" w:cs="Arial"/>
                <w:kern w:val="2"/>
                <w:szCs w:val="24"/>
                <w:shd w:val="clear" w:color="auto" w:fill="FFFFFF"/>
              </w:rPr>
              <w:t>.</w:t>
            </w:r>
            <w:r w:rsidRPr="00BD69F7">
              <w:rPr>
                <w:rFonts w:ascii="Arial" w:hAnsi="Arial" w:cs="Arial"/>
                <w:kern w:val="2"/>
                <w:szCs w:val="24"/>
                <w:shd w:val="clear" w:color="auto" w:fill="FFFFFF"/>
              </w:rPr>
              <w:t xml:space="preserve"> Prašyme Šalis neturi teisės nurodyti kito </w:t>
            </w:r>
            <w:r w:rsidR="00D87166" w:rsidRPr="00994398">
              <w:rPr>
                <w:rFonts w:ascii="Arial" w:hAnsi="Arial" w:cs="Arial"/>
                <w:kern w:val="2"/>
                <w:szCs w:val="24"/>
                <w:shd w:val="clear" w:color="auto" w:fill="FFFFFF"/>
              </w:rPr>
              <w:t>i</w:t>
            </w:r>
            <w:r w:rsidRPr="00994398">
              <w:rPr>
                <w:rFonts w:ascii="Arial" w:hAnsi="Arial" w:cs="Arial"/>
                <w:kern w:val="2"/>
                <w:szCs w:val="24"/>
                <w:shd w:val="clear" w:color="auto" w:fill="FFFFFF"/>
              </w:rPr>
              <w:t>ndekso</w:t>
            </w:r>
            <w:r w:rsidRPr="00BD69F7">
              <w:rPr>
                <w:rFonts w:ascii="Arial" w:hAnsi="Arial" w:cs="Arial"/>
                <w:kern w:val="2"/>
                <w:szCs w:val="24"/>
                <w:shd w:val="clear" w:color="auto" w:fill="FFFFFF"/>
              </w:rPr>
              <w:t xml:space="preserve"> ar prašyti perskaičiavimo pagal kitą </w:t>
            </w:r>
            <w:r w:rsidR="00F821BC" w:rsidRPr="00994398">
              <w:rPr>
                <w:rFonts w:ascii="Arial" w:hAnsi="Arial" w:cs="Arial"/>
                <w:kern w:val="2"/>
                <w:szCs w:val="24"/>
                <w:shd w:val="clear" w:color="auto" w:fill="FFFFFF"/>
              </w:rPr>
              <w:t>indeksą</w:t>
            </w:r>
            <w:r w:rsidRPr="00BD69F7">
              <w:rPr>
                <w:rFonts w:ascii="Arial" w:hAnsi="Arial" w:cs="Arial"/>
                <w:kern w:val="2"/>
                <w:szCs w:val="24"/>
                <w:shd w:val="clear" w:color="auto" w:fill="FFFFFF"/>
              </w:rPr>
              <w:t xml:space="preserve"> nei nurodytas šioje procedūroje.</w:t>
            </w:r>
          </w:p>
          <w:p w14:paraId="5A5E5066" w14:textId="4E5FF8DA" w:rsidR="003E6ADF" w:rsidRPr="00BD69F7" w:rsidRDefault="005450FF" w:rsidP="003E6ADF">
            <w:pPr>
              <w:jc w:val="both"/>
              <w:rPr>
                <w:rFonts w:ascii="Arial" w:hAnsi="Arial" w:cs="Arial"/>
                <w:kern w:val="2"/>
                <w:szCs w:val="24"/>
                <w:shd w:val="clear" w:color="auto" w:fill="FFFFFF"/>
              </w:rPr>
            </w:pPr>
            <w:r w:rsidRPr="00BD69F7">
              <w:rPr>
                <w:rFonts w:ascii="Arial" w:hAnsi="Arial" w:cs="Arial"/>
                <w:kern w:val="2"/>
                <w:szCs w:val="24"/>
                <w:shd w:val="clear" w:color="auto" w:fill="FFFFFF"/>
              </w:rPr>
              <w:t>5</w:t>
            </w:r>
            <w:r w:rsidRPr="00BD69F7">
              <w:rPr>
                <w:rFonts w:ascii="Arial" w:hAnsi="Arial" w:cs="Arial"/>
                <w:kern w:val="2"/>
                <w:szCs w:val="24"/>
              </w:rPr>
              <w:t xml:space="preserve">.3.2.6. </w:t>
            </w:r>
            <w:r w:rsidRPr="00BD69F7">
              <w:rPr>
                <w:rFonts w:ascii="Arial" w:hAnsi="Arial" w:cs="Arial"/>
                <w:kern w:val="2"/>
                <w:szCs w:val="24"/>
                <w:shd w:val="clear" w:color="auto" w:fill="FFFFFF"/>
              </w:rPr>
              <w:t xml:space="preserve">Susitarimas turi būti sudarytas per </w:t>
            </w:r>
            <w:r w:rsidR="00A8036A">
              <w:rPr>
                <w:rFonts w:ascii="Arial" w:hAnsi="Arial" w:cs="Arial"/>
                <w:kern w:val="2"/>
                <w:szCs w:val="24"/>
                <w:shd w:val="clear" w:color="auto" w:fill="FFFFFF"/>
              </w:rPr>
              <w:t>3</w:t>
            </w:r>
            <w:r w:rsidRPr="00BD69F7">
              <w:rPr>
                <w:rFonts w:ascii="Arial" w:hAnsi="Arial" w:cs="Arial"/>
                <w:kern w:val="2"/>
                <w:szCs w:val="24"/>
                <w:shd w:val="clear" w:color="auto" w:fill="FFFFFF"/>
              </w:rPr>
              <w:t xml:space="preserve">0 </w:t>
            </w:r>
            <w:r w:rsidR="00510FB7" w:rsidRPr="00994398">
              <w:rPr>
                <w:rFonts w:ascii="Arial" w:hAnsi="Arial" w:cs="Arial"/>
                <w:kern w:val="2"/>
                <w:szCs w:val="24"/>
                <w:shd w:val="clear" w:color="auto" w:fill="FFFFFF"/>
              </w:rPr>
              <w:t>(trisdešimt)</w:t>
            </w:r>
            <w:r w:rsidRPr="00994398">
              <w:rPr>
                <w:rFonts w:ascii="Arial" w:hAnsi="Arial" w:cs="Arial"/>
                <w:kern w:val="2"/>
                <w:szCs w:val="24"/>
                <w:shd w:val="clear" w:color="auto" w:fill="FFFFFF"/>
              </w:rPr>
              <w:t xml:space="preserve"> </w:t>
            </w:r>
            <w:r w:rsidR="00A8036A">
              <w:rPr>
                <w:rFonts w:ascii="Arial" w:hAnsi="Arial" w:cs="Arial"/>
                <w:kern w:val="2"/>
                <w:szCs w:val="24"/>
                <w:shd w:val="clear" w:color="auto" w:fill="FFFFFF"/>
              </w:rPr>
              <w:t xml:space="preserve">darbo </w:t>
            </w:r>
            <w:r w:rsidRPr="00BD69F7">
              <w:rPr>
                <w:rFonts w:ascii="Arial" w:hAnsi="Arial" w:cs="Arial"/>
                <w:kern w:val="2"/>
                <w:szCs w:val="24"/>
                <w:shd w:val="clear" w:color="auto" w:fill="FFFFFF"/>
              </w:rPr>
              <w:t>dienų nuo Šalies pateikto tinkamo prašymo perskaičiuoti S</w:t>
            </w:r>
            <w:r w:rsidRPr="00BD69F7">
              <w:rPr>
                <w:rFonts w:ascii="Arial" w:hAnsi="Arial" w:cs="Arial"/>
                <w:kern w:val="2"/>
                <w:szCs w:val="24"/>
              </w:rPr>
              <w:t xml:space="preserve">utarties </w:t>
            </w:r>
            <w:r w:rsidRPr="00BD69F7">
              <w:rPr>
                <w:rFonts w:ascii="Arial" w:hAnsi="Arial" w:cs="Arial"/>
                <w:kern w:val="2"/>
                <w:szCs w:val="24"/>
                <w:shd w:val="clear" w:color="auto" w:fill="FFFFFF"/>
              </w:rPr>
              <w:t>kainą gavimo dienos.</w:t>
            </w:r>
            <w:r w:rsidR="00680C32">
              <w:rPr>
                <w:rFonts w:ascii="Arial" w:hAnsi="Arial" w:cs="Arial"/>
                <w:kern w:val="2"/>
                <w:szCs w:val="24"/>
                <w:shd w:val="clear" w:color="auto" w:fill="FFFFFF"/>
              </w:rPr>
              <w:t xml:space="preserve"> </w:t>
            </w:r>
          </w:p>
          <w:p w14:paraId="1BFFDCE7" w14:textId="77777777" w:rsidR="009F5E92" w:rsidRPr="00994398" w:rsidRDefault="009F5E92" w:rsidP="003E6ADF">
            <w:pPr>
              <w:jc w:val="both"/>
              <w:rPr>
                <w:rFonts w:ascii="Arial" w:hAnsi="Arial" w:cs="Arial"/>
                <w:kern w:val="2"/>
                <w:szCs w:val="24"/>
                <w:shd w:val="clear" w:color="auto" w:fill="FFFFFF"/>
              </w:rPr>
            </w:pPr>
          </w:p>
          <w:p w14:paraId="0AAD0118" w14:textId="18BE4C10" w:rsidR="005450FF" w:rsidRPr="00BD69F7" w:rsidRDefault="005450FF" w:rsidP="0097392F">
            <w:pPr>
              <w:jc w:val="both"/>
              <w:rPr>
                <w:rFonts w:ascii="Arial" w:hAnsi="Arial" w:cs="Arial"/>
                <w:kern w:val="2"/>
                <w:szCs w:val="24"/>
                <w:bdr w:val="none" w:sz="0" w:space="0" w:color="auto" w:frame="1"/>
              </w:rPr>
            </w:pPr>
            <w:r w:rsidRPr="00994398">
              <w:rPr>
                <w:rFonts w:ascii="Arial" w:hAnsi="Arial" w:cs="Arial"/>
                <w:kern w:val="2"/>
                <w:szCs w:val="24"/>
                <w:shd w:val="clear" w:color="auto" w:fill="FFFFFF"/>
              </w:rPr>
              <w:t>5.3.2.7.</w:t>
            </w:r>
            <w:r w:rsidRPr="00BD69F7" w:rsidDel="0097392F">
              <w:rPr>
                <w:rFonts w:ascii="Arial" w:hAnsi="Arial" w:cs="Arial"/>
                <w:kern w:val="2"/>
                <w:szCs w:val="24"/>
                <w:shd w:val="clear" w:color="auto" w:fill="FFFFFF"/>
              </w:rPr>
              <w:t xml:space="preserve"> </w:t>
            </w:r>
            <w:r w:rsidRPr="00BD69F7">
              <w:rPr>
                <w:rFonts w:ascii="Arial" w:hAnsi="Arial" w:cs="Arial"/>
                <w:kern w:val="2"/>
                <w:szCs w:val="24"/>
                <w:bdr w:val="none" w:sz="0" w:space="0" w:color="auto" w:frame="1"/>
              </w:rPr>
              <w:t>Susitarimu Šalys neturi teisės keisti procedūroje nurodytos tvarkos ar kitų Sutarties nuostatų, išskyrus, jei keitimas atliekamas pagal Pirkimų įstatymo nuostatas.</w:t>
            </w:r>
          </w:p>
        </w:tc>
        <w:tc>
          <w:tcPr>
            <w:tcW w:w="5490" w:type="dxa"/>
          </w:tcPr>
          <w:p w14:paraId="2C09BE4D" w14:textId="582062C3" w:rsidR="005450FF" w:rsidRPr="00994398" w:rsidRDefault="005450FF" w:rsidP="003E6ADF">
            <w:pPr>
              <w:jc w:val="both"/>
              <w:rPr>
                <w:rFonts w:ascii="Arial" w:hAnsi="Arial" w:cs="Arial"/>
                <w:kern w:val="2"/>
                <w:lang w:val="en-US"/>
              </w:rPr>
            </w:pPr>
            <w:r w:rsidRPr="00994398">
              <w:rPr>
                <w:rFonts w:ascii="Arial" w:hAnsi="Arial" w:cs="Arial"/>
                <w:kern w:val="2"/>
                <w:lang w:val="en-US"/>
              </w:rPr>
              <w:lastRenderedPageBreak/>
              <w:t xml:space="preserve">Any Party to the Contract shall have the right to initiate a review of the Contract </w:t>
            </w:r>
            <w:r w:rsidR="005B6C2A" w:rsidRPr="00994398">
              <w:rPr>
                <w:rFonts w:ascii="Arial" w:hAnsi="Arial" w:cs="Arial"/>
                <w:lang w:val="en-US"/>
              </w:rPr>
              <w:t>P</w:t>
            </w:r>
            <w:r w:rsidRPr="00994398">
              <w:rPr>
                <w:rFonts w:ascii="Arial" w:hAnsi="Arial" w:cs="Arial"/>
                <w:kern w:val="2"/>
                <w:lang w:val="en-US"/>
              </w:rPr>
              <w:t>rice</w:t>
            </w:r>
            <w:r w:rsidRPr="00994398" w:rsidDel="00B720CC">
              <w:rPr>
                <w:rFonts w:ascii="Arial" w:hAnsi="Arial" w:cs="Arial"/>
                <w:kern w:val="2"/>
                <w:lang w:val="en-US"/>
              </w:rPr>
              <w:t xml:space="preserve"> </w:t>
            </w:r>
            <w:r w:rsidRPr="00994398">
              <w:rPr>
                <w:rFonts w:ascii="Arial" w:hAnsi="Arial" w:cs="Arial"/>
                <w:kern w:val="2"/>
                <w:lang w:val="en-US"/>
              </w:rPr>
              <w:t xml:space="preserve">during the term of the Contract not earlier than 6 (six) months after the date of entry into force of the Contract (or, if a review has already been carried out, after the date of entry into force of the agreement on the last recalculation under this clause of the Special </w:t>
            </w:r>
            <w:r w:rsidR="00024D53" w:rsidRPr="00994398">
              <w:rPr>
                <w:rFonts w:ascii="Arial" w:hAnsi="Arial" w:cs="Arial"/>
                <w:lang w:val="en-US"/>
              </w:rPr>
              <w:t xml:space="preserve">Terms and </w:t>
            </w:r>
            <w:r w:rsidRPr="00994398">
              <w:rPr>
                <w:rFonts w:ascii="Arial" w:hAnsi="Arial" w:cs="Arial"/>
                <w:kern w:val="2"/>
                <w:lang w:val="en-US"/>
              </w:rPr>
              <w:t xml:space="preserve">Conditions). In the event that more than 6 (six) months have elapsed between the submission of the </w:t>
            </w:r>
            <w:r w:rsidR="00742E02" w:rsidRPr="00994398">
              <w:rPr>
                <w:rFonts w:ascii="Arial" w:hAnsi="Arial" w:cs="Arial"/>
                <w:kern w:val="2"/>
                <w:lang w:val="en-US"/>
              </w:rPr>
              <w:t>S</w:t>
            </w:r>
            <w:r w:rsidR="00742E02" w:rsidRPr="00994398">
              <w:rPr>
                <w:rFonts w:ascii="Arial" w:hAnsi="Arial" w:cs="Arial"/>
                <w:lang w:val="en-US"/>
              </w:rPr>
              <w:t>upplier’s</w:t>
            </w:r>
            <w:r w:rsidRPr="00994398">
              <w:rPr>
                <w:rFonts w:ascii="Arial" w:hAnsi="Arial" w:cs="Arial"/>
                <w:kern w:val="2"/>
                <w:lang w:val="en-US"/>
              </w:rPr>
              <w:t xml:space="preserve"> </w:t>
            </w:r>
            <w:r w:rsidR="000943DE" w:rsidRPr="00994398">
              <w:rPr>
                <w:rFonts w:ascii="Arial" w:hAnsi="Arial" w:cs="Arial"/>
                <w:lang w:val="en-US"/>
              </w:rPr>
              <w:t xml:space="preserve">tender </w:t>
            </w:r>
            <w:r w:rsidRPr="00994398">
              <w:rPr>
                <w:rFonts w:ascii="Arial" w:hAnsi="Arial" w:cs="Arial"/>
                <w:kern w:val="2"/>
                <w:lang w:val="en-US"/>
              </w:rPr>
              <w:t xml:space="preserve">and the date of the possible conclusion of the Contract, the recalculation/revision of the Contract </w:t>
            </w:r>
            <w:r w:rsidR="00BB5C60" w:rsidRPr="00994398">
              <w:rPr>
                <w:rFonts w:ascii="Arial" w:hAnsi="Arial" w:cs="Arial"/>
                <w:lang w:val="en-US"/>
              </w:rPr>
              <w:t>Price</w:t>
            </w:r>
            <w:r w:rsidRPr="00994398">
              <w:rPr>
                <w:rFonts w:ascii="Arial" w:hAnsi="Arial" w:cs="Arial"/>
                <w:kern w:val="2"/>
                <w:lang w:val="en-US"/>
              </w:rPr>
              <w:t xml:space="preserve"> may be made on the date of conclusion of the Contract.</w:t>
            </w:r>
          </w:p>
          <w:p w14:paraId="4AA78148" w14:textId="77777777" w:rsidR="00CF2AF8" w:rsidRPr="00994398" w:rsidRDefault="00CF2AF8" w:rsidP="00646457">
            <w:pPr>
              <w:jc w:val="both"/>
              <w:rPr>
                <w:rFonts w:ascii="Arial" w:hAnsi="Arial" w:cs="Arial"/>
                <w:kern w:val="2"/>
                <w:lang w:val="en-US"/>
              </w:rPr>
            </w:pPr>
          </w:p>
          <w:p w14:paraId="161C7F77" w14:textId="6D79BD03" w:rsidR="005450FF" w:rsidRDefault="005450FF" w:rsidP="005450FF">
            <w:pPr>
              <w:jc w:val="both"/>
              <w:rPr>
                <w:rFonts w:ascii="Arial" w:hAnsi="Arial" w:cs="Arial"/>
                <w:kern w:val="2"/>
                <w:szCs w:val="24"/>
                <w:lang w:val="en"/>
              </w:rPr>
            </w:pPr>
            <w:r w:rsidRPr="00BD69F7">
              <w:rPr>
                <w:rFonts w:ascii="Arial" w:hAnsi="Arial" w:cs="Arial"/>
                <w:kern w:val="2"/>
                <w:szCs w:val="24"/>
                <w:lang w:val="en"/>
              </w:rPr>
              <w:t xml:space="preserve">5.3.2.1. If the </w:t>
            </w:r>
            <w:r w:rsidR="003B6D8A" w:rsidRPr="00994398">
              <w:rPr>
                <w:rFonts w:ascii="Arial" w:hAnsi="Arial" w:cs="Arial"/>
                <w:kern w:val="2"/>
                <w:szCs w:val="24"/>
                <w:lang w:val="en"/>
              </w:rPr>
              <w:t>Supplier delays the performance</w:t>
            </w:r>
            <w:r w:rsidRPr="00BD69F7">
              <w:rPr>
                <w:rFonts w:ascii="Arial" w:hAnsi="Arial" w:cs="Arial"/>
                <w:kern w:val="2"/>
                <w:szCs w:val="24"/>
                <w:lang w:val="en"/>
              </w:rPr>
              <w:t xml:space="preserve"> of the </w:t>
            </w:r>
            <w:r w:rsidR="003B6D8A" w:rsidRPr="00994398">
              <w:rPr>
                <w:rFonts w:ascii="Arial" w:hAnsi="Arial" w:cs="Arial"/>
                <w:kern w:val="2"/>
                <w:szCs w:val="24"/>
                <w:lang w:val="en"/>
              </w:rPr>
              <w:t xml:space="preserve">relevant stage specified in </w:t>
            </w:r>
            <w:r w:rsidR="00E805ED" w:rsidRPr="00994398">
              <w:rPr>
                <w:rFonts w:ascii="Arial" w:hAnsi="Arial" w:cs="Arial"/>
                <w:kern w:val="2"/>
                <w:szCs w:val="24"/>
                <w:lang w:val="en"/>
              </w:rPr>
              <w:t>C</w:t>
            </w:r>
            <w:r w:rsidR="003B6D8A" w:rsidRPr="00994398">
              <w:rPr>
                <w:rFonts w:ascii="Arial" w:hAnsi="Arial" w:cs="Arial"/>
                <w:kern w:val="2"/>
                <w:szCs w:val="24"/>
                <w:lang w:val="en"/>
              </w:rPr>
              <w:t xml:space="preserve">lause 4.1 of the Special Terms and Conditions </w:t>
            </w:r>
            <w:r w:rsidRPr="00BD69F7">
              <w:rPr>
                <w:rFonts w:ascii="Arial" w:hAnsi="Arial" w:cs="Arial"/>
                <w:kern w:val="2"/>
                <w:szCs w:val="24"/>
                <w:lang w:val="en"/>
              </w:rPr>
              <w:t xml:space="preserve">due to the fault of the Supplier, the </w:t>
            </w:r>
            <w:r w:rsidR="003B6D8A" w:rsidRPr="00994398">
              <w:rPr>
                <w:rFonts w:ascii="Arial" w:hAnsi="Arial" w:cs="Arial"/>
                <w:kern w:val="2"/>
                <w:szCs w:val="24"/>
                <w:lang w:val="en"/>
              </w:rPr>
              <w:t>part</w:t>
            </w:r>
            <w:r w:rsidRPr="00BD69F7" w:rsidDel="00544D55">
              <w:rPr>
                <w:rFonts w:ascii="Arial" w:hAnsi="Arial" w:cs="Arial"/>
                <w:kern w:val="2"/>
                <w:szCs w:val="24"/>
                <w:lang w:val="en"/>
              </w:rPr>
              <w:t xml:space="preserve"> of the </w:t>
            </w:r>
            <w:r w:rsidR="003B6D8A" w:rsidRPr="00994398">
              <w:rPr>
                <w:rFonts w:ascii="Arial" w:hAnsi="Arial" w:cs="Arial"/>
                <w:kern w:val="2"/>
                <w:szCs w:val="24"/>
                <w:lang w:val="en"/>
              </w:rPr>
              <w:t>Contract</w:t>
            </w:r>
            <w:r w:rsidR="00544D55">
              <w:rPr>
                <w:rFonts w:ascii="Arial" w:hAnsi="Arial" w:cs="Arial"/>
                <w:kern w:val="2"/>
                <w:szCs w:val="24"/>
                <w:lang w:val="en"/>
              </w:rPr>
              <w:t xml:space="preserve"> price </w:t>
            </w:r>
            <w:r w:rsidR="003B6D8A" w:rsidRPr="00994398">
              <w:rPr>
                <w:rFonts w:ascii="Arial" w:hAnsi="Arial" w:cs="Arial"/>
                <w:kern w:val="2"/>
                <w:szCs w:val="24"/>
                <w:lang w:val="en"/>
              </w:rPr>
              <w:t xml:space="preserve">for the respective delayed stage shall not be </w:t>
            </w:r>
            <w:r w:rsidRPr="00BD69F7">
              <w:rPr>
                <w:rFonts w:ascii="Arial" w:hAnsi="Arial" w:cs="Arial"/>
                <w:kern w:val="2"/>
                <w:szCs w:val="24"/>
                <w:lang w:val="en"/>
              </w:rPr>
              <w:t>recalculated due to the rise in the price level (may not be increased).</w:t>
            </w:r>
          </w:p>
          <w:p w14:paraId="746FA1F9" w14:textId="77777777" w:rsidR="00E1483A" w:rsidRDefault="00E1483A" w:rsidP="005450FF">
            <w:pPr>
              <w:jc w:val="both"/>
              <w:rPr>
                <w:rFonts w:ascii="Arial" w:hAnsi="Arial" w:cs="Arial"/>
                <w:kern w:val="2"/>
                <w:szCs w:val="24"/>
                <w:lang w:val="en"/>
              </w:rPr>
            </w:pPr>
          </w:p>
          <w:p w14:paraId="460BB4F5" w14:textId="725504B0" w:rsidR="005450FF" w:rsidRPr="00994398" w:rsidRDefault="005450FF" w:rsidP="005450FF">
            <w:pPr>
              <w:jc w:val="both"/>
              <w:rPr>
                <w:rFonts w:ascii="Arial" w:hAnsi="Arial" w:cs="Arial"/>
                <w:kern w:val="2"/>
                <w:lang w:val="en-US"/>
              </w:rPr>
            </w:pPr>
            <w:r w:rsidRPr="00994398">
              <w:rPr>
                <w:rFonts w:ascii="Arial" w:hAnsi="Arial" w:cs="Arial"/>
                <w:kern w:val="2"/>
                <w:lang w:val="en-US"/>
              </w:rPr>
              <w:t xml:space="preserve">5.3.2.2. The Contract </w:t>
            </w:r>
            <w:r w:rsidR="00E17A0C" w:rsidRPr="00994398">
              <w:rPr>
                <w:rFonts w:ascii="Arial" w:hAnsi="Arial" w:cs="Arial"/>
                <w:lang w:val="en-US"/>
              </w:rPr>
              <w:t>Price</w:t>
            </w:r>
            <w:r w:rsidRPr="00994398">
              <w:rPr>
                <w:rFonts w:ascii="Arial" w:hAnsi="Arial" w:cs="Arial"/>
                <w:kern w:val="2"/>
                <w:lang w:val="en-US"/>
              </w:rPr>
              <w:t xml:space="preserve"> shall be revised only for that part of the Contract</w:t>
            </w:r>
            <w:r w:rsidR="0058695C" w:rsidRPr="00994398">
              <w:rPr>
                <w:rFonts w:ascii="Arial" w:hAnsi="Arial" w:cs="Arial"/>
                <w:kern w:val="2"/>
                <w:lang w:val="en-US"/>
              </w:rPr>
              <w:t xml:space="preserve"> Price</w:t>
            </w:r>
            <w:r w:rsidRPr="00994398">
              <w:rPr>
                <w:rFonts w:ascii="Arial" w:hAnsi="Arial" w:cs="Arial"/>
                <w:kern w:val="2"/>
                <w:lang w:val="en-US"/>
              </w:rPr>
              <w:t>, which has not been paid for.</w:t>
            </w:r>
          </w:p>
          <w:p w14:paraId="47F19E1B" w14:textId="1E671E8E" w:rsidR="005450FF" w:rsidRPr="00BD69F7" w:rsidRDefault="005450FF" w:rsidP="00324C08">
            <w:pPr>
              <w:jc w:val="both"/>
              <w:rPr>
                <w:rFonts w:ascii="Arial" w:hAnsi="Arial" w:cs="Arial"/>
                <w:kern w:val="2"/>
                <w:szCs w:val="24"/>
                <w:lang w:val="en"/>
              </w:rPr>
            </w:pPr>
            <w:r w:rsidRPr="00BD69F7">
              <w:rPr>
                <w:rFonts w:ascii="Arial" w:hAnsi="Arial" w:cs="Arial"/>
                <w:kern w:val="2"/>
                <w:szCs w:val="24"/>
                <w:lang w:val="en"/>
              </w:rPr>
              <w:lastRenderedPageBreak/>
              <w:t>5.3.2.</w:t>
            </w:r>
            <w:r>
              <w:rPr>
                <w:rFonts w:ascii="Arial" w:hAnsi="Arial" w:cs="Arial"/>
                <w:kern w:val="2"/>
                <w:szCs w:val="24"/>
                <w:lang w:val="en"/>
              </w:rPr>
              <w:t>3</w:t>
            </w:r>
            <w:r w:rsidRPr="00BD69F7">
              <w:rPr>
                <w:rFonts w:ascii="Arial" w:hAnsi="Arial" w:cs="Arial"/>
                <w:kern w:val="2"/>
                <w:szCs w:val="24"/>
                <w:lang w:val="en"/>
              </w:rPr>
              <w:t xml:space="preserve">. </w:t>
            </w:r>
            <w:r w:rsidR="00324C08">
              <w:rPr>
                <w:rFonts w:ascii="Arial" w:hAnsi="Arial" w:cs="Arial"/>
                <w:kern w:val="2"/>
                <w:szCs w:val="24"/>
                <w:lang w:val="en"/>
              </w:rPr>
              <w:t xml:space="preserve">Contract </w:t>
            </w:r>
            <w:r w:rsidR="00C1468F">
              <w:rPr>
                <w:rFonts w:ascii="Arial" w:hAnsi="Arial" w:cs="Arial"/>
                <w:kern w:val="2"/>
                <w:szCs w:val="24"/>
                <w:lang w:val="en"/>
              </w:rPr>
              <w:t xml:space="preserve">Price </w:t>
            </w:r>
            <w:r w:rsidRPr="00BD69F7" w:rsidDel="00324C08">
              <w:rPr>
                <w:rFonts w:ascii="Arial" w:hAnsi="Arial" w:cs="Arial"/>
                <w:kern w:val="2"/>
                <w:szCs w:val="24"/>
                <w:lang w:val="en"/>
              </w:rPr>
              <w:t xml:space="preserve">shall be recalculated </w:t>
            </w:r>
            <w:r w:rsidR="000B5079" w:rsidRPr="00994398">
              <w:rPr>
                <w:rFonts w:ascii="Arial" w:hAnsi="Arial" w:cs="Arial"/>
                <w:kern w:val="2"/>
                <w:szCs w:val="24"/>
                <w:lang w:val="en"/>
              </w:rPr>
              <w:t xml:space="preserve">in </w:t>
            </w:r>
            <w:r w:rsidR="00A73EF4" w:rsidRPr="00994398">
              <w:rPr>
                <w:rFonts w:ascii="Arial" w:hAnsi="Arial" w:cs="Arial"/>
                <w:kern w:val="2"/>
                <w:szCs w:val="24"/>
                <w:lang w:val="en"/>
              </w:rPr>
              <w:t>accordance</w:t>
            </w:r>
            <w:r w:rsidRPr="00BD69F7">
              <w:rPr>
                <w:rFonts w:ascii="Arial" w:hAnsi="Arial" w:cs="Arial"/>
                <w:kern w:val="2"/>
                <w:szCs w:val="24"/>
                <w:lang w:val="en"/>
              </w:rPr>
              <w:t xml:space="preserve"> </w:t>
            </w:r>
            <w:r w:rsidR="00A73EF4" w:rsidRPr="00A73EF4">
              <w:rPr>
                <w:rFonts w:ascii="Arial" w:hAnsi="Arial" w:cs="Arial"/>
                <w:kern w:val="2"/>
                <w:szCs w:val="24"/>
                <w:lang w:val="en"/>
              </w:rPr>
              <w:t>with the Producer prices in industry published by Eurostat</w:t>
            </w:r>
            <w:hyperlink r:id="rId11" w:history="1">
              <w:r w:rsidR="00F91B4D" w:rsidRPr="00994398">
                <w:rPr>
                  <w:rStyle w:val="Hyperlink"/>
                  <w:vertAlign w:val="superscript"/>
                </w:rPr>
                <w:t>1</w:t>
              </w:r>
            </w:hyperlink>
            <w:r w:rsidRPr="00994398">
              <w:rPr>
                <w:rFonts w:ascii="Arial" w:hAnsi="Arial" w:cs="Arial"/>
                <w:kern w:val="2"/>
                <w:szCs w:val="24"/>
                <w:lang w:val="en"/>
              </w:rPr>
              <w:t>,</w:t>
            </w:r>
            <w:r w:rsidRPr="00BD69F7">
              <w:rPr>
                <w:rFonts w:ascii="Arial" w:hAnsi="Arial" w:cs="Arial"/>
                <w:kern w:val="2"/>
                <w:szCs w:val="24"/>
                <w:lang w:val="en"/>
              </w:rPr>
              <w:t xml:space="preserve"> the statistical office of the European Union using the following classifications:</w:t>
            </w:r>
          </w:p>
          <w:p w14:paraId="49AD4E8D" w14:textId="52DBD747" w:rsidR="005450FF" w:rsidRPr="00BD69F7" w:rsidRDefault="005450FF" w:rsidP="003E6ADF">
            <w:pPr>
              <w:pStyle w:val="ListParagraph"/>
              <w:numPr>
                <w:ilvl w:val="0"/>
                <w:numId w:val="7"/>
              </w:numPr>
              <w:jc w:val="both"/>
              <w:rPr>
                <w:rFonts w:ascii="Arial" w:hAnsi="Arial" w:cs="Arial"/>
                <w:kern w:val="2"/>
                <w:szCs w:val="24"/>
                <w:lang w:val="en"/>
              </w:rPr>
            </w:pPr>
            <w:r w:rsidRPr="00BD69F7">
              <w:rPr>
                <w:rFonts w:ascii="Arial" w:hAnsi="Arial" w:cs="Arial"/>
                <w:kern w:val="2"/>
                <w:szCs w:val="24"/>
                <w:lang w:val="en"/>
              </w:rPr>
              <w:t>Manufacture of electric motors, generators, transformers and electricity distribution and control apparatus.</w:t>
            </w:r>
          </w:p>
          <w:p w14:paraId="06A999B7" w14:textId="497AF6F1" w:rsidR="005450FF" w:rsidRPr="00994398" w:rsidRDefault="005450FF" w:rsidP="003E6ADF">
            <w:pPr>
              <w:pStyle w:val="ListParagraph"/>
              <w:numPr>
                <w:ilvl w:val="0"/>
                <w:numId w:val="7"/>
              </w:numPr>
              <w:jc w:val="both"/>
              <w:rPr>
                <w:rFonts w:ascii="Arial" w:hAnsi="Arial" w:cs="Arial"/>
                <w:kern w:val="2"/>
                <w:lang w:val="en-US"/>
              </w:rPr>
            </w:pPr>
            <w:r w:rsidRPr="00994398">
              <w:rPr>
                <w:rFonts w:ascii="Arial" w:hAnsi="Arial" w:cs="Arial"/>
                <w:kern w:val="2"/>
                <w:lang w:val="en-US"/>
              </w:rPr>
              <w:t xml:space="preserve">The European Union's geopolitical entity (geoplitical entity) is used to recalculate </w:t>
            </w:r>
            <w:r w:rsidR="00BC7A8D" w:rsidRPr="00994398">
              <w:rPr>
                <w:rFonts w:ascii="Arial" w:hAnsi="Arial" w:cs="Arial"/>
                <w:lang w:val="en-US"/>
              </w:rPr>
              <w:t>Contract Price</w:t>
            </w:r>
            <w:r w:rsidRPr="00994398">
              <w:rPr>
                <w:rFonts w:ascii="Arial" w:hAnsi="Arial" w:cs="Arial"/>
                <w:kern w:val="2"/>
                <w:lang w:val="en-US"/>
              </w:rPr>
              <w:t>.</w:t>
            </w:r>
          </w:p>
          <w:p w14:paraId="4498E4EA" w14:textId="77777777" w:rsidR="003E6ADF" w:rsidRPr="00994398" w:rsidDel="00763FEC" w:rsidRDefault="003E6ADF" w:rsidP="00600732">
            <w:pPr>
              <w:jc w:val="both"/>
              <w:rPr>
                <w:rFonts w:ascii="Arial" w:hAnsi="Arial" w:cs="Arial"/>
                <w:kern w:val="2"/>
                <w:lang w:val="en-US"/>
              </w:rPr>
            </w:pPr>
          </w:p>
          <w:p w14:paraId="00A7E19C" w14:textId="64BB1933" w:rsidR="003E6ADF" w:rsidRDefault="00600732" w:rsidP="00600732">
            <w:pPr>
              <w:jc w:val="both"/>
              <w:rPr>
                <w:rFonts w:ascii="Arial" w:hAnsi="Arial" w:cs="Arial"/>
                <w:kern w:val="2"/>
                <w:szCs w:val="24"/>
                <w:lang w:val="en"/>
              </w:rPr>
            </w:pPr>
            <w:r w:rsidRPr="00994398">
              <w:rPr>
                <w:rFonts w:ascii="Arial" w:hAnsi="Arial" w:cs="Arial"/>
                <w:kern w:val="2"/>
                <w:szCs w:val="24"/>
              </w:rPr>
              <w:t>The Contract Price or part of the unpaid Contract Price is recalculated according to the formula:</w:t>
            </w:r>
          </w:p>
          <w:p w14:paraId="2C52936D" w14:textId="7539CA98" w:rsidR="005450FF" w:rsidRPr="00BD69F7" w:rsidDel="00763FEC" w:rsidRDefault="005450FF" w:rsidP="003E6ADF">
            <w:pPr>
              <w:jc w:val="both"/>
              <w:rPr>
                <w:rFonts w:ascii="Arial" w:hAnsi="Arial" w:cs="Arial"/>
                <w:kern w:val="2"/>
                <w:szCs w:val="24"/>
                <w:lang w:val="en"/>
              </w:rPr>
            </w:pPr>
            <w:r w:rsidRPr="00BD69F7" w:rsidDel="00763FEC">
              <w:rPr>
                <w:rFonts w:ascii="Arial" w:hAnsi="Arial" w:cs="Arial"/>
                <w:kern w:val="2"/>
                <w:szCs w:val="24"/>
                <w:lang w:val="en"/>
              </w:rPr>
              <w:t>a</w:t>
            </w:r>
            <w:r w:rsidRPr="00BD69F7" w:rsidDel="00763FEC">
              <w:rPr>
                <w:rFonts w:ascii="Arial" w:hAnsi="Arial" w:cs="Arial"/>
                <w:kern w:val="2"/>
                <w:szCs w:val="24"/>
                <w:vertAlign w:val="subscript"/>
                <w:lang w:val="en"/>
              </w:rPr>
              <w:t>1</w:t>
            </w:r>
            <w:r w:rsidR="00D377D5" w:rsidRPr="00994398">
              <w:rPr>
                <w:rFonts w:ascii="Arial" w:hAnsi="Arial" w:cs="Arial"/>
                <w:kern w:val="2"/>
                <w:szCs w:val="24"/>
                <w:lang w:val="en"/>
              </w:rPr>
              <w:t xml:space="preserve"> </w:t>
            </w:r>
            <w:r w:rsidRPr="00994398">
              <w:rPr>
                <w:rFonts w:ascii="Arial" w:hAnsi="Arial" w:cs="Arial"/>
                <w:kern w:val="2"/>
                <w:szCs w:val="24"/>
                <w:lang w:val="en"/>
              </w:rPr>
              <w:t>=</w:t>
            </w:r>
            <w:r w:rsidR="00192490" w:rsidRPr="00994398">
              <w:rPr>
                <w:rFonts w:ascii="Arial" w:hAnsi="Arial" w:cs="Arial"/>
                <w:kern w:val="2"/>
                <w:szCs w:val="24"/>
                <w:lang w:val="en"/>
              </w:rPr>
              <w:t xml:space="preserve"> </w:t>
            </w:r>
            <w:r w:rsidRPr="00BD69F7" w:rsidDel="00763FEC">
              <w:rPr>
                <w:rFonts w:ascii="Arial" w:hAnsi="Arial" w:cs="Arial"/>
                <w:kern w:val="2"/>
                <w:szCs w:val="24"/>
                <w:lang w:val="en"/>
              </w:rPr>
              <w:t>a</w:t>
            </w:r>
            <w:r w:rsidR="00192490" w:rsidRPr="00994398">
              <w:rPr>
                <w:rFonts w:ascii="Arial" w:hAnsi="Arial" w:cs="Arial"/>
                <w:kern w:val="2"/>
                <w:szCs w:val="24"/>
                <w:lang w:val="en"/>
              </w:rPr>
              <w:t xml:space="preserve"> </w:t>
            </w:r>
            <w:r w:rsidRPr="00994398">
              <w:rPr>
                <w:rFonts w:ascii="Arial" w:hAnsi="Arial" w:cs="Arial"/>
                <w:kern w:val="2"/>
                <w:szCs w:val="24"/>
                <w:lang w:val="en"/>
              </w:rPr>
              <w:t>×</w:t>
            </w:r>
            <w:r w:rsidR="00192490" w:rsidRPr="00994398">
              <w:rPr>
                <w:rFonts w:ascii="Arial" w:hAnsi="Arial" w:cs="Arial"/>
                <w:kern w:val="2"/>
                <w:szCs w:val="24"/>
                <w:lang w:val="en"/>
              </w:rPr>
              <w:t xml:space="preserve"> </w:t>
            </w:r>
            <w:r w:rsidRPr="00BD69F7" w:rsidDel="00763FEC">
              <w:rPr>
                <w:rFonts w:ascii="Arial" w:hAnsi="Arial" w:cs="Arial"/>
                <w:kern w:val="2"/>
                <w:szCs w:val="24"/>
                <w:lang w:val="en"/>
              </w:rPr>
              <w:t>k,</w:t>
            </w:r>
          </w:p>
          <w:p w14:paraId="3AA391A3" w14:textId="2E988378" w:rsidR="005450FF" w:rsidRPr="00BD69F7" w:rsidDel="00763FEC" w:rsidRDefault="005450FF" w:rsidP="003E6ADF">
            <w:pPr>
              <w:jc w:val="both"/>
              <w:rPr>
                <w:rFonts w:ascii="Arial" w:hAnsi="Arial" w:cs="Arial"/>
                <w:kern w:val="2"/>
                <w:szCs w:val="24"/>
                <w:lang w:val="en"/>
              </w:rPr>
            </w:pPr>
            <w:r w:rsidRPr="00BD69F7" w:rsidDel="00763FEC">
              <w:rPr>
                <w:rFonts w:ascii="Arial" w:hAnsi="Arial" w:cs="Arial"/>
                <w:kern w:val="2"/>
                <w:szCs w:val="24"/>
                <w:lang w:val="en"/>
              </w:rPr>
              <w:t xml:space="preserve">where a is the </w:t>
            </w:r>
            <w:r w:rsidR="0022000A" w:rsidRPr="00994398">
              <w:rPr>
                <w:rFonts w:ascii="Arial" w:hAnsi="Arial" w:cs="Arial"/>
                <w:kern w:val="2"/>
                <w:szCs w:val="24"/>
                <w:lang w:val="en"/>
              </w:rPr>
              <w:t xml:space="preserve">Contract Price or </w:t>
            </w:r>
            <w:r w:rsidR="001E45EA" w:rsidRPr="00994398">
              <w:rPr>
                <w:rFonts w:ascii="Arial" w:hAnsi="Arial" w:cs="Arial"/>
                <w:kern w:val="2"/>
                <w:szCs w:val="24"/>
                <w:lang w:val="en"/>
              </w:rPr>
              <w:t xml:space="preserve">the </w:t>
            </w:r>
            <w:r w:rsidR="001E45EA" w:rsidRPr="00994398">
              <w:rPr>
                <w:rFonts w:ascii="Arial" w:hAnsi="Arial" w:cs="Arial"/>
                <w:kern w:val="2"/>
                <w:lang w:val="en-US"/>
              </w:rPr>
              <w:t>part of the Contract</w:t>
            </w:r>
            <w:r w:rsidR="0058695C" w:rsidRPr="00994398">
              <w:rPr>
                <w:rFonts w:ascii="Arial" w:hAnsi="Arial" w:cs="Arial"/>
                <w:kern w:val="2"/>
                <w:lang w:val="en-US"/>
              </w:rPr>
              <w:t xml:space="preserve"> Price</w:t>
            </w:r>
            <w:r w:rsidR="001E45EA" w:rsidRPr="00994398">
              <w:rPr>
                <w:rFonts w:ascii="Arial" w:hAnsi="Arial" w:cs="Arial"/>
                <w:kern w:val="2"/>
                <w:lang w:val="en-US"/>
              </w:rPr>
              <w:t>, which has not been paid for</w:t>
            </w:r>
            <w:r w:rsidRPr="00BD69F7" w:rsidDel="00763FEC">
              <w:rPr>
                <w:rFonts w:ascii="Arial" w:hAnsi="Arial" w:cs="Arial"/>
                <w:kern w:val="2"/>
                <w:szCs w:val="24"/>
                <w:lang w:val="en"/>
              </w:rPr>
              <w:t xml:space="preserve"> (EUR excluding VAT</w:t>
            </w:r>
            <w:r w:rsidRPr="00994398">
              <w:rPr>
                <w:rFonts w:ascii="Arial" w:hAnsi="Arial" w:cs="Arial"/>
                <w:kern w:val="2"/>
                <w:szCs w:val="24"/>
                <w:lang w:val="en"/>
              </w:rPr>
              <w:t>)</w:t>
            </w:r>
            <w:r w:rsidRPr="00BD69F7" w:rsidDel="00763FEC">
              <w:rPr>
                <w:rFonts w:ascii="Arial" w:hAnsi="Arial" w:cs="Arial"/>
                <w:kern w:val="2"/>
                <w:szCs w:val="24"/>
                <w:lang w:val="en"/>
              </w:rPr>
              <w:t xml:space="preserve"> (if the review has already been carried out, then after the last recalculation)</w:t>
            </w:r>
          </w:p>
          <w:p w14:paraId="7A108B02" w14:textId="2BF85F79" w:rsidR="008A7C15" w:rsidRPr="00994398" w:rsidRDefault="005450FF" w:rsidP="00646457">
            <w:pPr>
              <w:jc w:val="both"/>
              <w:rPr>
                <w:rFonts w:ascii="Arial" w:hAnsi="Arial" w:cs="Arial"/>
                <w:kern w:val="2"/>
                <w:szCs w:val="24"/>
                <w:lang w:val="en"/>
              </w:rPr>
            </w:pPr>
            <w:r w:rsidRPr="00994398">
              <w:rPr>
                <w:rFonts w:ascii="Arial" w:hAnsi="Arial" w:cs="Arial"/>
                <w:kern w:val="2"/>
                <w:szCs w:val="24"/>
                <w:lang w:val="en"/>
              </w:rPr>
              <w:t>a</w:t>
            </w:r>
            <w:r w:rsidRPr="00994398">
              <w:rPr>
                <w:rFonts w:ascii="Arial" w:hAnsi="Arial" w:cs="Arial"/>
                <w:kern w:val="2"/>
                <w:szCs w:val="24"/>
                <w:vertAlign w:val="subscript"/>
                <w:lang w:val="en"/>
              </w:rPr>
              <w:t>1</w:t>
            </w:r>
            <w:r w:rsidRPr="00994398">
              <w:rPr>
                <w:rFonts w:ascii="Arial" w:hAnsi="Arial" w:cs="Arial"/>
                <w:kern w:val="2"/>
                <w:szCs w:val="24"/>
                <w:lang w:val="en"/>
              </w:rPr>
              <w:t xml:space="preserve"> – recalculated (changed) </w:t>
            </w:r>
            <w:r w:rsidR="009A25EF" w:rsidRPr="00994398">
              <w:rPr>
                <w:rFonts w:ascii="Arial" w:hAnsi="Arial" w:cs="Arial"/>
                <w:kern w:val="2"/>
                <w:szCs w:val="24"/>
                <w:lang w:val="en"/>
              </w:rPr>
              <w:t xml:space="preserve">Contract Price or the </w:t>
            </w:r>
            <w:r w:rsidR="009A25EF" w:rsidRPr="00994398">
              <w:rPr>
                <w:rFonts w:ascii="Arial" w:hAnsi="Arial" w:cs="Arial"/>
                <w:kern w:val="2"/>
                <w:lang w:val="en-US"/>
              </w:rPr>
              <w:t>part of the Contract Price, which has not been paid for</w:t>
            </w:r>
            <w:r w:rsidR="009A25EF" w:rsidRPr="00994398">
              <w:rPr>
                <w:rFonts w:ascii="Arial" w:hAnsi="Arial" w:cs="Arial"/>
                <w:kern w:val="2"/>
                <w:szCs w:val="24"/>
                <w:lang w:val="en"/>
              </w:rPr>
              <w:t xml:space="preserve"> </w:t>
            </w:r>
            <w:r w:rsidRPr="00994398">
              <w:rPr>
                <w:rFonts w:ascii="Arial" w:hAnsi="Arial" w:cs="Arial"/>
                <w:kern w:val="2"/>
                <w:szCs w:val="24"/>
                <w:lang w:val="en"/>
              </w:rPr>
              <w:t>(Eur excluding VAT)</w:t>
            </w:r>
          </w:p>
          <w:p w14:paraId="4864DA51" w14:textId="49AD5394" w:rsidR="005450FF" w:rsidRPr="00BD69F7" w:rsidDel="00763FEC" w:rsidRDefault="005450FF" w:rsidP="003E6ADF">
            <w:pPr>
              <w:jc w:val="both"/>
              <w:rPr>
                <w:rFonts w:ascii="Arial" w:hAnsi="Arial" w:cs="Arial"/>
                <w:kern w:val="2"/>
                <w:szCs w:val="24"/>
                <w:lang w:val="en"/>
              </w:rPr>
            </w:pPr>
            <w:r w:rsidRPr="00BD69F7" w:rsidDel="00763FEC">
              <w:rPr>
                <w:rFonts w:ascii="Arial" w:hAnsi="Arial" w:cs="Arial"/>
                <w:kern w:val="2"/>
                <w:szCs w:val="24"/>
                <w:lang w:val="en"/>
              </w:rPr>
              <w:t>k is the coefficient of change in the index:</w:t>
            </w:r>
          </w:p>
          <w:p w14:paraId="51608163" w14:textId="1C162AB2" w:rsidR="005450FF" w:rsidRPr="00BD69F7" w:rsidDel="00763FEC" w:rsidRDefault="005450FF" w:rsidP="003E6ADF">
            <w:pPr>
              <w:jc w:val="both"/>
              <w:rPr>
                <w:rFonts w:ascii="Arial" w:hAnsi="Arial" w:cs="Arial"/>
                <w:kern w:val="2"/>
                <w:szCs w:val="24"/>
                <w:vertAlign w:val="subscript"/>
                <w:lang w:val="en"/>
              </w:rPr>
            </w:pPr>
            <w:r w:rsidRPr="00BD69F7" w:rsidDel="00763FEC">
              <w:rPr>
                <w:rFonts w:ascii="Arial" w:hAnsi="Arial" w:cs="Arial"/>
                <w:kern w:val="2"/>
                <w:szCs w:val="24"/>
                <w:lang w:val="en"/>
              </w:rPr>
              <w:t>k =</w:t>
            </w:r>
            <m:oMath>
              <m:f>
                <m:fPr>
                  <m:ctrlPr>
                    <w:rPr>
                      <w:rFonts w:ascii="Cambria Math" w:hAnsi="Cambria Math" w:cs="Arial"/>
                      <w:i/>
                      <w:kern w:val="2"/>
                      <w:szCs w:val="24"/>
                      <w:vertAlign w:val="subscript"/>
                      <w:lang w:val="en"/>
                    </w:rPr>
                  </m:ctrlPr>
                </m:fPr>
                <m:num>
                  <m:r>
                    <w:rPr>
                      <w:rFonts w:ascii="Cambria Math" w:hAnsi="Cambria Math" w:cs="Arial"/>
                      <w:kern w:val="2"/>
                      <w:szCs w:val="24"/>
                      <w:lang w:val="en"/>
                    </w:rPr>
                    <m:t>Ind</m:t>
                  </m:r>
                  <m:r>
                    <w:rPr>
                      <w:rFonts w:ascii="Cambria Math" w:hAnsi="Cambria Math" w:cs="Arial"/>
                      <w:kern w:val="2"/>
                      <w:szCs w:val="24"/>
                      <w:vertAlign w:val="subscript"/>
                      <w:lang w:val="en"/>
                    </w:rPr>
                    <m:t>latest</m:t>
                  </m:r>
                </m:num>
                <m:den>
                  <m:r>
                    <w:rPr>
                      <w:rFonts w:ascii="Cambria Math" w:hAnsi="Cambria Math" w:cs="Arial"/>
                      <w:kern w:val="2"/>
                      <w:szCs w:val="24"/>
                      <w:lang w:val="en"/>
                    </w:rPr>
                    <m:t>Ind</m:t>
                  </m:r>
                  <m:r>
                    <w:rPr>
                      <w:rFonts w:ascii="Cambria Math" w:hAnsi="Cambria Math" w:cs="Arial"/>
                      <w:kern w:val="2"/>
                      <w:szCs w:val="24"/>
                      <w:vertAlign w:val="subscript"/>
                      <w:lang w:val="en"/>
                    </w:rPr>
                    <m:t>start</m:t>
                  </m:r>
                </m:den>
              </m:f>
            </m:oMath>
            <w:r w:rsidR="008D6429">
              <w:rPr>
                <w:rFonts w:ascii="Arial" w:hAnsi="Arial" w:cs="Arial"/>
                <w:kern w:val="2"/>
                <w:szCs w:val="24"/>
                <w:vertAlign w:val="subscript"/>
                <w:lang w:val="en"/>
              </w:rPr>
              <w:t xml:space="preserve">, </w:t>
            </w:r>
            <w:r w:rsidR="008D6429" w:rsidRPr="000A3C26">
              <w:rPr>
                <w:rFonts w:ascii="Arial" w:hAnsi="Arial" w:cs="Arial"/>
                <w:kern w:val="2"/>
                <w:szCs w:val="24"/>
                <w:lang w:val="en"/>
              </w:rPr>
              <w:t>where</w:t>
            </w:r>
          </w:p>
          <w:p w14:paraId="5B281C38" w14:textId="77777777" w:rsidR="00FA28E8" w:rsidRPr="00994398" w:rsidRDefault="00FA28E8" w:rsidP="00646457">
            <w:pPr>
              <w:jc w:val="both"/>
              <w:rPr>
                <w:rFonts w:ascii="Arial" w:hAnsi="Arial" w:cs="Arial"/>
                <w:kern w:val="2"/>
                <w:sz w:val="8"/>
                <w:szCs w:val="8"/>
                <w:lang w:val="en"/>
              </w:rPr>
            </w:pPr>
          </w:p>
          <w:p w14:paraId="0BEB102D" w14:textId="1FA8DEB1" w:rsidR="005450FF" w:rsidRPr="00BD69F7" w:rsidDel="00763FEC" w:rsidRDefault="005450FF" w:rsidP="003E6ADF">
            <w:pPr>
              <w:jc w:val="both"/>
              <w:rPr>
                <w:rFonts w:ascii="Arial" w:hAnsi="Arial" w:cs="Arial"/>
                <w:kern w:val="2"/>
                <w:szCs w:val="24"/>
                <w:lang w:val="en"/>
              </w:rPr>
            </w:pPr>
            <w:r w:rsidRPr="00BD69F7" w:rsidDel="00763FEC">
              <w:rPr>
                <w:rFonts w:ascii="Arial" w:hAnsi="Arial" w:cs="Arial"/>
                <w:kern w:val="2"/>
                <w:szCs w:val="24"/>
                <w:lang w:val="en"/>
              </w:rPr>
              <w:t>Ind</w:t>
            </w:r>
            <w:r w:rsidRPr="00BD69F7" w:rsidDel="00763FEC">
              <w:rPr>
                <w:rFonts w:ascii="Arial" w:hAnsi="Arial" w:cs="Arial"/>
                <w:kern w:val="2"/>
                <w:szCs w:val="24"/>
                <w:vertAlign w:val="subscript"/>
                <w:lang w:val="en"/>
              </w:rPr>
              <w:t>latest</w:t>
            </w:r>
            <w:r w:rsidRPr="00BD69F7" w:rsidDel="00763FEC">
              <w:rPr>
                <w:rFonts w:ascii="Arial" w:hAnsi="Arial" w:cs="Arial"/>
                <w:kern w:val="2"/>
                <w:szCs w:val="24"/>
                <w:lang w:val="en"/>
              </w:rPr>
              <w:t xml:space="preserve"> on the day of the request for a review to be sent to the other party, the latest value of the Index was announced</w:t>
            </w:r>
          </w:p>
          <w:p w14:paraId="5529771B" w14:textId="24BD3286" w:rsidR="005450FF" w:rsidRPr="00BD69F7" w:rsidDel="00763FEC" w:rsidRDefault="005450FF" w:rsidP="003E6ADF">
            <w:pPr>
              <w:jc w:val="both"/>
              <w:rPr>
                <w:rFonts w:ascii="Arial" w:hAnsi="Arial" w:cs="Arial"/>
                <w:kern w:val="2"/>
                <w:szCs w:val="24"/>
                <w:lang w:val="en"/>
              </w:rPr>
            </w:pPr>
            <w:r w:rsidRPr="00994398">
              <w:rPr>
                <w:rFonts w:ascii="Arial" w:hAnsi="Arial" w:cs="Arial"/>
                <w:kern w:val="2"/>
                <w:szCs w:val="24"/>
                <w:lang w:val="en"/>
              </w:rPr>
              <w:t>Ind</w:t>
            </w:r>
            <w:r w:rsidRPr="00994398">
              <w:rPr>
                <w:rFonts w:ascii="Arial" w:hAnsi="Arial" w:cs="Arial"/>
                <w:kern w:val="2"/>
                <w:szCs w:val="24"/>
                <w:vertAlign w:val="subscript"/>
                <w:lang w:val="en"/>
              </w:rPr>
              <w:t>start</w:t>
            </w:r>
            <w:r w:rsidRPr="00994398">
              <w:rPr>
                <w:rFonts w:ascii="Arial" w:hAnsi="Arial" w:cs="Arial"/>
                <w:kern w:val="2"/>
                <w:szCs w:val="24"/>
                <w:lang w:val="en"/>
              </w:rPr>
              <w:t xml:space="preserve"> period start date (month) Index value. In the case of the first recalculation, the beginning (month) of the period is the month of </w:t>
            </w:r>
            <w:r w:rsidR="009E1AC9" w:rsidRPr="00994398">
              <w:rPr>
                <w:rFonts w:ascii="Arial" w:hAnsi="Arial" w:cs="Arial"/>
                <w:kern w:val="2"/>
                <w:szCs w:val="24"/>
                <w:lang w:val="en"/>
              </w:rPr>
              <w:t>the date of entry into force of the Contract</w:t>
            </w:r>
            <w:r w:rsidR="00AF315C" w:rsidRPr="00994398">
              <w:rPr>
                <w:rFonts w:ascii="Arial" w:hAnsi="Arial" w:cs="Arial"/>
                <w:kern w:val="2"/>
                <w:szCs w:val="24"/>
                <w:lang w:val="en"/>
              </w:rPr>
              <w:t xml:space="preserve"> or </w:t>
            </w:r>
            <w:r w:rsidR="002E5F78" w:rsidRPr="00994398">
              <w:rPr>
                <w:rFonts w:ascii="Arial" w:hAnsi="Arial" w:cs="Arial"/>
                <w:kern w:val="2"/>
                <w:szCs w:val="24"/>
                <w:lang w:val="en"/>
              </w:rPr>
              <w:t>the m</w:t>
            </w:r>
            <w:r w:rsidR="00D07EE2" w:rsidRPr="00994398">
              <w:rPr>
                <w:rFonts w:ascii="Arial" w:hAnsi="Arial" w:cs="Arial"/>
                <w:kern w:val="2"/>
                <w:szCs w:val="24"/>
                <w:lang w:val="en"/>
              </w:rPr>
              <w:t>onth</w:t>
            </w:r>
            <w:r w:rsidR="00387011" w:rsidRPr="00994398">
              <w:rPr>
                <w:rFonts w:ascii="Arial" w:hAnsi="Arial" w:cs="Arial"/>
                <w:kern w:val="2"/>
                <w:szCs w:val="24"/>
                <w:lang w:val="en"/>
              </w:rPr>
              <w:t xml:space="preserve"> of the date </w:t>
            </w:r>
            <w:r w:rsidR="00902826" w:rsidRPr="00994398">
              <w:rPr>
                <w:rFonts w:ascii="Arial" w:hAnsi="Arial" w:cs="Arial"/>
                <w:kern w:val="2"/>
                <w:szCs w:val="24"/>
                <w:lang w:val="en"/>
              </w:rPr>
              <w:t xml:space="preserve">of </w:t>
            </w:r>
            <w:r w:rsidRPr="00994398">
              <w:rPr>
                <w:rFonts w:ascii="Arial" w:hAnsi="Arial" w:cs="Arial"/>
                <w:kern w:val="2"/>
                <w:szCs w:val="24"/>
                <w:lang w:val="en"/>
              </w:rPr>
              <w:t>submission of the Procurement tender</w:t>
            </w:r>
            <w:r w:rsidR="00751800" w:rsidRPr="00994398">
              <w:rPr>
                <w:rFonts w:ascii="Arial" w:hAnsi="Arial" w:cs="Arial"/>
                <w:kern w:val="2"/>
                <w:szCs w:val="24"/>
                <w:lang w:val="en"/>
              </w:rPr>
              <w:t xml:space="preserve">, when </w:t>
            </w:r>
            <w:r w:rsidR="00751800" w:rsidRPr="00994398">
              <w:rPr>
                <w:rFonts w:ascii="Arial" w:hAnsi="Arial" w:cs="Arial"/>
                <w:kern w:val="2"/>
                <w:lang w:val="en-US"/>
              </w:rPr>
              <w:t xml:space="preserve">6 (six) months have elapsed </w:t>
            </w:r>
            <w:r w:rsidR="00200F15" w:rsidRPr="00994398">
              <w:rPr>
                <w:rFonts w:ascii="Arial" w:hAnsi="Arial" w:cs="Arial"/>
                <w:kern w:val="2"/>
                <w:lang w:val="en-US"/>
              </w:rPr>
              <w:t>before</w:t>
            </w:r>
            <w:r w:rsidR="00751800" w:rsidRPr="00994398">
              <w:rPr>
                <w:rFonts w:ascii="Arial" w:hAnsi="Arial" w:cs="Arial"/>
                <w:kern w:val="2"/>
                <w:lang w:val="en-US"/>
              </w:rPr>
              <w:t xml:space="preserve"> the submission of the S</w:t>
            </w:r>
            <w:r w:rsidR="00751800" w:rsidRPr="00994398">
              <w:rPr>
                <w:rFonts w:ascii="Arial" w:hAnsi="Arial" w:cs="Arial"/>
                <w:lang w:val="en-US"/>
              </w:rPr>
              <w:t>upplier’s</w:t>
            </w:r>
            <w:r w:rsidR="00751800" w:rsidRPr="00994398">
              <w:rPr>
                <w:rFonts w:ascii="Arial" w:hAnsi="Arial" w:cs="Arial"/>
                <w:kern w:val="2"/>
                <w:lang w:val="en-US"/>
              </w:rPr>
              <w:t xml:space="preserve"> </w:t>
            </w:r>
            <w:r w:rsidR="00751800" w:rsidRPr="00994398">
              <w:rPr>
                <w:rFonts w:ascii="Arial" w:hAnsi="Arial" w:cs="Arial"/>
                <w:lang w:val="en-US"/>
              </w:rPr>
              <w:t xml:space="preserve">tender </w:t>
            </w:r>
            <w:r w:rsidR="00751800" w:rsidRPr="00994398">
              <w:rPr>
                <w:rFonts w:ascii="Arial" w:hAnsi="Arial" w:cs="Arial"/>
                <w:kern w:val="2"/>
                <w:lang w:val="en-US"/>
              </w:rPr>
              <w:t>and the date of the possible conclusion of the Contract</w:t>
            </w:r>
            <w:r w:rsidRPr="00994398">
              <w:rPr>
                <w:rFonts w:ascii="Arial" w:hAnsi="Arial" w:cs="Arial"/>
                <w:kern w:val="2"/>
                <w:szCs w:val="24"/>
                <w:lang w:val="en"/>
              </w:rPr>
              <w:t>.</w:t>
            </w:r>
          </w:p>
          <w:p w14:paraId="1D302992" w14:textId="77777777" w:rsidR="008D6429" w:rsidRDefault="008D6429" w:rsidP="00646457">
            <w:pPr>
              <w:jc w:val="both"/>
              <w:rPr>
                <w:rFonts w:ascii="Arial" w:hAnsi="Arial" w:cs="Arial"/>
                <w:kern w:val="2"/>
                <w:szCs w:val="24"/>
                <w:lang w:val="en"/>
              </w:rPr>
            </w:pPr>
          </w:p>
          <w:p w14:paraId="0DDC35FA" w14:textId="3812E7F5" w:rsidR="005450FF" w:rsidRPr="00994398" w:rsidRDefault="005450FF" w:rsidP="003E6ADF">
            <w:pPr>
              <w:jc w:val="both"/>
              <w:rPr>
                <w:rFonts w:ascii="Arial" w:hAnsi="Arial" w:cs="Arial"/>
                <w:kern w:val="2"/>
                <w:lang w:val="en-US"/>
              </w:rPr>
            </w:pPr>
            <w:r w:rsidRPr="00994398">
              <w:rPr>
                <w:rFonts w:ascii="Arial" w:hAnsi="Arial" w:cs="Arial"/>
                <w:kern w:val="2"/>
                <w:lang w:val="en-US"/>
              </w:rPr>
              <w:t xml:space="preserve">5.3.3.5. A Party seeking revision of the Contract </w:t>
            </w:r>
            <w:r w:rsidR="00E32DB3" w:rsidRPr="00994398">
              <w:rPr>
                <w:rFonts w:ascii="Arial" w:hAnsi="Arial" w:cs="Arial"/>
                <w:lang w:val="en-US"/>
              </w:rPr>
              <w:t>Price</w:t>
            </w:r>
            <w:r w:rsidRPr="00994398" w:rsidDel="00E32DB3">
              <w:rPr>
                <w:rFonts w:ascii="Arial" w:hAnsi="Arial" w:cs="Arial"/>
                <w:lang w:val="en-US"/>
              </w:rPr>
              <w:t xml:space="preserve"> </w:t>
            </w:r>
            <w:r w:rsidRPr="00994398">
              <w:rPr>
                <w:rFonts w:ascii="Arial" w:hAnsi="Arial" w:cs="Arial"/>
                <w:kern w:val="2"/>
                <w:lang w:val="en-US"/>
              </w:rPr>
              <w:t xml:space="preserve">must apply in writing to the other Party and provide all the necessary information in the request: the name, number, date of the </w:t>
            </w:r>
            <w:r w:rsidR="007043D5" w:rsidRPr="00994398">
              <w:rPr>
                <w:rFonts w:ascii="Arial" w:hAnsi="Arial" w:cs="Arial"/>
                <w:lang w:val="en-US"/>
              </w:rPr>
              <w:t>Contract</w:t>
            </w:r>
            <w:r w:rsidRPr="00994398">
              <w:rPr>
                <w:rFonts w:ascii="Arial" w:hAnsi="Arial" w:cs="Arial"/>
                <w:kern w:val="2"/>
                <w:lang w:val="en-US"/>
              </w:rPr>
              <w:t xml:space="preserve">, the values of the </w:t>
            </w:r>
            <w:r w:rsidR="000C431E" w:rsidRPr="00994398">
              <w:rPr>
                <w:rFonts w:ascii="Arial" w:hAnsi="Arial" w:cs="Arial"/>
                <w:lang w:val="en-US"/>
              </w:rPr>
              <w:t xml:space="preserve">index </w:t>
            </w:r>
            <w:r w:rsidRPr="00994398">
              <w:rPr>
                <w:rFonts w:ascii="Arial" w:hAnsi="Arial" w:cs="Arial"/>
                <w:kern w:val="2"/>
                <w:lang w:val="en-US"/>
              </w:rPr>
              <w:t xml:space="preserve">with links to public sources, other important information. In the request, a Party shall not have the right to specify a different </w:t>
            </w:r>
            <w:r w:rsidR="000C431E" w:rsidRPr="00994398">
              <w:rPr>
                <w:rFonts w:ascii="Arial" w:hAnsi="Arial" w:cs="Arial"/>
                <w:lang w:val="en-US"/>
              </w:rPr>
              <w:t xml:space="preserve">index </w:t>
            </w:r>
            <w:r w:rsidRPr="00994398">
              <w:rPr>
                <w:rFonts w:ascii="Arial" w:hAnsi="Arial" w:cs="Arial"/>
                <w:kern w:val="2"/>
                <w:lang w:val="en-US"/>
              </w:rPr>
              <w:t xml:space="preserve">or to request a conversion for a different </w:t>
            </w:r>
            <w:r w:rsidR="000C431E" w:rsidRPr="00994398">
              <w:rPr>
                <w:rFonts w:ascii="Arial" w:hAnsi="Arial" w:cs="Arial"/>
                <w:lang w:val="en-US"/>
              </w:rPr>
              <w:t xml:space="preserve">index </w:t>
            </w:r>
            <w:r w:rsidRPr="00994398">
              <w:rPr>
                <w:rFonts w:ascii="Arial" w:hAnsi="Arial" w:cs="Arial"/>
                <w:kern w:val="2"/>
                <w:lang w:val="en-US"/>
              </w:rPr>
              <w:t>than that specified in this procedure.</w:t>
            </w:r>
          </w:p>
          <w:p w14:paraId="497677CD" w14:textId="134320B1" w:rsidR="005450FF" w:rsidRPr="00994398" w:rsidRDefault="005450FF" w:rsidP="003E6ADF">
            <w:pPr>
              <w:jc w:val="both"/>
              <w:rPr>
                <w:rFonts w:ascii="Arial" w:hAnsi="Arial" w:cs="Arial"/>
                <w:kern w:val="2"/>
                <w:lang w:val="en-US"/>
              </w:rPr>
            </w:pPr>
            <w:r w:rsidRPr="00994398">
              <w:rPr>
                <w:rFonts w:ascii="Arial" w:hAnsi="Arial" w:cs="Arial"/>
                <w:kern w:val="2"/>
                <w:lang w:val="en-US"/>
              </w:rPr>
              <w:t xml:space="preserve">5.3.2.6. The </w:t>
            </w:r>
            <w:r w:rsidRPr="00994398" w:rsidDel="00E9568E">
              <w:rPr>
                <w:rFonts w:ascii="Arial" w:hAnsi="Arial" w:cs="Arial"/>
                <w:lang w:val="en-US"/>
              </w:rPr>
              <w:t xml:space="preserve">Agreement </w:t>
            </w:r>
            <w:r w:rsidRPr="00994398">
              <w:rPr>
                <w:rFonts w:ascii="Arial" w:hAnsi="Arial" w:cs="Arial"/>
                <w:kern w:val="2"/>
                <w:lang w:val="en-US"/>
              </w:rPr>
              <w:t xml:space="preserve">shall be concluded within </w:t>
            </w:r>
            <w:r w:rsidR="00A8036A" w:rsidRPr="00994398">
              <w:rPr>
                <w:rFonts w:ascii="Arial" w:hAnsi="Arial" w:cs="Arial"/>
                <w:kern w:val="2"/>
                <w:lang w:val="en-US"/>
              </w:rPr>
              <w:t>3</w:t>
            </w:r>
            <w:r w:rsidRPr="00994398">
              <w:rPr>
                <w:rFonts w:ascii="Arial" w:hAnsi="Arial" w:cs="Arial"/>
                <w:kern w:val="2"/>
                <w:lang w:val="en-US"/>
              </w:rPr>
              <w:t xml:space="preserve">0 </w:t>
            </w:r>
            <w:r w:rsidR="00773E27" w:rsidRPr="00994398">
              <w:rPr>
                <w:rFonts w:ascii="Arial" w:hAnsi="Arial" w:cs="Arial"/>
                <w:kern w:val="2"/>
                <w:lang w:val="en-US"/>
              </w:rPr>
              <w:t>(thirt</w:t>
            </w:r>
            <w:r w:rsidR="00510FB7" w:rsidRPr="00994398">
              <w:rPr>
                <w:rFonts w:ascii="Arial" w:hAnsi="Arial" w:cs="Arial"/>
                <w:kern w:val="2"/>
                <w:lang w:val="en-US"/>
              </w:rPr>
              <w:t>y</w:t>
            </w:r>
            <w:r w:rsidR="00773E27" w:rsidRPr="00994398">
              <w:rPr>
                <w:rFonts w:ascii="Arial" w:hAnsi="Arial" w:cs="Arial"/>
                <w:kern w:val="2"/>
                <w:lang w:val="en-US"/>
              </w:rPr>
              <w:t xml:space="preserve">) </w:t>
            </w:r>
            <w:r w:rsidRPr="00994398">
              <w:rPr>
                <w:rFonts w:ascii="Arial" w:hAnsi="Arial" w:cs="Arial"/>
                <w:kern w:val="2"/>
                <w:lang w:val="en-US"/>
              </w:rPr>
              <w:t xml:space="preserve">working days from the date of receipt of a suitable request submitted by the Party to recalculate the Contract </w:t>
            </w:r>
            <w:r w:rsidR="00E52E97" w:rsidRPr="00994398">
              <w:rPr>
                <w:rFonts w:ascii="Arial" w:hAnsi="Arial" w:cs="Arial"/>
                <w:lang w:val="en-US"/>
              </w:rPr>
              <w:t>Price</w:t>
            </w:r>
            <w:r w:rsidRPr="00994398">
              <w:rPr>
                <w:rFonts w:ascii="Arial" w:hAnsi="Arial" w:cs="Arial"/>
                <w:kern w:val="2"/>
                <w:lang w:val="en-US"/>
              </w:rPr>
              <w:t>.</w:t>
            </w:r>
          </w:p>
          <w:p w14:paraId="2A0FBA48" w14:textId="54B24A5C" w:rsidR="005450FF" w:rsidRPr="00994398" w:rsidRDefault="005450FF" w:rsidP="0097392F">
            <w:pPr>
              <w:jc w:val="both"/>
              <w:rPr>
                <w:rFonts w:ascii="Arial" w:hAnsi="Arial" w:cs="Arial"/>
                <w:kern w:val="2"/>
                <w:lang w:val="en-US"/>
              </w:rPr>
            </w:pPr>
            <w:r w:rsidRPr="00BD69F7">
              <w:rPr>
                <w:rFonts w:ascii="Arial" w:hAnsi="Arial" w:cs="Arial"/>
                <w:kern w:val="2"/>
                <w:szCs w:val="24"/>
                <w:lang w:val="en"/>
              </w:rPr>
              <w:lastRenderedPageBreak/>
              <w:t xml:space="preserve">5.3.2.7. </w:t>
            </w:r>
            <w:r w:rsidRPr="00994398">
              <w:rPr>
                <w:rFonts w:ascii="Arial" w:hAnsi="Arial" w:cs="Arial"/>
                <w:kern w:val="2"/>
                <w:lang w:val="en-US"/>
              </w:rPr>
              <w:t xml:space="preserve">By </w:t>
            </w:r>
            <w:r w:rsidRPr="00994398" w:rsidDel="0097392F">
              <w:rPr>
                <w:rFonts w:ascii="Arial" w:hAnsi="Arial" w:cs="Arial"/>
                <w:kern w:val="2"/>
                <w:lang w:val="en-US"/>
              </w:rPr>
              <w:t xml:space="preserve">the </w:t>
            </w:r>
            <w:r w:rsidR="00E10B96" w:rsidRPr="00994398">
              <w:rPr>
                <w:rFonts w:ascii="Arial" w:hAnsi="Arial" w:cs="Arial"/>
                <w:kern w:val="2"/>
                <w:lang w:val="en-US"/>
              </w:rPr>
              <w:t>Agreement</w:t>
            </w:r>
            <w:r w:rsidRPr="00994398">
              <w:rPr>
                <w:rFonts w:ascii="Arial" w:hAnsi="Arial" w:cs="Arial"/>
                <w:kern w:val="2"/>
                <w:lang w:val="en-US"/>
              </w:rPr>
              <w:t>, the Parties shall not have the right to change the procedure specified in the procedure or other provisions of the Contract, except if the change is carried out in accordance with the provisions of the Law on Procurement.</w:t>
            </w:r>
          </w:p>
        </w:tc>
      </w:tr>
      <w:tr w:rsidR="005450FF" w:rsidRPr="00BD69F7" w14:paraId="29E92FEE" w14:textId="77777777" w:rsidTr="00F572C0">
        <w:trPr>
          <w:trHeight w:val="85"/>
        </w:trPr>
        <w:tc>
          <w:tcPr>
            <w:tcW w:w="5395" w:type="dxa"/>
          </w:tcPr>
          <w:p w14:paraId="696BCB16" w14:textId="55B47152" w:rsidR="005450FF" w:rsidRPr="00BD69F7" w:rsidRDefault="005450FF" w:rsidP="00895CA1">
            <w:pPr>
              <w:jc w:val="both"/>
              <w:rPr>
                <w:rFonts w:ascii="Arial" w:hAnsi="Arial" w:cs="Arial"/>
                <w:b/>
                <w:bCs/>
                <w:kern w:val="2"/>
                <w:szCs w:val="24"/>
              </w:rPr>
            </w:pPr>
            <w:r w:rsidRPr="00BD69F7">
              <w:rPr>
                <w:rFonts w:ascii="Arial" w:hAnsi="Arial" w:cs="Arial"/>
                <w:b/>
                <w:bCs/>
                <w:kern w:val="2"/>
                <w:szCs w:val="24"/>
              </w:rPr>
              <w:lastRenderedPageBreak/>
              <w:t xml:space="preserve">5.4. Sutarties kainos / įkainių apskaičiavimas taikant </w:t>
            </w:r>
            <w:r w:rsidRPr="00BD69F7">
              <w:rPr>
                <w:rFonts w:ascii="Arial" w:hAnsi="Arial" w:cs="Arial"/>
                <w:b/>
                <w:bCs/>
                <w:kern w:val="2"/>
                <w:szCs w:val="24"/>
                <w:u w:val="single"/>
              </w:rPr>
              <w:t>kiekio (apimties)</w:t>
            </w:r>
            <w:r w:rsidRPr="00BD69F7">
              <w:rPr>
                <w:rFonts w:ascii="Arial" w:hAnsi="Arial" w:cs="Arial"/>
                <w:b/>
                <w:bCs/>
                <w:kern w:val="2"/>
                <w:szCs w:val="24"/>
              </w:rPr>
              <w:t xml:space="preserve"> keitimo taisykles</w:t>
            </w:r>
          </w:p>
        </w:tc>
        <w:tc>
          <w:tcPr>
            <w:tcW w:w="5490" w:type="dxa"/>
          </w:tcPr>
          <w:p w14:paraId="675B055A" w14:textId="7949C010" w:rsidR="005450FF" w:rsidRPr="00BD69F7" w:rsidRDefault="005450FF" w:rsidP="00895CA1">
            <w:pPr>
              <w:jc w:val="both"/>
              <w:rPr>
                <w:rFonts w:ascii="Arial" w:hAnsi="Arial" w:cs="Arial"/>
                <w:kern w:val="2"/>
                <w:szCs w:val="24"/>
                <w:lang w:val="en-US"/>
              </w:rPr>
            </w:pPr>
            <w:r w:rsidRPr="00BD69F7">
              <w:rPr>
                <w:rFonts w:ascii="Arial" w:hAnsi="Arial" w:cs="Arial"/>
                <w:b/>
                <w:bCs/>
                <w:kern w:val="2"/>
                <w:szCs w:val="24"/>
                <w:lang w:val="en-US"/>
              </w:rPr>
              <w:t xml:space="preserve">5.4 Calculation of the Contract </w:t>
            </w:r>
            <w:r w:rsidR="00AC5CCE" w:rsidRPr="00994398">
              <w:rPr>
                <w:rFonts w:ascii="Arial" w:hAnsi="Arial" w:cs="Arial"/>
                <w:b/>
                <w:bCs/>
                <w:kern w:val="2"/>
                <w:szCs w:val="24"/>
                <w:lang w:val="en-US"/>
              </w:rPr>
              <w:t>Price</w:t>
            </w:r>
            <w:r w:rsidRPr="00BD69F7">
              <w:rPr>
                <w:rFonts w:ascii="Arial" w:hAnsi="Arial" w:cs="Arial"/>
                <w:b/>
                <w:bCs/>
                <w:kern w:val="2"/>
                <w:szCs w:val="24"/>
                <w:lang w:val="en-US"/>
              </w:rPr>
              <w:t xml:space="preserve">/fees by applying the rules for </w:t>
            </w:r>
            <w:r w:rsidRPr="00BD69F7">
              <w:rPr>
                <w:rFonts w:ascii="Arial" w:hAnsi="Arial" w:cs="Arial"/>
                <w:b/>
                <w:bCs/>
                <w:kern w:val="2"/>
                <w:szCs w:val="24"/>
                <w:u w:val="single"/>
                <w:lang w:val="en-US"/>
              </w:rPr>
              <w:t>quantity (volume)</w:t>
            </w:r>
            <w:r w:rsidRPr="00BD69F7">
              <w:rPr>
                <w:rFonts w:ascii="Arial" w:hAnsi="Arial" w:cs="Arial"/>
                <w:b/>
                <w:bCs/>
                <w:kern w:val="2"/>
                <w:szCs w:val="24"/>
                <w:lang w:val="en-US"/>
              </w:rPr>
              <w:t xml:space="preserve"> changes</w:t>
            </w:r>
          </w:p>
        </w:tc>
      </w:tr>
      <w:tr w:rsidR="005450FF" w:rsidRPr="00BD69F7" w14:paraId="265FDA40" w14:textId="77777777" w:rsidTr="00F572C0">
        <w:trPr>
          <w:trHeight w:val="85"/>
        </w:trPr>
        <w:tc>
          <w:tcPr>
            <w:tcW w:w="5395" w:type="dxa"/>
          </w:tcPr>
          <w:p w14:paraId="41EC2010" w14:textId="75F30612" w:rsidR="005450FF" w:rsidRPr="00BD69F7" w:rsidRDefault="005450FF" w:rsidP="005450FF">
            <w:pPr>
              <w:rPr>
                <w:rFonts w:ascii="Arial" w:hAnsi="Arial" w:cs="Arial"/>
                <w:kern w:val="2"/>
                <w:szCs w:val="24"/>
              </w:rPr>
            </w:pPr>
            <w:r w:rsidRPr="00BD69F7">
              <w:rPr>
                <w:rFonts w:ascii="Arial" w:hAnsi="Arial" w:cs="Arial"/>
                <w:kern w:val="2"/>
                <w:szCs w:val="24"/>
              </w:rPr>
              <w:t>Netaikoma.</w:t>
            </w:r>
          </w:p>
        </w:tc>
        <w:tc>
          <w:tcPr>
            <w:tcW w:w="5490" w:type="dxa"/>
          </w:tcPr>
          <w:p w14:paraId="1A96CDBF" w14:textId="58DF052B" w:rsidR="005450FF" w:rsidRPr="00BD69F7" w:rsidRDefault="005450FF" w:rsidP="005450FF">
            <w:pPr>
              <w:rPr>
                <w:rFonts w:ascii="Arial" w:hAnsi="Arial" w:cs="Arial"/>
                <w:kern w:val="2"/>
                <w:szCs w:val="24"/>
                <w:lang w:val="en-US"/>
              </w:rPr>
            </w:pPr>
            <w:r w:rsidRPr="00BD69F7">
              <w:rPr>
                <w:rFonts w:ascii="Arial" w:hAnsi="Arial" w:cs="Arial"/>
                <w:kern w:val="2"/>
                <w:szCs w:val="24"/>
                <w:lang w:val="en-US"/>
              </w:rPr>
              <w:t>Not applicable.</w:t>
            </w:r>
          </w:p>
        </w:tc>
      </w:tr>
      <w:tr w:rsidR="005450FF" w:rsidRPr="00BD69F7" w14:paraId="37AA2AA4" w14:textId="77777777" w:rsidTr="00F572C0">
        <w:trPr>
          <w:trHeight w:val="85"/>
        </w:trPr>
        <w:tc>
          <w:tcPr>
            <w:tcW w:w="5395" w:type="dxa"/>
          </w:tcPr>
          <w:p w14:paraId="49B405D9" w14:textId="2AE6DF9E" w:rsidR="005450FF" w:rsidRPr="00BD69F7" w:rsidRDefault="005450FF" w:rsidP="005450FF">
            <w:pPr>
              <w:rPr>
                <w:rFonts w:ascii="Arial" w:hAnsi="Arial" w:cs="Arial"/>
                <w:b/>
                <w:bCs/>
                <w:kern w:val="2"/>
                <w:szCs w:val="24"/>
              </w:rPr>
            </w:pPr>
            <w:r w:rsidRPr="00BD69F7">
              <w:rPr>
                <w:rFonts w:ascii="Arial" w:hAnsi="Arial" w:cs="Arial"/>
                <w:b/>
                <w:bCs/>
                <w:kern w:val="2"/>
                <w:szCs w:val="24"/>
              </w:rPr>
              <w:t>5.5. Atsiskaitymo su Tiekėju terminas ir tvarka</w:t>
            </w:r>
          </w:p>
        </w:tc>
        <w:tc>
          <w:tcPr>
            <w:tcW w:w="5490" w:type="dxa"/>
          </w:tcPr>
          <w:p w14:paraId="1A512FF9" w14:textId="25F02D33" w:rsidR="005450FF" w:rsidRPr="00BD69F7" w:rsidRDefault="005450FF" w:rsidP="005450FF">
            <w:pPr>
              <w:rPr>
                <w:rFonts w:ascii="Arial" w:hAnsi="Arial" w:cs="Arial"/>
                <w:kern w:val="2"/>
                <w:szCs w:val="24"/>
                <w:lang w:val="en-US"/>
              </w:rPr>
            </w:pPr>
            <w:r w:rsidRPr="00BD69F7">
              <w:rPr>
                <w:rFonts w:ascii="Arial" w:hAnsi="Arial" w:cs="Arial"/>
                <w:b/>
                <w:bCs/>
                <w:kern w:val="2"/>
                <w:szCs w:val="24"/>
                <w:lang w:val="en-US"/>
              </w:rPr>
              <w:t>5.5 Deadlines and procedure for payment to the Supplier</w:t>
            </w:r>
          </w:p>
        </w:tc>
      </w:tr>
      <w:tr w:rsidR="005450FF" w:rsidRPr="00BD69F7" w14:paraId="752B70A8" w14:textId="77777777" w:rsidTr="00F572C0">
        <w:trPr>
          <w:trHeight w:val="85"/>
        </w:trPr>
        <w:tc>
          <w:tcPr>
            <w:tcW w:w="5395" w:type="dxa"/>
          </w:tcPr>
          <w:p w14:paraId="1F2C74C3" w14:textId="415DBD47" w:rsidR="005450FF" w:rsidRPr="00BD69F7" w:rsidRDefault="005450FF" w:rsidP="003E6ADF">
            <w:pPr>
              <w:jc w:val="both"/>
              <w:rPr>
                <w:rFonts w:ascii="Arial" w:hAnsi="Arial" w:cs="Arial"/>
                <w:kern w:val="2"/>
                <w:szCs w:val="24"/>
              </w:rPr>
            </w:pPr>
            <w:r w:rsidRPr="00BD69F7">
              <w:rPr>
                <w:rFonts w:ascii="Arial" w:hAnsi="Arial" w:cs="Arial"/>
                <w:kern w:val="2"/>
                <w:szCs w:val="24"/>
              </w:rPr>
              <w:t xml:space="preserve">Pirkėjas atsiskaito su Tiekėju ne vėliau kaip per 30 </w:t>
            </w:r>
            <w:r w:rsidR="00773E27" w:rsidRPr="00994398">
              <w:rPr>
                <w:rFonts w:ascii="Arial" w:hAnsi="Arial" w:cs="Arial"/>
                <w:kern w:val="2"/>
                <w:szCs w:val="24"/>
              </w:rPr>
              <w:t xml:space="preserve">(trisdešimt) </w:t>
            </w:r>
            <w:r w:rsidRPr="00BD69F7">
              <w:rPr>
                <w:rFonts w:ascii="Arial" w:hAnsi="Arial" w:cs="Arial"/>
                <w:kern w:val="2"/>
                <w:szCs w:val="24"/>
              </w:rPr>
              <w:t>kalendorinių dienų nuo Sąskaitos gavimo dienos.</w:t>
            </w:r>
          </w:p>
          <w:p w14:paraId="07880FA5" w14:textId="2474702B" w:rsidR="005450FF" w:rsidRPr="00623510" w:rsidRDefault="005450FF" w:rsidP="003E6ADF">
            <w:pPr>
              <w:jc w:val="both"/>
              <w:rPr>
                <w:rFonts w:ascii="Arial" w:hAnsi="Arial" w:cs="Arial"/>
                <w:color w:val="000000"/>
                <w:kern w:val="2"/>
                <w:szCs w:val="24"/>
                <w:shd w:val="clear" w:color="auto" w:fill="FFFFFF"/>
              </w:rPr>
            </w:pPr>
            <w:r w:rsidRPr="00623510">
              <w:rPr>
                <w:rFonts w:ascii="Arial" w:hAnsi="Arial" w:cs="Arial"/>
                <w:color w:val="000000"/>
                <w:kern w:val="2"/>
                <w:szCs w:val="24"/>
                <w:shd w:val="clear" w:color="auto" w:fill="FFFFFF"/>
              </w:rPr>
              <w:t xml:space="preserve">Sutarties kaina Tiekėjui sumokama etapais už </w:t>
            </w:r>
            <w:r w:rsidRPr="00994398">
              <w:rPr>
                <w:rFonts w:ascii="Arial" w:hAnsi="Arial" w:cs="Arial"/>
                <w:color w:val="000000"/>
                <w:kern w:val="2"/>
                <w:szCs w:val="24"/>
                <w:shd w:val="clear" w:color="auto" w:fill="FFFFFF"/>
              </w:rPr>
              <w:t>Prek</w:t>
            </w:r>
            <w:r w:rsidR="0024103B" w:rsidRPr="00994398">
              <w:rPr>
                <w:rFonts w:ascii="Arial" w:hAnsi="Arial" w:cs="Arial"/>
                <w:color w:val="000000"/>
                <w:kern w:val="2"/>
                <w:szCs w:val="24"/>
                <w:shd w:val="clear" w:color="auto" w:fill="FFFFFF"/>
              </w:rPr>
              <w:t>es</w:t>
            </w:r>
            <w:r w:rsidRPr="00623510">
              <w:rPr>
                <w:rFonts w:ascii="Arial" w:hAnsi="Arial" w:cs="Arial"/>
                <w:color w:val="000000"/>
                <w:kern w:val="2"/>
                <w:szCs w:val="24"/>
                <w:shd w:val="clear" w:color="auto" w:fill="FFFFFF"/>
              </w:rPr>
              <w:t xml:space="preserve">: </w:t>
            </w:r>
          </w:p>
          <w:p w14:paraId="09CCE644" w14:textId="735668BB" w:rsidR="005450FF" w:rsidRPr="00623510" w:rsidRDefault="005450FF" w:rsidP="003E6ADF">
            <w:pPr>
              <w:jc w:val="both"/>
              <w:rPr>
                <w:rFonts w:ascii="Arial" w:hAnsi="Arial" w:cs="Arial"/>
                <w:color w:val="000000"/>
                <w:kern w:val="2"/>
                <w:szCs w:val="24"/>
                <w:shd w:val="clear" w:color="auto" w:fill="FFFFFF"/>
              </w:rPr>
            </w:pPr>
            <w:r w:rsidRPr="00994398">
              <w:rPr>
                <w:rFonts w:ascii="Arial" w:hAnsi="Arial" w:cs="Arial"/>
                <w:color w:val="000000"/>
                <w:kern w:val="2"/>
                <w:szCs w:val="24"/>
                <w:shd w:val="clear" w:color="auto" w:fill="FFFFFF"/>
              </w:rPr>
              <w:t>1 etapas</w:t>
            </w:r>
            <w:r w:rsidR="0080055F" w:rsidRPr="00994398">
              <w:rPr>
                <w:rFonts w:ascii="Arial" w:hAnsi="Arial" w:cs="Arial"/>
                <w:color w:val="000000"/>
                <w:kern w:val="2"/>
                <w:szCs w:val="24"/>
                <w:shd w:val="clear" w:color="auto" w:fill="FFFFFF"/>
              </w:rPr>
              <w:t>:</w:t>
            </w:r>
            <w:r w:rsidRPr="00994398">
              <w:rPr>
                <w:rFonts w:ascii="Arial" w:hAnsi="Arial" w:cs="Arial"/>
                <w:color w:val="000000"/>
                <w:kern w:val="2"/>
                <w:szCs w:val="24"/>
                <w:shd w:val="clear" w:color="auto" w:fill="FFFFFF"/>
              </w:rPr>
              <w:t xml:space="preserve"> </w:t>
            </w:r>
            <w:r w:rsidR="007E760C" w:rsidRPr="00994398">
              <w:rPr>
                <w:rFonts w:ascii="Arial" w:hAnsi="Arial" w:cs="Arial"/>
                <w:color w:val="000000"/>
                <w:kern w:val="2"/>
                <w:szCs w:val="24"/>
                <w:shd w:val="clear" w:color="auto" w:fill="FFFFFF"/>
              </w:rPr>
              <w:t>10</w:t>
            </w:r>
            <w:r w:rsidR="000F6C84" w:rsidRPr="00994398">
              <w:rPr>
                <w:rFonts w:ascii="Arial" w:hAnsi="Arial" w:cs="Arial"/>
                <w:color w:val="000000"/>
                <w:kern w:val="2"/>
                <w:szCs w:val="24"/>
                <w:shd w:val="clear" w:color="auto" w:fill="FFFFFF"/>
              </w:rPr>
              <w:t xml:space="preserve"> </w:t>
            </w:r>
            <w:r w:rsidRPr="00994398">
              <w:rPr>
                <w:rFonts w:ascii="Arial" w:hAnsi="Arial" w:cs="Arial"/>
                <w:color w:val="000000"/>
                <w:kern w:val="2"/>
                <w:szCs w:val="24"/>
                <w:shd w:val="clear" w:color="auto" w:fill="FFFFFF"/>
              </w:rPr>
              <w:t>%</w:t>
            </w:r>
            <w:r w:rsidR="000F6C84" w:rsidRPr="00994398">
              <w:rPr>
                <w:rFonts w:ascii="Arial" w:hAnsi="Arial" w:cs="Arial"/>
                <w:color w:val="000000"/>
                <w:kern w:val="2"/>
                <w:szCs w:val="24"/>
                <w:shd w:val="clear" w:color="auto" w:fill="FFFFFF"/>
              </w:rPr>
              <w:t xml:space="preserve"> (dešimt procentų)</w:t>
            </w:r>
            <w:r w:rsidRPr="00994398">
              <w:rPr>
                <w:rFonts w:ascii="Arial" w:hAnsi="Arial" w:cs="Arial"/>
                <w:color w:val="000000"/>
                <w:kern w:val="2"/>
                <w:szCs w:val="24"/>
                <w:shd w:val="clear" w:color="auto" w:fill="FFFFFF"/>
              </w:rPr>
              <w:t xml:space="preserve"> </w:t>
            </w:r>
            <w:r w:rsidR="00A0149B" w:rsidRPr="00994398">
              <w:rPr>
                <w:rFonts w:ascii="Arial" w:hAnsi="Arial" w:cs="Arial"/>
                <w:color w:val="000000"/>
                <w:kern w:val="2"/>
                <w:szCs w:val="24"/>
                <w:shd w:val="clear" w:color="auto" w:fill="FFFFFF"/>
              </w:rPr>
              <w:t>a</w:t>
            </w:r>
            <w:r w:rsidR="00F34CA8" w:rsidRPr="00994398">
              <w:rPr>
                <w:rFonts w:ascii="Arial" w:hAnsi="Arial" w:cs="Arial"/>
                <w:color w:val="000000"/>
                <w:kern w:val="2"/>
                <w:szCs w:val="24"/>
                <w:shd w:val="clear" w:color="auto" w:fill="FFFFFF"/>
              </w:rPr>
              <w:t>vansas</w:t>
            </w:r>
            <w:r w:rsidR="00C35CA1" w:rsidRPr="00994398">
              <w:rPr>
                <w:rFonts w:ascii="Arial" w:hAnsi="Arial" w:cs="Arial"/>
                <w:color w:val="000000"/>
                <w:kern w:val="2"/>
                <w:szCs w:val="24"/>
                <w:shd w:val="clear" w:color="auto" w:fill="FFFFFF"/>
              </w:rPr>
              <w:t xml:space="preserve"> įsigaliojus </w:t>
            </w:r>
            <w:r w:rsidR="00942E8A" w:rsidRPr="00994398">
              <w:rPr>
                <w:rFonts w:ascii="Arial" w:hAnsi="Arial" w:cs="Arial"/>
                <w:color w:val="000000"/>
                <w:kern w:val="2"/>
                <w:szCs w:val="24"/>
                <w:shd w:val="clear" w:color="auto" w:fill="FFFFFF"/>
              </w:rPr>
              <w:t>S</w:t>
            </w:r>
            <w:r w:rsidR="00C35CA1" w:rsidRPr="00994398">
              <w:rPr>
                <w:rFonts w:ascii="Arial" w:hAnsi="Arial" w:cs="Arial"/>
                <w:color w:val="000000"/>
                <w:kern w:val="2"/>
                <w:szCs w:val="24"/>
                <w:shd w:val="clear" w:color="auto" w:fill="FFFFFF"/>
              </w:rPr>
              <w:t>utarčiai</w:t>
            </w:r>
            <w:r w:rsidRPr="00994398">
              <w:rPr>
                <w:rFonts w:ascii="Arial" w:hAnsi="Arial" w:cs="Arial"/>
                <w:color w:val="000000"/>
                <w:kern w:val="2"/>
                <w:szCs w:val="24"/>
                <w:shd w:val="clear" w:color="auto" w:fill="FFFFFF"/>
              </w:rPr>
              <w:t>;</w:t>
            </w:r>
          </w:p>
          <w:p w14:paraId="14AA7075" w14:textId="65DA2A32" w:rsidR="005450FF" w:rsidRPr="00994398" w:rsidRDefault="005450FF" w:rsidP="003E6ADF">
            <w:pPr>
              <w:jc w:val="both"/>
              <w:rPr>
                <w:rFonts w:ascii="Arial" w:hAnsi="Arial" w:cs="Arial"/>
                <w:color w:val="000000"/>
                <w:kern w:val="2"/>
                <w:szCs w:val="24"/>
                <w:shd w:val="clear" w:color="auto" w:fill="FFFFFF"/>
              </w:rPr>
            </w:pPr>
            <w:r w:rsidRPr="00994398">
              <w:rPr>
                <w:rFonts w:ascii="Arial" w:hAnsi="Arial" w:cs="Arial"/>
                <w:color w:val="000000"/>
                <w:kern w:val="2"/>
                <w:szCs w:val="24"/>
                <w:shd w:val="clear" w:color="auto" w:fill="FFFFFF"/>
              </w:rPr>
              <w:t>2 etapas</w:t>
            </w:r>
            <w:r w:rsidR="0080055F" w:rsidRPr="00994398">
              <w:rPr>
                <w:rFonts w:ascii="Arial" w:hAnsi="Arial" w:cs="Arial"/>
                <w:color w:val="000000"/>
                <w:kern w:val="2"/>
                <w:szCs w:val="24"/>
                <w:shd w:val="clear" w:color="auto" w:fill="FFFFFF"/>
              </w:rPr>
              <w:t>:</w:t>
            </w:r>
            <w:r w:rsidRPr="00994398">
              <w:rPr>
                <w:rFonts w:ascii="Arial" w:hAnsi="Arial" w:cs="Arial"/>
                <w:color w:val="000000"/>
                <w:kern w:val="2"/>
                <w:szCs w:val="24"/>
                <w:shd w:val="clear" w:color="auto" w:fill="FFFFFF"/>
              </w:rPr>
              <w:t xml:space="preserve"> </w:t>
            </w:r>
            <w:r w:rsidR="007E760C" w:rsidRPr="00994398">
              <w:rPr>
                <w:rFonts w:ascii="Arial" w:hAnsi="Arial" w:cs="Arial"/>
                <w:color w:val="000000"/>
                <w:kern w:val="2"/>
                <w:szCs w:val="24"/>
                <w:shd w:val="clear" w:color="auto" w:fill="FFFFFF"/>
              </w:rPr>
              <w:t>20</w:t>
            </w:r>
            <w:r w:rsidR="000F6C84" w:rsidRPr="00994398">
              <w:rPr>
                <w:rFonts w:ascii="Arial" w:hAnsi="Arial" w:cs="Arial"/>
                <w:color w:val="000000"/>
                <w:kern w:val="2"/>
                <w:szCs w:val="24"/>
                <w:shd w:val="clear" w:color="auto" w:fill="FFFFFF"/>
              </w:rPr>
              <w:t xml:space="preserve"> </w:t>
            </w:r>
            <w:r w:rsidRPr="00994398">
              <w:rPr>
                <w:rFonts w:ascii="Arial" w:hAnsi="Arial" w:cs="Arial"/>
                <w:color w:val="000000"/>
                <w:kern w:val="2"/>
                <w:szCs w:val="24"/>
                <w:shd w:val="clear" w:color="auto" w:fill="FFFFFF"/>
              </w:rPr>
              <w:t xml:space="preserve">% </w:t>
            </w:r>
            <w:r w:rsidR="000F6C84" w:rsidRPr="00994398">
              <w:rPr>
                <w:rFonts w:ascii="Arial" w:hAnsi="Arial" w:cs="Arial"/>
                <w:color w:val="000000"/>
                <w:kern w:val="2"/>
                <w:szCs w:val="24"/>
                <w:shd w:val="clear" w:color="auto" w:fill="FFFFFF"/>
              </w:rPr>
              <w:t xml:space="preserve">(dvidešimt procentų) </w:t>
            </w:r>
            <w:r w:rsidR="006D1FBF" w:rsidRPr="00994398">
              <w:rPr>
                <w:rFonts w:ascii="Arial" w:hAnsi="Arial" w:cs="Arial"/>
                <w:color w:val="000000"/>
                <w:kern w:val="2"/>
                <w:szCs w:val="24"/>
                <w:shd w:val="clear" w:color="auto" w:fill="FFFFFF"/>
              </w:rPr>
              <w:t>patvirtinus</w:t>
            </w:r>
            <w:r w:rsidR="006D1FBF" w:rsidRPr="00994398">
              <w:rPr>
                <w:rFonts w:ascii="Arial" w:hAnsi="Arial" w:cs="Arial"/>
                <w:color w:val="000000"/>
                <w:kern w:val="2"/>
                <w:szCs w:val="24"/>
                <w:shd w:val="clear" w:color="auto" w:fill="FFFFFF"/>
                <w:lang w:val="en-US"/>
              </w:rPr>
              <w:t xml:space="preserve"> </w:t>
            </w:r>
            <w:r w:rsidR="000A3909" w:rsidRPr="00245EBE">
              <w:rPr>
                <w:rFonts w:ascii="Arial" w:hAnsi="Arial" w:cs="Arial"/>
                <w:color w:val="000000"/>
                <w:kern w:val="2"/>
                <w:szCs w:val="24"/>
                <w:shd w:val="clear" w:color="auto" w:fill="FFFFFF"/>
              </w:rPr>
              <w:t>Prekės</w:t>
            </w:r>
            <w:r w:rsidR="000A3909" w:rsidRPr="00994398">
              <w:rPr>
                <w:rFonts w:ascii="Arial" w:hAnsi="Arial" w:cs="Arial"/>
                <w:color w:val="000000"/>
                <w:kern w:val="2"/>
                <w:szCs w:val="24"/>
                <w:shd w:val="clear" w:color="auto" w:fill="FFFFFF"/>
                <w:lang w:val="en-US"/>
              </w:rPr>
              <w:t xml:space="preserve"> </w:t>
            </w:r>
            <w:r w:rsidR="006D1FBF" w:rsidRPr="00994398">
              <w:rPr>
                <w:rFonts w:ascii="Arial" w:hAnsi="Arial" w:cs="Arial"/>
                <w:color w:val="000000"/>
                <w:kern w:val="2"/>
                <w:szCs w:val="24"/>
                <w:shd w:val="clear" w:color="auto" w:fill="FFFFFF"/>
              </w:rPr>
              <w:t>gamybos projektą</w:t>
            </w:r>
            <w:r w:rsidRPr="00994398">
              <w:rPr>
                <w:rFonts w:ascii="Arial" w:hAnsi="Arial" w:cs="Arial"/>
                <w:color w:val="000000"/>
                <w:kern w:val="2"/>
                <w:szCs w:val="24"/>
                <w:shd w:val="clear" w:color="auto" w:fill="FFFFFF"/>
              </w:rPr>
              <w:t>;</w:t>
            </w:r>
          </w:p>
          <w:p w14:paraId="54BDCF9D" w14:textId="6A7FC122" w:rsidR="005450FF" w:rsidRPr="00623510" w:rsidRDefault="005450FF" w:rsidP="003E6ADF">
            <w:pPr>
              <w:jc w:val="both"/>
              <w:rPr>
                <w:rFonts w:ascii="Arial" w:hAnsi="Arial" w:cs="Arial"/>
                <w:color w:val="000000"/>
                <w:kern w:val="2"/>
                <w:szCs w:val="24"/>
                <w:shd w:val="clear" w:color="auto" w:fill="FFFFFF"/>
              </w:rPr>
            </w:pPr>
            <w:r w:rsidRPr="00623510">
              <w:rPr>
                <w:rFonts w:ascii="Arial" w:hAnsi="Arial" w:cs="Arial"/>
                <w:color w:val="000000"/>
                <w:kern w:val="2"/>
                <w:szCs w:val="24"/>
                <w:shd w:val="clear" w:color="auto" w:fill="FFFFFF"/>
              </w:rPr>
              <w:t>3 etapas</w:t>
            </w:r>
            <w:r w:rsidR="0080055F" w:rsidRPr="00994398">
              <w:rPr>
                <w:rFonts w:ascii="Arial" w:hAnsi="Arial" w:cs="Arial"/>
                <w:color w:val="000000"/>
                <w:kern w:val="2"/>
                <w:szCs w:val="24"/>
                <w:shd w:val="clear" w:color="auto" w:fill="FFFFFF"/>
              </w:rPr>
              <w:t>:</w:t>
            </w:r>
            <w:r w:rsidRPr="00623510">
              <w:rPr>
                <w:rFonts w:ascii="Arial" w:hAnsi="Arial" w:cs="Arial"/>
                <w:color w:val="000000"/>
                <w:kern w:val="2"/>
                <w:szCs w:val="24"/>
                <w:shd w:val="clear" w:color="auto" w:fill="FFFFFF"/>
              </w:rPr>
              <w:t xml:space="preserve"> </w:t>
            </w:r>
            <w:r w:rsidR="00F34CA8" w:rsidRPr="00994398">
              <w:rPr>
                <w:rFonts w:ascii="Arial" w:hAnsi="Arial" w:cs="Arial"/>
                <w:color w:val="000000"/>
                <w:kern w:val="2"/>
                <w:szCs w:val="24"/>
                <w:shd w:val="clear" w:color="auto" w:fill="FFFFFF"/>
              </w:rPr>
              <w:t>4</w:t>
            </w:r>
            <w:r w:rsidRPr="00994398">
              <w:rPr>
                <w:rFonts w:ascii="Arial" w:hAnsi="Arial" w:cs="Arial"/>
                <w:color w:val="000000"/>
                <w:kern w:val="2"/>
                <w:szCs w:val="24"/>
                <w:shd w:val="clear" w:color="auto" w:fill="FFFFFF"/>
              </w:rPr>
              <w:t>0</w:t>
            </w:r>
            <w:r w:rsidR="000F6C84" w:rsidRPr="00994398">
              <w:rPr>
                <w:rFonts w:ascii="Arial" w:hAnsi="Arial" w:cs="Arial"/>
                <w:color w:val="000000"/>
                <w:kern w:val="2"/>
                <w:szCs w:val="24"/>
                <w:shd w:val="clear" w:color="auto" w:fill="FFFFFF"/>
              </w:rPr>
              <w:t xml:space="preserve"> </w:t>
            </w:r>
            <w:r w:rsidRPr="00994398">
              <w:rPr>
                <w:rFonts w:ascii="Arial" w:hAnsi="Arial" w:cs="Arial"/>
                <w:color w:val="000000"/>
                <w:kern w:val="2"/>
                <w:szCs w:val="24"/>
                <w:shd w:val="clear" w:color="auto" w:fill="FFFFFF"/>
              </w:rPr>
              <w:t xml:space="preserve">% </w:t>
            </w:r>
            <w:r w:rsidR="000F6C84" w:rsidRPr="00994398">
              <w:rPr>
                <w:rFonts w:ascii="Arial" w:hAnsi="Arial" w:cs="Arial"/>
                <w:color w:val="000000"/>
                <w:kern w:val="2"/>
                <w:szCs w:val="24"/>
                <w:shd w:val="clear" w:color="auto" w:fill="FFFFFF"/>
              </w:rPr>
              <w:t>(keturiasdešimt procentų)</w:t>
            </w:r>
            <w:r w:rsidRPr="00623510">
              <w:rPr>
                <w:rFonts w:ascii="Arial" w:hAnsi="Arial" w:cs="Arial"/>
                <w:color w:val="000000"/>
                <w:kern w:val="2"/>
                <w:szCs w:val="24"/>
                <w:shd w:val="clear" w:color="auto" w:fill="FFFFFF"/>
              </w:rPr>
              <w:t xml:space="preserve"> </w:t>
            </w:r>
            <w:r w:rsidR="006D1FBF" w:rsidRPr="00623510">
              <w:rPr>
                <w:rFonts w:ascii="Arial" w:hAnsi="Arial" w:cs="Arial"/>
                <w:color w:val="000000"/>
                <w:kern w:val="2"/>
                <w:szCs w:val="24"/>
                <w:shd w:val="clear" w:color="auto" w:fill="FFFFFF"/>
              </w:rPr>
              <w:t>pagaminus ir sėkmingai išbandžius autotransformatorių gamykloje (Factory acceptance test, FAT</w:t>
            </w:r>
            <w:r w:rsidR="006D1FBF" w:rsidRPr="00994398">
              <w:rPr>
                <w:rFonts w:ascii="Arial" w:hAnsi="Arial" w:cs="Arial"/>
                <w:color w:val="000000"/>
                <w:kern w:val="2"/>
                <w:szCs w:val="24"/>
                <w:shd w:val="clear" w:color="auto" w:fill="FFFFFF"/>
              </w:rPr>
              <w:t>)</w:t>
            </w:r>
            <w:r w:rsidRPr="00994398">
              <w:rPr>
                <w:rFonts w:ascii="Arial" w:hAnsi="Arial" w:cs="Arial"/>
                <w:color w:val="000000"/>
                <w:kern w:val="2"/>
                <w:szCs w:val="24"/>
                <w:shd w:val="clear" w:color="auto" w:fill="FFFFFF"/>
              </w:rPr>
              <w:t>.</w:t>
            </w:r>
          </w:p>
          <w:p w14:paraId="4CCDCB98" w14:textId="0BA97C97" w:rsidR="0080055F" w:rsidRPr="00BD69F7" w:rsidRDefault="0080055F" w:rsidP="003E6ADF">
            <w:pPr>
              <w:jc w:val="both"/>
              <w:rPr>
                <w:rFonts w:ascii="Arial" w:hAnsi="Arial" w:cs="Arial"/>
                <w:kern w:val="2"/>
                <w:szCs w:val="24"/>
                <w:shd w:val="clear" w:color="auto" w:fill="FFFFFF"/>
              </w:rPr>
            </w:pPr>
            <w:r w:rsidRPr="00994398">
              <w:rPr>
                <w:rFonts w:ascii="Arial" w:hAnsi="Arial" w:cs="Arial"/>
                <w:color w:val="000000"/>
                <w:kern w:val="2"/>
                <w:szCs w:val="24"/>
                <w:shd w:val="clear" w:color="auto" w:fill="FFFFFF"/>
              </w:rPr>
              <w:t>4 etapas:</w:t>
            </w:r>
            <w:r w:rsidR="00F34CA8" w:rsidRPr="00994398">
              <w:rPr>
                <w:rFonts w:ascii="Arial" w:hAnsi="Arial" w:cs="Arial"/>
                <w:color w:val="000000"/>
                <w:kern w:val="2"/>
                <w:szCs w:val="24"/>
                <w:shd w:val="clear" w:color="auto" w:fill="FFFFFF"/>
              </w:rPr>
              <w:t xml:space="preserve"> 30</w:t>
            </w:r>
            <w:r w:rsidR="000F6C84" w:rsidRPr="00994398">
              <w:rPr>
                <w:rFonts w:ascii="Arial" w:hAnsi="Arial" w:cs="Arial"/>
                <w:color w:val="000000"/>
                <w:kern w:val="2"/>
                <w:szCs w:val="24"/>
                <w:shd w:val="clear" w:color="auto" w:fill="FFFFFF"/>
              </w:rPr>
              <w:t xml:space="preserve"> </w:t>
            </w:r>
            <w:r w:rsidR="00F34CA8" w:rsidRPr="00994398">
              <w:rPr>
                <w:rFonts w:ascii="Arial" w:hAnsi="Arial" w:cs="Arial"/>
                <w:color w:val="000000"/>
                <w:kern w:val="2"/>
                <w:szCs w:val="24"/>
                <w:shd w:val="clear" w:color="auto" w:fill="FFFFFF"/>
              </w:rPr>
              <w:t>%</w:t>
            </w:r>
            <w:r w:rsidR="00623510" w:rsidRPr="00994398">
              <w:rPr>
                <w:rFonts w:ascii="Arial" w:hAnsi="Arial" w:cs="Arial"/>
                <w:color w:val="000000"/>
                <w:kern w:val="2"/>
                <w:szCs w:val="24"/>
                <w:shd w:val="clear" w:color="auto" w:fill="FFFFFF"/>
              </w:rPr>
              <w:t xml:space="preserve"> </w:t>
            </w:r>
            <w:r w:rsidR="000F6C84" w:rsidRPr="00994398">
              <w:rPr>
                <w:rFonts w:ascii="Arial" w:hAnsi="Arial" w:cs="Arial"/>
                <w:color w:val="000000"/>
                <w:kern w:val="2"/>
                <w:szCs w:val="24"/>
                <w:shd w:val="clear" w:color="auto" w:fill="FFFFFF"/>
              </w:rPr>
              <w:t>(trisdešimt procentų)</w:t>
            </w:r>
            <w:r w:rsidR="00623510" w:rsidRPr="00623510">
              <w:rPr>
                <w:rFonts w:ascii="Arial" w:hAnsi="Arial" w:cs="Arial"/>
                <w:color w:val="000000"/>
                <w:kern w:val="2"/>
                <w:szCs w:val="24"/>
                <w:shd w:val="clear" w:color="auto" w:fill="FFFFFF"/>
              </w:rPr>
              <w:t xml:space="preserve"> atvežus autotransformatorių, paruošus ilgalaikiam saugojimui, atlikus techninėje specifikacijoje numatytus </w:t>
            </w:r>
            <w:r w:rsidR="00A74446" w:rsidRPr="00994398">
              <w:rPr>
                <w:rFonts w:ascii="Arial" w:hAnsi="Arial" w:cs="Arial"/>
                <w:color w:val="000000"/>
                <w:kern w:val="2"/>
                <w:szCs w:val="24"/>
                <w:shd w:val="clear" w:color="auto" w:fill="FFFFFF"/>
              </w:rPr>
              <w:t xml:space="preserve">bandymus ir </w:t>
            </w:r>
            <w:r w:rsidR="00623510" w:rsidRPr="00623510">
              <w:rPr>
                <w:rFonts w:ascii="Arial" w:hAnsi="Arial" w:cs="Arial"/>
                <w:color w:val="000000"/>
                <w:kern w:val="2"/>
                <w:szCs w:val="24"/>
                <w:shd w:val="clear" w:color="auto" w:fill="FFFFFF"/>
              </w:rPr>
              <w:t>matavimus ir perdavus kokybę patvirtinančių matavimų protokolus bei visą reikalaujamą dokumentaciją</w:t>
            </w:r>
            <w:r w:rsidR="00623510">
              <w:rPr>
                <w:rFonts w:ascii="Arial" w:hAnsi="Arial" w:cs="Arial"/>
                <w:color w:val="000000"/>
                <w:kern w:val="2"/>
                <w:szCs w:val="24"/>
                <w:shd w:val="clear" w:color="auto" w:fill="FFFFFF"/>
              </w:rPr>
              <w:t>.</w:t>
            </w:r>
          </w:p>
        </w:tc>
        <w:tc>
          <w:tcPr>
            <w:tcW w:w="5490" w:type="dxa"/>
          </w:tcPr>
          <w:p w14:paraId="1042DC5F" w14:textId="152D3EEB" w:rsidR="005450FF" w:rsidRPr="00994398" w:rsidRDefault="005450FF" w:rsidP="003E6ADF">
            <w:pPr>
              <w:jc w:val="both"/>
              <w:rPr>
                <w:rFonts w:ascii="Arial" w:hAnsi="Arial" w:cs="Arial"/>
                <w:kern w:val="2"/>
                <w:lang w:val="en-US"/>
              </w:rPr>
            </w:pPr>
            <w:r w:rsidRPr="00994398">
              <w:rPr>
                <w:rFonts w:ascii="Arial" w:hAnsi="Arial" w:cs="Arial"/>
                <w:kern w:val="2"/>
                <w:lang w:val="en-US"/>
              </w:rPr>
              <w:t xml:space="preserve">The Buyer pays with the Supplier no later than within 30 </w:t>
            </w:r>
            <w:r w:rsidR="00773E27" w:rsidRPr="00994398">
              <w:rPr>
                <w:rFonts w:ascii="Arial" w:hAnsi="Arial" w:cs="Arial"/>
                <w:kern w:val="2"/>
                <w:lang w:val="en-US"/>
              </w:rPr>
              <w:t xml:space="preserve">(thirty) </w:t>
            </w:r>
            <w:r w:rsidRPr="00994398">
              <w:rPr>
                <w:rFonts w:ascii="Arial" w:hAnsi="Arial" w:cs="Arial"/>
                <w:kern w:val="2"/>
                <w:lang w:val="en-US"/>
              </w:rPr>
              <w:t xml:space="preserve">calendar days from the date of receipt of the Invoice. </w:t>
            </w:r>
          </w:p>
          <w:p w14:paraId="18D4521A" w14:textId="294A1144" w:rsidR="00895CA1" w:rsidRDefault="005450FF" w:rsidP="003E6ADF">
            <w:pPr>
              <w:jc w:val="both"/>
              <w:rPr>
                <w:rFonts w:ascii="Arial" w:hAnsi="Arial" w:cs="Arial"/>
                <w:kern w:val="2"/>
                <w:szCs w:val="24"/>
                <w:lang w:val="en"/>
              </w:rPr>
            </w:pPr>
            <w:r w:rsidRPr="00BD69F7">
              <w:rPr>
                <w:rFonts w:ascii="Arial" w:hAnsi="Arial" w:cs="Arial"/>
                <w:kern w:val="2"/>
                <w:szCs w:val="24"/>
                <w:lang w:val="en"/>
              </w:rPr>
              <w:t xml:space="preserve">The </w:t>
            </w:r>
            <w:r w:rsidR="004E04B3">
              <w:rPr>
                <w:rFonts w:ascii="Arial" w:hAnsi="Arial" w:cs="Arial"/>
                <w:kern w:val="2"/>
                <w:szCs w:val="24"/>
                <w:lang w:val="en"/>
              </w:rPr>
              <w:t>C</w:t>
            </w:r>
            <w:r w:rsidR="004E04B3" w:rsidRPr="00BD69F7">
              <w:rPr>
                <w:rFonts w:ascii="Arial" w:hAnsi="Arial" w:cs="Arial"/>
                <w:kern w:val="2"/>
                <w:szCs w:val="24"/>
                <w:lang w:val="en"/>
              </w:rPr>
              <w:t xml:space="preserve">ontract </w:t>
            </w:r>
            <w:r w:rsidR="004E04B3">
              <w:rPr>
                <w:rFonts w:ascii="Arial" w:hAnsi="Arial" w:cs="Arial"/>
                <w:kern w:val="2"/>
                <w:szCs w:val="24"/>
                <w:lang w:val="en"/>
              </w:rPr>
              <w:t>P</w:t>
            </w:r>
            <w:r w:rsidR="004E04B3" w:rsidRPr="00BD69F7">
              <w:rPr>
                <w:rFonts w:ascii="Arial" w:hAnsi="Arial" w:cs="Arial"/>
                <w:kern w:val="2"/>
                <w:szCs w:val="24"/>
                <w:lang w:val="en"/>
              </w:rPr>
              <w:t xml:space="preserve">rice </w:t>
            </w:r>
            <w:r w:rsidRPr="00BD69F7">
              <w:rPr>
                <w:rFonts w:ascii="Arial" w:hAnsi="Arial" w:cs="Arial"/>
                <w:kern w:val="2"/>
                <w:szCs w:val="24"/>
                <w:lang w:val="en"/>
              </w:rPr>
              <w:t>shall be paid to the Supplier in stages for Good</w:t>
            </w:r>
            <w:r w:rsidR="0024103B">
              <w:rPr>
                <w:rFonts w:ascii="Arial" w:hAnsi="Arial" w:cs="Arial"/>
                <w:kern w:val="2"/>
                <w:szCs w:val="24"/>
                <w:lang w:val="en"/>
              </w:rPr>
              <w:t>s</w:t>
            </w:r>
            <w:r w:rsidRPr="00BD69F7">
              <w:rPr>
                <w:rFonts w:ascii="Arial" w:hAnsi="Arial" w:cs="Arial"/>
                <w:kern w:val="2"/>
                <w:szCs w:val="24"/>
                <w:lang w:val="en"/>
              </w:rPr>
              <w:t xml:space="preserve">: </w:t>
            </w:r>
          </w:p>
          <w:p w14:paraId="6FAEB692" w14:textId="58CD314B" w:rsidR="005450FF" w:rsidRPr="00535228" w:rsidRDefault="005450FF" w:rsidP="003E6ADF">
            <w:pPr>
              <w:jc w:val="both"/>
              <w:rPr>
                <w:rFonts w:ascii="Arial" w:hAnsi="Arial" w:cs="Arial"/>
                <w:kern w:val="2"/>
                <w:szCs w:val="24"/>
                <w:lang w:val="en"/>
              </w:rPr>
            </w:pPr>
            <w:r w:rsidRPr="00994398">
              <w:rPr>
                <w:rFonts w:ascii="Arial" w:hAnsi="Arial" w:cs="Arial"/>
                <w:kern w:val="2"/>
                <w:szCs w:val="24"/>
                <w:lang w:val="en"/>
              </w:rPr>
              <w:t>Stage 1</w:t>
            </w:r>
            <w:r w:rsidR="0080055F" w:rsidRPr="00994398">
              <w:rPr>
                <w:rFonts w:ascii="Arial" w:hAnsi="Arial" w:cs="Arial"/>
                <w:kern w:val="2"/>
                <w:szCs w:val="24"/>
                <w:lang w:val="en"/>
              </w:rPr>
              <w:t>:</w:t>
            </w:r>
            <w:r w:rsidRPr="00994398">
              <w:rPr>
                <w:rFonts w:ascii="Arial" w:hAnsi="Arial" w:cs="Arial"/>
                <w:kern w:val="2"/>
                <w:szCs w:val="24"/>
                <w:lang w:val="en"/>
              </w:rPr>
              <w:t xml:space="preserve"> </w:t>
            </w:r>
            <w:r w:rsidR="00E44FBA" w:rsidRPr="00994398">
              <w:rPr>
                <w:rFonts w:ascii="Arial" w:hAnsi="Arial" w:cs="Arial"/>
                <w:kern w:val="2"/>
                <w:szCs w:val="24"/>
                <w:lang w:val="en"/>
              </w:rPr>
              <w:t>1</w:t>
            </w:r>
            <w:r w:rsidRPr="00994398">
              <w:rPr>
                <w:rFonts w:ascii="Arial" w:hAnsi="Arial" w:cs="Arial"/>
                <w:kern w:val="2"/>
                <w:szCs w:val="24"/>
                <w:lang w:val="en"/>
              </w:rPr>
              <w:t>0</w:t>
            </w:r>
            <w:r w:rsidR="000F6C84" w:rsidRPr="00994398">
              <w:rPr>
                <w:rFonts w:ascii="Arial" w:hAnsi="Arial" w:cs="Arial"/>
                <w:kern w:val="2"/>
                <w:szCs w:val="24"/>
                <w:lang w:val="en"/>
              </w:rPr>
              <w:t xml:space="preserve"> </w:t>
            </w:r>
            <w:r w:rsidRPr="00994398">
              <w:rPr>
                <w:rFonts w:ascii="Arial" w:hAnsi="Arial" w:cs="Arial"/>
                <w:kern w:val="2"/>
                <w:szCs w:val="24"/>
                <w:lang w:val="en"/>
              </w:rPr>
              <w:t xml:space="preserve">% </w:t>
            </w:r>
            <w:r w:rsidR="000F6C84" w:rsidRPr="00994398">
              <w:rPr>
                <w:rFonts w:ascii="Arial" w:hAnsi="Arial" w:cs="Arial"/>
                <w:kern w:val="2"/>
                <w:szCs w:val="24"/>
                <w:lang w:val="en"/>
              </w:rPr>
              <w:t xml:space="preserve">(ten percent) </w:t>
            </w:r>
            <w:r w:rsidR="007E760C" w:rsidRPr="00994398">
              <w:rPr>
                <w:rFonts w:ascii="Arial" w:hAnsi="Arial" w:cs="Arial"/>
                <w:kern w:val="2"/>
                <w:szCs w:val="24"/>
                <w:lang w:val="en-US"/>
              </w:rPr>
              <w:t>Advance Payment</w:t>
            </w:r>
            <w:r w:rsidR="00933E7A" w:rsidRPr="00994398">
              <w:rPr>
                <w:rFonts w:ascii="Arial" w:hAnsi="Arial" w:cs="Arial"/>
                <w:kern w:val="2"/>
                <w:szCs w:val="24"/>
                <w:lang w:val="en-US"/>
              </w:rPr>
              <w:t>, upon c</w:t>
            </w:r>
            <w:r w:rsidR="00A648F4" w:rsidRPr="00994398">
              <w:rPr>
                <w:rFonts w:ascii="Arial" w:hAnsi="Arial" w:cs="Arial"/>
                <w:kern w:val="2"/>
                <w:szCs w:val="24"/>
                <w:lang w:val="en-US"/>
              </w:rPr>
              <w:t>oming into force of the Contract</w:t>
            </w:r>
            <w:r w:rsidRPr="00994398">
              <w:rPr>
                <w:rFonts w:ascii="Arial" w:hAnsi="Arial" w:cs="Arial"/>
                <w:kern w:val="2"/>
                <w:szCs w:val="24"/>
                <w:lang w:val="en"/>
              </w:rPr>
              <w:t>;</w:t>
            </w:r>
          </w:p>
          <w:p w14:paraId="60992255" w14:textId="2A6599B2" w:rsidR="005450FF" w:rsidRPr="00535228" w:rsidRDefault="005450FF" w:rsidP="003E6ADF">
            <w:pPr>
              <w:jc w:val="both"/>
              <w:rPr>
                <w:rFonts w:ascii="Arial" w:hAnsi="Arial" w:cs="Arial"/>
                <w:kern w:val="2"/>
                <w:szCs w:val="24"/>
                <w:lang w:val="en"/>
              </w:rPr>
            </w:pPr>
            <w:r w:rsidRPr="00994398">
              <w:rPr>
                <w:rFonts w:ascii="Arial" w:hAnsi="Arial" w:cs="Arial"/>
                <w:kern w:val="2"/>
                <w:szCs w:val="24"/>
                <w:lang w:val="en"/>
              </w:rPr>
              <w:t>Stage 2</w:t>
            </w:r>
            <w:r w:rsidR="0080055F" w:rsidRPr="00994398">
              <w:rPr>
                <w:rFonts w:ascii="Arial" w:hAnsi="Arial" w:cs="Arial"/>
                <w:kern w:val="2"/>
                <w:szCs w:val="24"/>
                <w:lang w:val="en"/>
              </w:rPr>
              <w:t>:</w:t>
            </w:r>
            <w:r w:rsidRPr="00994398">
              <w:rPr>
                <w:rFonts w:ascii="Arial" w:hAnsi="Arial" w:cs="Arial"/>
                <w:kern w:val="2"/>
                <w:szCs w:val="24"/>
                <w:lang w:val="en"/>
              </w:rPr>
              <w:t xml:space="preserve"> </w:t>
            </w:r>
            <w:r w:rsidR="007E760C" w:rsidRPr="00994398">
              <w:rPr>
                <w:rFonts w:ascii="Arial" w:hAnsi="Arial" w:cs="Arial"/>
                <w:kern w:val="2"/>
                <w:szCs w:val="24"/>
                <w:lang w:val="en"/>
              </w:rPr>
              <w:t>20</w:t>
            </w:r>
            <w:r w:rsidR="000F6C84" w:rsidRPr="00994398">
              <w:rPr>
                <w:rFonts w:ascii="Arial" w:hAnsi="Arial" w:cs="Arial"/>
                <w:kern w:val="2"/>
                <w:szCs w:val="24"/>
                <w:lang w:val="en"/>
              </w:rPr>
              <w:t xml:space="preserve"> </w:t>
            </w:r>
            <w:r w:rsidRPr="00994398">
              <w:rPr>
                <w:rFonts w:ascii="Arial" w:hAnsi="Arial" w:cs="Arial"/>
                <w:kern w:val="2"/>
                <w:szCs w:val="24"/>
                <w:lang w:val="en"/>
              </w:rPr>
              <w:t xml:space="preserve">% </w:t>
            </w:r>
            <w:r w:rsidR="000F6C84" w:rsidRPr="00994398">
              <w:rPr>
                <w:rFonts w:ascii="Arial" w:hAnsi="Arial" w:cs="Arial"/>
                <w:kern w:val="2"/>
                <w:szCs w:val="24"/>
                <w:lang w:val="en"/>
              </w:rPr>
              <w:t xml:space="preserve">(twenty percent) </w:t>
            </w:r>
            <w:r w:rsidR="006138A0" w:rsidRPr="00994398">
              <w:rPr>
                <w:rFonts w:ascii="Arial" w:hAnsi="Arial" w:cs="Arial"/>
                <w:kern w:val="2"/>
                <w:szCs w:val="24"/>
                <w:lang w:val="en"/>
              </w:rPr>
              <w:t>after approval of the manufacturing design</w:t>
            </w:r>
            <w:r w:rsidR="005124EA" w:rsidRPr="00994398">
              <w:rPr>
                <w:rFonts w:ascii="Arial" w:hAnsi="Arial" w:cs="Arial"/>
                <w:kern w:val="2"/>
                <w:szCs w:val="24"/>
                <w:lang w:val="en"/>
              </w:rPr>
              <w:t xml:space="preserve"> of Goods</w:t>
            </w:r>
            <w:r w:rsidRPr="00994398">
              <w:rPr>
                <w:rFonts w:ascii="Arial" w:hAnsi="Arial" w:cs="Arial"/>
                <w:kern w:val="2"/>
                <w:szCs w:val="24"/>
                <w:lang w:val="en"/>
              </w:rPr>
              <w:t>;</w:t>
            </w:r>
          </w:p>
          <w:p w14:paraId="39522C82" w14:textId="10B92B6C" w:rsidR="005450FF" w:rsidRPr="00535228" w:rsidRDefault="005450FF" w:rsidP="003E6ADF">
            <w:pPr>
              <w:jc w:val="both"/>
              <w:rPr>
                <w:rFonts w:ascii="Arial" w:hAnsi="Arial" w:cs="Arial"/>
                <w:kern w:val="2"/>
                <w:szCs w:val="24"/>
                <w:lang w:val="en"/>
              </w:rPr>
            </w:pPr>
            <w:r w:rsidRPr="00994398">
              <w:rPr>
                <w:rFonts w:ascii="Arial" w:hAnsi="Arial" w:cs="Arial"/>
                <w:kern w:val="2"/>
                <w:szCs w:val="24"/>
                <w:lang w:val="en"/>
              </w:rPr>
              <w:t>Stage</w:t>
            </w:r>
            <w:r w:rsidR="00895CA1" w:rsidRPr="00994398">
              <w:rPr>
                <w:rFonts w:ascii="Arial" w:hAnsi="Arial" w:cs="Arial"/>
                <w:kern w:val="2"/>
                <w:szCs w:val="24"/>
                <w:lang w:val="en"/>
              </w:rPr>
              <w:t xml:space="preserve"> </w:t>
            </w:r>
            <w:r w:rsidRPr="00994398">
              <w:rPr>
                <w:rFonts w:ascii="Arial" w:hAnsi="Arial" w:cs="Arial"/>
                <w:kern w:val="2"/>
                <w:szCs w:val="24"/>
                <w:lang w:val="en"/>
              </w:rPr>
              <w:t>3</w:t>
            </w:r>
            <w:r w:rsidR="0080055F" w:rsidRPr="00994398">
              <w:rPr>
                <w:rFonts w:ascii="Arial" w:hAnsi="Arial" w:cs="Arial"/>
                <w:kern w:val="2"/>
                <w:szCs w:val="24"/>
                <w:lang w:val="en"/>
              </w:rPr>
              <w:t>:</w:t>
            </w:r>
            <w:r w:rsidRPr="00994398">
              <w:rPr>
                <w:rFonts w:ascii="Arial" w:hAnsi="Arial" w:cs="Arial"/>
                <w:kern w:val="2"/>
                <w:szCs w:val="24"/>
                <w:lang w:val="en"/>
              </w:rPr>
              <w:t xml:space="preserve"> </w:t>
            </w:r>
            <w:r w:rsidR="007E760C" w:rsidRPr="00994398">
              <w:rPr>
                <w:rFonts w:ascii="Arial" w:hAnsi="Arial" w:cs="Arial"/>
                <w:kern w:val="2"/>
                <w:szCs w:val="24"/>
                <w:lang w:val="en"/>
              </w:rPr>
              <w:t>40</w:t>
            </w:r>
            <w:r w:rsidR="000F6C84" w:rsidRPr="00994398">
              <w:rPr>
                <w:rFonts w:ascii="Arial" w:hAnsi="Arial" w:cs="Arial"/>
                <w:kern w:val="2"/>
                <w:szCs w:val="24"/>
                <w:lang w:val="en"/>
              </w:rPr>
              <w:t xml:space="preserve"> </w:t>
            </w:r>
            <w:r w:rsidRPr="00994398">
              <w:rPr>
                <w:rFonts w:ascii="Arial" w:hAnsi="Arial" w:cs="Arial"/>
                <w:kern w:val="2"/>
                <w:szCs w:val="24"/>
                <w:lang w:val="en"/>
              </w:rPr>
              <w:t xml:space="preserve">% </w:t>
            </w:r>
            <w:r w:rsidR="000F6C84" w:rsidRPr="00994398">
              <w:rPr>
                <w:rFonts w:ascii="Arial" w:hAnsi="Arial" w:cs="Arial"/>
                <w:kern w:val="2"/>
                <w:szCs w:val="24"/>
                <w:lang w:val="en"/>
              </w:rPr>
              <w:t xml:space="preserve">(forty percent) </w:t>
            </w:r>
            <w:r w:rsidR="00535228" w:rsidRPr="00994398">
              <w:rPr>
                <w:rFonts w:ascii="Arial" w:hAnsi="Arial" w:cs="Arial"/>
                <w:kern w:val="2"/>
                <w:szCs w:val="24"/>
                <w:lang w:val="en"/>
              </w:rPr>
              <w:t xml:space="preserve">after production and successful testing </w:t>
            </w:r>
            <w:r w:rsidR="00C616AD" w:rsidRPr="00994398">
              <w:rPr>
                <w:rFonts w:ascii="Arial" w:hAnsi="Arial" w:cs="Arial"/>
                <w:kern w:val="2"/>
                <w:szCs w:val="24"/>
                <w:lang w:val="en"/>
              </w:rPr>
              <w:t>of</w:t>
            </w:r>
            <w:r w:rsidR="00535228" w:rsidRPr="00994398">
              <w:rPr>
                <w:rFonts w:ascii="Arial" w:hAnsi="Arial" w:cs="Arial"/>
                <w:kern w:val="2"/>
                <w:szCs w:val="24"/>
                <w:lang w:val="en"/>
              </w:rPr>
              <w:t xml:space="preserve"> the autotransformer </w:t>
            </w:r>
            <w:r w:rsidR="00C616AD" w:rsidRPr="00994398">
              <w:rPr>
                <w:rFonts w:ascii="Arial" w:hAnsi="Arial" w:cs="Arial"/>
                <w:kern w:val="2"/>
                <w:szCs w:val="24"/>
                <w:lang w:val="en"/>
              </w:rPr>
              <w:t xml:space="preserve">at the </w:t>
            </w:r>
            <w:r w:rsidR="00535228" w:rsidRPr="00994398">
              <w:rPr>
                <w:rFonts w:ascii="Arial" w:hAnsi="Arial" w:cs="Arial"/>
                <w:kern w:val="2"/>
                <w:szCs w:val="24"/>
                <w:lang w:val="en"/>
              </w:rPr>
              <w:t>factory (FAT);</w:t>
            </w:r>
          </w:p>
          <w:p w14:paraId="0E0872DE" w14:textId="6DDB8C96" w:rsidR="0080055F" w:rsidRPr="00895CA1" w:rsidRDefault="0080055F" w:rsidP="003E6ADF">
            <w:pPr>
              <w:jc w:val="both"/>
              <w:rPr>
                <w:rFonts w:ascii="Arial" w:hAnsi="Arial" w:cs="Arial"/>
                <w:kern w:val="2"/>
                <w:szCs w:val="24"/>
                <w:lang w:val="en"/>
              </w:rPr>
            </w:pPr>
            <w:r w:rsidRPr="00994398">
              <w:rPr>
                <w:rFonts w:ascii="Arial" w:hAnsi="Arial" w:cs="Arial"/>
                <w:kern w:val="2"/>
                <w:szCs w:val="24"/>
                <w:lang w:val="en"/>
              </w:rPr>
              <w:t xml:space="preserve">Stage 4: </w:t>
            </w:r>
            <w:r w:rsidR="007E760C" w:rsidRPr="00994398">
              <w:rPr>
                <w:rFonts w:ascii="Arial" w:hAnsi="Arial" w:cs="Arial"/>
                <w:kern w:val="2"/>
                <w:szCs w:val="24"/>
                <w:lang w:val="en"/>
              </w:rPr>
              <w:t>3</w:t>
            </w:r>
            <w:r w:rsidRPr="00994398">
              <w:rPr>
                <w:rFonts w:ascii="Arial" w:hAnsi="Arial" w:cs="Arial"/>
                <w:kern w:val="2"/>
                <w:szCs w:val="24"/>
                <w:lang w:val="en"/>
              </w:rPr>
              <w:t>0</w:t>
            </w:r>
            <w:r w:rsidR="000F6C84" w:rsidRPr="00994398">
              <w:rPr>
                <w:rFonts w:ascii="Arial" w:hAnsi="Arial" w:cs="Arial"/>
                <w:kern w:val="2"/>
                <w:szCs w:val="24"/>
                <w:lang w:val="en"/>
              </w:rPr>
              <w:t xml:space="preserve"> </w:t>
            </w:r>
            <w:r w:rsidR="007E760C" w:rsidRPr="00994398">
              <w:rPr>
                <w:rFonts w:ascii="Arial" w:hAnsi="Arial" w:cs="Arial"/>
                <w:kern w:val="2"/>
                <w:szCs w:val="24"/>
                <w:lang w:val="en"/>
              </w:rPr>
              <w:t>%</w:t>
            </w:r>
            <w:r w:rsidR="000F6C84" w:rsidRPr="00994398">
              <w:rPr>
                <w:rFonts w:ascii="Arial" w:hAnsi="Arial" w:cs="Arial"/>
                <w:kern w:val="2"/>
                <w:szCs w:val="24"/>
                <w:lang w:val="en"/>
              </w:rPr>
              <w:t xml:space="preserve"> (thirty percent)</w:t>
            </w:r>
            <w:r w:rsidR="00535228" w:rsidRPr="00535228">
              <w:rPr>
                <w:rFonts w:ascii="Arial" w:hAnsi="Arial" w:cs="Arial"/>
                <w:kern w:val="2"/>
                <w:szCs w:val="24"/>
                <w:lang w:val="en"/>
              </w:rPr>
              <w:t xml:space="preserve"> upon delivery of the autotransformer, preparation for long-term storage, completion of </w:t>
            </w:r>
            <w:r w:rsidR="00A74446" w:rsidRPr="00994398">
              <w:rPr>
                <w:rFonts w:ascii="Arial" w:hAnsi="Arial" w:cs="Arial"/>
                <w:kern w:val="2"/>
                <w:szCs w:val="24"/>
                <w:lang w:val="en"/>
              </w:rPr>
              <w:t>tests and</w:t>
            </w:r>
            <w:r w:rsidR="00535228" w:rsidRPr="00994398">
              <w:rPr>
                <w:rFonts w:ascii="Arial" w:hAnsi="Arial" w:cs="Arial"/>
                <w:kern w:val="2"/>
                <w:szCs w:val="24"/>
                <w:lang w:val="en"/>
              </w:rPr>
              <w:t xml:space="preserve"> </w:t>
            </w:r>
            <w:r w:rsidR="00535228" w:rsidRPr="00535228">
              <w:rPr>
                <w:rFonts w:ascii="Arial" w:hAnsi="Arial" w:cs="Arial"/>
                <w:kern w:val="2"/>
                <w:szCs w:val="24"/>
                <w:lang w:val="en"/>
              </w:rPr>
              <w:t>measurements as specified in the technical specification, and submission of quality-confirming measurement protocols and all required documentation.</w:t>
            </w:r>
          </w:p>
        </w:tc>
      </w:tr>
      <w:tr w:rsidR="005450FF" w:rsidRPr="00BD69F7" w14:paraId="2548168E" w14:textId="77777777" w:rsidTr="00F572C0">
        <w:trPr>
          <w:trHeight w:val="85"/>
        </w:trPr>
        <w:tc>
          <w:tcPr>
            <w:tcW w:w="5395" w:type="dxa"/>
          </w:tcPr>
          <w:p w14:paraId="20D1F1D3" w14:textId="01AB49DC" w:rsidR="005450FF" w:rsidRPr="00BD69F7" w:rsidRDefault="005450FF" w:rsidP="005450FF">
            <w:pPr>
              <w:rPr>
                <w:rFonts w:ascii="Arial" w:hAnsi="Arial" w:cs="Arial"/>
                <w:kern w:val="2"/>
                <w:szCs w:val="24"/>
              </w:rPr>
            </w:pPr>
            <w:r w:rsidRPr="00BD69F7">
              <w:rPr>
                <w:rFonts w:ascii="Arial" w:hAnsi="Arial" w:cs="Arial"/>
                <w:b/>
                <w:bCs/>
                <w:kern w:val="2"/>
                <w:szCs w:val="24"/>
              </w:rPr>
              <w:t>5.6. Avansas</w:t>
            </w:r>
          </w:p>
        </w:tc>
        <w:tc>
          <w:tcPr>
            <w:tcW w:w="5490" w:type="dxa"/>
          </w:tcPr>
          <w:p w14:paraId="3136FB01" w14:textId="7F72D589" w:rsidR="005450FF" w:rsidRPr="00BD69F7" w:rsidRDefault="005450FF" w:rsidP="005450FF">
            <w:pPr>
              <w:rPr>
                <w:rFonts w:ascii="Arial" w:hAnsi="Arial" w:cs="Arial"/>
                <w:kern w:val="2"/>
                <w:szCs w:val="24"/>
                <w:lang w:val="en-US"/>
              </w:rPr>
            </w:pPr>
            <w:r w:rsidRPr="00BD69F7">
              <w:rPr>
                <w:rFonts w:ascii="Arial" w:hAnsi="Arial" w:cs="Arial"/>
                <w:b/>
                <w:bCs/>
                <w:kern w:val="2"/>
                <w:szCs w:val="24"/>
                <w:lang w:val="en-US"/>
              </w:rPr>
              <w:t>5.6. Advance Payment</w:t>
            </w:r>
          </w:p>
        </w:tc>
      </w:tr>
      <w:tr w:rsidR="005450FF" w:rsidRPr="00BD69F7" w14:paraId="21C5DBEE" w14:textId="77777777" w:rsidTr="00F572C0">
        <w:trPr>
          <w:trHeight w:val="85"/>
        </w:trPr>
        <w:tc>
          <w:tcPr>
            <w:tcW w:w="5395" w:type="dxa"/>
          </w:tcPr>
          <w:p w14:paraId="103FB4E9" w14:textId="7A77F5B8" w:rsidR="005450FF" w:rsidRPr="00BD69F7" w:rsidRDefault="00706BB4" w:rsidP="00C3510C">
            <w:pPr>
              <w:jc w:val="both"/>
              <w:rPr>
                <w:rFonts w:ascii="Arial" w:hAnsi="Arial" w:cs="Arial"/>
                <w:kern w:val="2"/>
                <w:szCs w:val="24"/>
              </w:rPr>
            </w:pPr>
            <w:r w:rsidRPr="00706BB4">
              <w:rPr>
                <w:rFonts w:ascii="Arial" w:hAnsi="Arial" w:cs="Arial"/>
                <w:kern w:val="2"/>
                <w:szCs w:val="24"/>
              </w:rPr>
              <w:t xml:space="preserve">Maksimali avanso suma </w:t>
            </w:r>
            <w:r w:rsidR="00194ABC">
              <w:rPr>
                <w:rFonts w:ascii="Arial" w:hAnsi="Arial" w:cs="Arial"/>
                <w:kern w:val="2"/>
                <w:szCs w:val="24"/>
              </w:rPr>
              <w:t>10</w:t>
            </w:r>
            <w:r w:rsidR="004560F3" w:rsidRPr="00994398">
              <w:rPr>
                <w:rFonts w:ascii="Arial" w:hAnsi="Arial" w:cs="Arial"/>
                <w:kern w:val="2"/>
                <w:szCs w:val="24"/>
              </w:rPr>
              <w:t xml:space="preserve"> </w:t>
            </w:r>
            <w:r w:rsidR="00194ABC" w:rsidRPr="00994398">
              <w:rPr>
                <w:rFonts w:ascii="Arial" w:hAnsi="Arial" w:cs="Arial"/>
                <w:kern w:val="2"/>
                <w:szCs w:val="24"/>
                <w:lang w:val="en-US"/>
              </w:rPr>
              <w:t xml:space="preserve">% </w:t>
            </w:r>
            <w:r w:rsidR="004560F3" w:rsidRPr="00994398">
              <w:rPr>
                <w:rFonts w:ascii="Arial" w:hAnsi="Arial" w:cs="Arial"/>
                <w:color w:val="000000"/>
                <w:kern w:val="2"/>
                <w:szCs w:val="24"/>
                <w:shd w:val="clear" w:color="auto" w:fill="FFFFFF"/>
              </w:rPr>
              <w:t>(dešimties procentų)</w:t>
            </w:r>
            <w:r w:rsidR="00194ABC" w:rsidRPr="00994398">
              <w:rPr>
                <w:rFonts w:ascii="Arial" w:hAnsi="Arial" w:cs="Arial"/>
                <w:color w:val="000000"/>
                <w:kern w:val="2"/>
                <w:szCs w:val="24"/>
                <w:shd w:val="clear" w:color="auto" w:fill="FFFFFF"/>
              </w:rPr>
              <w:t xml:space="preserve"> </w:t>
            </w:r>
            <w:r w:rsidR="00194ABC" w:rsidRPr="00994398">
              <w:rPr>
                <w:rFonts w:ascii="Arial" w:hAnsi="Arial" w:cs="Arial"/>
                <w:kern w:val="2"/>
                <w:szCs w:val="24"/>
              </w:rPr>
              <w:t>Sutarties kainos</w:t>
            </w:r>
            <w:r w:rsidRPr="00706BB4">
              <w:rPr>
                <w:rFonts w:ascii="Arial" w:hAnsi="Arial" w:cs="Arial"/>
                <w:kern w:val="2"/>
                <w:szCs w:val="24"/>
              </w:rPr>
              <w:t xml:space="preserve">. Pirkėjas sumoka Tiekėjui avansą pagal pateiktą prašymą ir išankstinio mokėjimo sąskaitą ne vėliau kaip per </w:t>
            </w:r>
            <w:r w:rsidR="004070BC" w:rsidRPr="00994398">
              <w:rPr>
                <w:rFonts w:ascii="Arial" w:hAnsi="Arial" w:cs="Arial"/>
                <w:kern w:val="2"/>
                <w:szCs w:val="24"/>
              </w:rPr>
              <w:t>30</w:t>
            </w:r>
            <w:r w:rsidRPr="00994398">
              <w:rPr>
                <w:rFonts w:ascii="Arial" w:hAnsi="Arial" w:cs="Arial"/>
                <w:kern w:val="2"/>
                <w:szCs w:val="24"/>
              </w:rPr>
              <w:t xml:space="preserve"> </w:t>
            </w:r>
            <w:r w:rsidR="004560F3" w:rsidRPr="00994398">
              <w:rPr>
                <w:rFonts w:ascii="Arial" w:hAnsi="Arial" w:cs="Arial"/>
                <w:kern w:val="2"/>
                <w:szCs w:val="24"/>
              </w:rPr>
              <w:t xml:space="preserve">(trisdešimt) </w:t>
            </w:r>
            <w:r w:rsidR="000F6C84" w:rsidRPr="00994398">
              <w:rPr>
                <w:rFonts w:ascii="Arial" w:hAnsi="Arial" w:cs="Arial"/>
                <w:kern w:val="2"/>
                <w:szCs w:val="24"/>
              </w:rPr>
              <w:t>kalendorinių</w:t>
            </w:r>
            <w:r w:rsidRPr="00706BB4">
              <w:rPr>
                <w:rFonts w:ascii="Arial" w:hAnsi="Arial" w:cs="Arial"/>
                <w:kern w:val="2"/>
                <w:szCs w:val="24"/>
              </w:rPr>
              <w:t xml:space="preserve"> dienų nuo </w:t>
            </w:r>
            <w:r w:rsidR="00895910" w:rsidRPr="00994398">
              <w:rPr>
                <w:rFonts w:ascii="Arial" w:hAnsi="Arial" w:cs="Arial"/>
                <w:kern w:val="2"/>
                <w:szCs w:val="24"/>
              </w:rPr>
              <w:t>pateiktos</w:t>
            </w:r>
            <w:r w:rsidRPr="00706BB4">
              <w:rPr>
                <w:rFonts w:ascii="Arial" w:hAnsi="Arial" w:cs="Arial"/>
                <w:kern w:val="2"/>
                <w:szCs w:val="24"/>
              </w:rPr>
              <w:t xml:space="preserve"> išankstinio mokėjimo </w:t>
            </w:r>
            <w:r w:rsidRPr="00994398">
              <w:rPr>
                <w:rFonts w:ascii="Arial" w:hAnsi="Arial" w:cs="Arial"/>
                <w:kern w:val="2"/>
                <w:szCs w:val="24"/>
              </w:rPr>
              <w:t>sąskaitos</w:t>
            </w:r>
            <w:r w:rsidR="005450FF" w:rsidRPr="00BD69F7">
              <w:rPr>
                <w:rFonts w:ascii="Arial" w:hAnsi="Arial" w:cs="Arial"/>
                <w:kern w:val="2"/>
                <w:szCs w:val="24"/>
              </w:rPr>
              <w:t>.</w:t>
            </w:r>
          </w:p>
        </w:tc>
        <w:tc>
          <w:tcPr>
            <w:tcW w:w="5490" w:type="dxa"/>
          </w:tcPr>
          <w:p w14:paraId="770BFBC0" w14:textId="21C5DBE0" w:rsidR="005450FF" w:rsidRPr="00BD69F7" w:rsidRDefault="009D30C5" w:rsidP="00C3510C">
            <w:pPr>
              <w:jc w:val="both"/>
              <w:rPr>
                <w:rFonts w:ascii="Arial" w:hAnsi="Arial" w:cs="Arial"/>
                <w:kern w:val="2"/>
                <w:szCs w:val="24"/>
                <w:lang w:val="en-US"/>
              </w:rPr>
            </w:pPr>
            <w:r w:rsidRPr="009D30C5">
              <w:rPr>
                <w:rFonts w:ascii="Arial" w:hAnsi="Arial" w:cs="Arial"/>
                <w:kern w:val="2"/>
                <w:szCs w:val="24"/>
                <w:lang w:val="en-US"/>
              </w:rPr>
              <w:t xml:space="preserve">The maximum amount of the Advance Payment is </w:t>
            </w:r>
            <w:r>
              <w:rPr>
                <w:rFonts w:ascii="Arial" w:hAnsi="Arial" w:cs="Arial"/>
                <w:kern w:val="2"/>
                <w:szCs w:val="24"/>
              </w:rPr>
              <w:t>10</w:t>
            </w:r>
            <w:r w:rsidR="004560F3" w:rsidRPr="00994398">
              <w:rPr>
                <w:rFonts w:ascii="Arial" w:hAnsi="Arial" w:cs="Arial"/>
                <w:kern w:val="2"/>
                <w:szCs w:val="24"/>
              </w:rPr>
              <w:t xml:space="preserve"> </w:t>
            </w:r>
            <w:r w:rsidRPr="00994398">
              <w:rPr>
                <w:rFonts w:ascii="Arial" w:hAnsi="Arial" w:cs="Arial"/>
                <w:kern w:val="2"/>
                <w:szCs w:val="24"/>
                <w:lang w:val="en-US"/>
              </w:rPr>
              <w:t xml:space="preserve">% </w:t>
            </w:r>
            <w:r w:rsidR="004560F3" w:rsidRPr="00994398">
              <w:rPr>
                <w:rFonts w:ascii="Arial" w:hAnsi="Arial" w:cs="Arial"/>
                <w:kern w:val="2"/>
                <w:szCs w:val="24"/>
                <w:lang w:val="en"/>
              </w:rPr>
              <w:t>(ten percent)</w:t>
            </w:r>
            <w:r w:rsidRPr="00994398">
              <w:rPr>
                <w:rFonts w:ascii="Arial" w:hAnsi="Arial" w:cs="Arial"/>
                <w:kern w:val="2"/>
                <w:szCs w:val="24"/>
                <w:lang w:val="en"/>
              </w:rPr>
              <w:t xml:space="preserve"> </w:t>
            </w:r>
            <w:r w:rsidR="00BD047A">
              <w:rPr>
                <w:rFonts w:ascii="Arial" w:hAnsi="Arial" w:cs="Arial"/>
                <w:kern w:val="2"/>
                <w:szCs w:val="24"/>
                <w:lang w:val="en-US"/>
              </w:rPr>
              <w:t>of</w:t>
            </w:r>
            <w:r w:rsidR="00816348">
              <w:rPr>
                <w:rFonts w:ascii="Arial" w:hAnsi="Arial" w:cs="Arial"/>
                <w:kern w:val="2"/>
                <w:szCs w:val="24"/>
                <w:lang w:val="en-US"/>
              </w:rPr>
              <w:t xml:space="preserve"> the</w:t>
            </w:r>
            <w:r w:rsidR="00BD047A">
              <w:rPr>
                <w:rFonts w:ascii="Arial" w:hAnsi="Arial" w:cs="Arial"/>
                <w:kern w:val="2"/>
                <w:szCs w:val="24"/>
                <w:lang w:val="en-US"/>
              </w:rPr>
              <w:t xml:space="preserve"> Contract Price</w:t>
            </w:r>
            <w:r w:rsidRPr="009D30C5">
              <w:rPr>
                <w:rFonts w:ascii="Arial" w:hAnsi="Arial" w:cs="Arial"/>
                <w:kern w:val="2"/>
                <w:szCs w:val="24"/>
                <w:lang w:val="en-US"/>
              </w:rPr>
              <w:t>.</w:t>
            </w:r>
            <w:r>
              <w:rPr>
                <w:rFonts w:ascii="Arial" w:hAnsi="Arial" w:cs="Arial"/>
                <w:kern w:val="2"/>
                <w:szCs w:val="24"/>
                <w:lang w:val="en-US"/>
              </w:rPr>
              <w:t xml:space="preserve"> </w:t>
            </w:r>
            <w:r w:rsidRPr="009D30C5">
              <w:rPr>
                <w:rFonts w:ascii="Arial" w:hAnsi="Arial" w:cs="Arial"/>
                <w:kern w:val="2"/>
                <w:szCs w:val="24"/>
                <w:lang w:val="en-US"/>
              </w:rPr>
              <w:t xml:space="preserve">The Buyer shall pay the Advance Payment to the Supplier in accordance with the Supplier’s request and the prepayment invoice no later than </w:t>
            </w:r>
            <w:r w:rsidR="004070BC" w:rsidRPr="00994398">
              <w:rPr>
                <w:rFonts w:ascii="Arial" w:hAnsi="Arial" w:cs="Arial"/>
                <w:kern w:val="2"/>
                <w:szCs w:val="24"/>
                <w:lang w:val="en-US"/>
              </w:rPr>
              <w:t>30</w:t>
            </w:r>
            <w:r w:rsidR="00B866E8" w:rsidRPr="00994398">
              <w:rPr>
                <w:rFonts w:ascii="Arial" w:hAnsi="Arial" w:cs="Arial"/>
                <w:kern w:val="2"/>
                <w:szCs w:val="24"/>
                <w:lang w:val="en-US"/>
              </w:rPr>
              <w:t xml:space="preserve"> (thirty)</w:t>
            </w:r>
            <w:r w:rsidRPr="00994398">
              <w:rPr>
                <w:rFonts w:ascii="Arial" w:hAnsi="Arial" w:cs="Arial"/>
                <w:kern w:val="2"/>
                <w:szCs w:val="24"/>
                <w:lang w:val="en-US"/>
              </w:rPr>
              <w:t xml:space="preserve"> </w:t>
            </w:r>
            <w:r w:rsidR="000F6C84" w:rsidRPr="00994398">
              <w:rPr>
                <w:rFonts w:ascii="Arial" w:hAnsi="Arial" w:cs="Arial"/>
                <w:kern w:val="2"/>
                <w:lang w:val="en-US"/>
              </w:rPr>
              <w:t>calendar</w:t>
            </w:r>
            <w:r w:rsidRPr="00994398">
              <w:rPr>
                <w:rFonts w:ascii="Arial" w:hAnsi="Arial" w:cs="Arial"/>
                <w:kern w:val="2"/>
                <w:lang w:val="en-US"/>
              </w:rPr>
              <w:t xml:space="preserve"> </w:t>
            </w:r>
            <w:r w:rsidRPr="009D30C5">
              <w:rPr>
                <w:rFonts w:ascii="Arial" w:hAnsi="Arial" w:cs="Arial"/>
                <w:kern w:val="2"/>
                <w:szCs w:val="24"/>
                <w:lang w:val="en-US"/>
              </w:rPr>
              <w:t xml:space="preserve">days from the date of receipt of the </w:t>
            </w:r>
            <w:r w:rsidR="00C43D5E" w:rsidRPr="00C43D5E">
              <w:rPr>
                <w:rFonts w:ascii="Arial" w:hAnsi="Arial" w:cs="Arial"/>
                <w:kern w:val="2"/>
                <w:szCs w:val="24"/>
                <w:lang w:val="en-US"/>
              </w:rPr>
              <w:t xml:space="preserve">invoice for the Advance </w:t>
            </w:r>
            <w:r w:rsidR="00C43D5E" w:rsidRPr="00994398">
              <w:rPr>
                <w:rFonts w:ascii="Arial" w:hAnsi="Arial" w:cs="Arial"/>
                <w:kern w:val="2"/>
                <w:szCs w:val="24"/>
                <w:lang w:val="en-US"/>
              </w:rPr>
              <w:t>Payment</w:t>
            </w:r>
            <w:r w:rsidR="005450FF" w:rsidRPr="00BD69F7">
              <w:rPr>
                <w:rFonts w:ascii="Arial" w:hAnsi="Arial" w:cs="Arial"/>
                <w:kern w:val="2"/>
                <w:szCs w:val="24"/>
                <w:lang w:val="en-US"/>
              </w:rPr>
              <w:t>.</w:t>
            </w:r>
          </w:p>
        </w:tc>
      </w:tr>
      <w:tr w:rsidR="005450FF" w:rsidRPr="00BD69F7" w14:paraId="04907784" w14:textId="77777777" w:rsidTr="00F572C0">
        <w:trPr>
          <w:trHeight w:val="85"/>
        </w:trPr>
        <w:tc>
          <w:tcPr>
            <w:tcW w:w="5395" w:type="dxa"/>
          </w:tcPr>
          <w:p w14:paraId="1C3B6A89" w14:textId="4ACAEC39" w:rsidR="005450FF" w:rsidRPr="00BD69F7" w:rsidRDefault="005450FF" w:rsidP="005450FF">
            <w:pPr>
              <w:rPr>
                <w:rFonts w:ascii="Arial" w:hAnsi="Arial" w:cs="Arial"/>
                <w:kern w:val="2"/>
                <w:szCs w:val="24"/>
              </w:rPr>
            </w:pPr>
            <w:r w:rsidRPr="00BD69F7">
              <w:rPr>
                <w:rFonts w:ascii="Arial" w:hAnsi="Arial" w:cs="Arial"/>
                <w:b/>
                <w:bCs/>
                <w:kern w:val="2"/>
                <w:szCs w:val="24"/>
              </w:rPr>
              <w:t>5.7. Avanso užtikrinimas</w:t>
            </w:r>
          </w:p>
        </w:tc>
        <w:tc>
          <w:tcPr>
            <w:tcW w:w="5490" w:type="dxa"/>
          </w:tcPr>
          <w:p w14:paraId="2E72C8DC" w14:textId="159D761C" w:rsidR="005450FF" w:rsidRPr="00BD69F7" w:rsidRDefault="005450FF" w:rsidP="005450FF">
            <w:pPr>
              <w:rPr>
                <w:rFonts w:ascii="Arial" w:hAnsi="Arial" w:cs="Arial"/>
                <w:kern w:val="2"/>
                <w:szCs w:val="24"/>
                <w:lang w:val="en-US"/>
              </w:rPr>
            </w:pPr>
            <w:r w:rsidRPr="00BD69F7">
              <w:rPr>
                <w:rFonts w:ascii="Arial" w:hAnsi="Arial" w:cs="Arial"/>
                <w:b/>
                <w:bCs/>
                <w:kern w:val="2"/>
                <w:szCs w:val="24"/>
                <w:lang w:val="en-US"/>
              </w:rPr>
              <w:t>5.7 Securing the Advance Payment</w:t>
            </w:r>
          </w:p>
        </w:tc>
      </w:tr>
      <w:tr w:rsidR="005450FF" w:rsidRPr="00BD69F7" w14:paraId="7A160B56" w14:textId="77777777" w:rsidTr="00F572C0">
        <w:trPr>
          <w:trHeight w:val="85"/>
        </w:trPr>
        <w:tc>
          <w:tcPr>
            <w:tcW w:w="5395" w:type="dxa"/>
          </w:tcPr>
          <w:p w14:paraId="68E78E53" w14:textId="6C9CED10" w:rsidR="005450FF" w:rsidRPr="00BD69F7" w:rsidRDefault="005450FF" w:rsidP="005450FF">
            <w:pPr>
              <w:rPr>
                <w:rFonts w:ascii="Arial" w:hAnsi="Arial" w:cs="Arial"/>
                <w:kern w:val="2"/>
                <w:szCs w:val="24"/>
              </w:rPr>
            </w:pPr>
            <w:r w:rsidRPr="00BD69F7">
              <w:rPr>
                <w:rFonts w:ascii="Arial" w:hAnsi="Arial" w:cs="Arial"/>
                <w:kern w:val="2"/>
                <w:szCs w:val="24"/>
              </w:rPr>
              <w:t>Netaikoma.</w:t>
            </w:r>
          </w:p>
        </w:tc>
        <w:tc>
          <w:tcPr>
            <w:tcW w:w="5490" w:type="dxa"/>
          </w:tcPr>
          <w:p w14:paraId="164BEED4" w14:textId="538F15DE" w:rsidR="005450FF" w:rsidRPr="00BD69F7" w:rsidRDefault="005450FF" w:rsidP="005450FF">
            <w:pPr>
              <w:rPr>
                <w:rFonts w:ascii="Arial" w:hAnsi="Arial" w:cs="Arial"/>
                <w:kern w:val="2"/>
                <w:szCs w:val="24"/>
                <w:lang w:val="en-US"/>
              </w:rPr>
            </w:pPr>
            <w:r w:rsidRPr="00BD69F7">
              <w:rPr>
                <w:rFonts w:ascii="Arial" w:hAnsi="Arial" w:cs="Arial"/>
                <w:kern w:val="2"/>
                <w:szCs w:val="24"/>
                <w:lang w:val="en-US"/>
              </w:rPr>
              <w:t>Not applicable.</w:t>
            </w:r>
          </w:p>
        </w:tc>
      </w:tr>
      <w:tr w:rsidR="005450FF" w:rsidRPr="00BD69F7" w14:paraId="7B8936D5" w14:textId="77777777" w:rsidTr="00F572C0">
        <w:trPr>
          <w:trHeight w:val="85"/>
        </w:trPr>
        <w:tc>
          <w:tcPr>
            <w:tcW w:w="5395" w:type="dxa"/>
          </w:tcPr>
          <w:p w14:paraId="4A8ED1FF" w14:textId="4A7141BA" w:rsidR="005450FF" w:rsidRPr="00BD69F7" w:rsidRDefault="005450FF" w:rsidP="005450FF">
            <w:pPr>
              <w:jc w:val="center"/>
              <w:rPr>
                <w:rFonts w:ascii="Arial" w:hAnsi="Arial" w:cs="Arial"/>
                <w:kern w:val="2"/>
                <w:szCs w:val="24"/>
              </w:rPr>
            </w:pPr>
            <w:r w:rsidRPr="00BD69F7">
              <w:rPr>
                <w:rFonts w:ascii="Arial" w:hAnsi="Arial" w:cs="Arial"/>
                <w:b/>
                <w:bCs/>
                <w:kern w:val="2"/>
                <w:szCs w:val="24"/>
              </w:rPr>
              <w:t>6. PREKIŲ KOKYBĖ IR GARANTINIAI ĮSIPAREIGOJIMAI</w:t>
            </w:r>
          </w:p>
        </w:tc>
        <w:tc>
          <w:tcPr>
            <w:tcW w:w="5490" w:type="dxa"/>
          </w:tcPr>
          <w:p w14:paraId="641B0484" w14:textId="58386E6F" w:rsidR="005450FF" w:rsidRPr="00BD69F7" w:rsidRDefault="005450FF" w:rsidP="005450FF">
            <w:pPr>
              <w:jc w:val="center"/>
              <w:rPr>
                <w:rFonts w:ascii="Arial" w:hAnsi="Arial" w:cs="Arial"/>
                <w:kern w:val="2"/>
                <w:szCs w:val="24"/>
                <w:lang w:val="en-US"/>
              </w:rPr>
            </w:pPr>
            <w:r w:rsidRPr="00BD69F7">
              <w:rPr>
                <w:rFonts w:ascii="Arial" w:hAnsi="Arial" w:cs="Arial"/>
                <w:b/>
                <w:bCs/>
                <w:kern w:val="2"/>
                <w:szCs w:val="24"/>
                <w:lang w:val="en-US"/>
              </w:rPr>
              <w:t>6. PRODUCT QUALITY AND WARRANTY OBLIGATIONS</w:t>
            </w:r>
          </w:p>
        </w:tc>
      </w:tr>
      <w:tr w:rsidR="005450FF" w:rsidRPr="00BD69F7" w14:paraId="61D4007A" w14:textId="77777777" w:rsidTr="00F572C0">
        <w:trPr>
          <w:trHeight w:val="85"/>
        </w:trPr>
        <w:tc>
          <w:tcPr>
            <w:tcW w:w="5395" w:type="dxa"/>
          </w:tcPr>
          <w:p w14:paraId="64E3ED8F" w14:textId="33099313" w:rsidR="005450FF" w:rsidRPr="00BD69F7" w:rsidRDefault="005450FF" w:rsidP="005450FF">
            <w:pPr>
              <w:rPr>
                <w:rFonts w:ascii="Arial" w:hAnsi="Arial" w:cs="Arial"/>
                <w:b/>
                <w:bCs/>
                <w:kern w:val="2"/>
                <w:szCs w:val="24"/>
              </w:rPr>
            </w:pPr>
            <w:r w:rsidRPr="00BD69F7">
              <w:rPr>
                <w:rFonts w:ascii="Arial" w:hAnsi="Arial" w:cs="Arial"/>
                <w:b/>
                <w:bCs/>
                <w:kern w:val="2"/>
                <w:szCs w:val="24"/>
              </w:rPr>
              <w:t>6.1. Garantinis terminas</w:t>
            </w:r>
          </w:p>
        </w:tc>
        <w:tc>
          <w:tcPr>
            <w:tcW w:w="5490" w:type="dxa"/>
          </w:tcPr>
          <w:p w14:paraId="171D8069" w14:textId="72364602" w:rsidR="005450FF" w:rsidRPr="00BD69F7" w:rsidRDefault="005450FF" w:rsidP="005450FF">
            <w:pPr>
              <w:rPr>
                <w:rFonts w:ascii="Arial" w:hAnsi="Arial" w:cs="Arial"/>
                <w:kern w:val="2"/>
                <w:szCs w:val="24"/>
                <w:lang w:val="en-US"/>
              </w:rPr>
            </w:pPr>
            <w:r w:rsidRPr="00BD69F7">
              <w:rPr>
                <w:rFonts w:ascii="Arial" w:hAnsi="Arial" w:cs="Arial"/>
                <w:b/>
                <w:bCs/>
                <w:kern w:val="2"/>
                <w:szCs w:val="24"/>
                <w:lang w:val="en-US"/>
              </w:rPr>
              <w:t>6.1. Warranty period</w:t>
            </w:r>
          </w:p>
        </w:tc>
      </w:tr>
      <w:tr w:rsidR="005450FF" w:rsidRPr="00BD69F7" w14:paraId="3C3B4594" w14:textId="77777777" w:rsidTr="00F572C0">
        <w:trPr>
          <w:trHeight w:val="85"/>
        </w:trPr>
        <w:tc>
          <w:tcPr>
            <w:tcW w:w="5395" w:type="dxa"/>
          </w:tcPr>
          <w:p w14:paraId="6838C590" w14:textId="5B49A2B5" w:rsidR="003C2408" w:rsidRDefault="005450FF" w:rsidP="003E6ADF">
            <w:pPr>
              <w:jc w:val="both"/>
              <w:rPr>
                <w:rFonts w:ascii="Arial" w:hAnsi="Arial" w:cs="Arial"/>
                <w:color w:val="000000"/>
                <w:kern w:val="2"/>
                <w:szCs w:val="24"/>
                <w:shd w:val="clear" w:color="auto" w:fill="FFFFFF"/>
              </w:rPr>
            </w:pPr>
            <w:r w:rsidRPr="00BD69F7">
              <w:rPr>
                <w:rFonts w:ascii="Arial" w:hAnsi="Arial" w:cs="Arial"/>
                <w:color w:val="000000"/>
                <w:kern w:val="2"/>
                <w:szCs w:val="24"/>
                <w:shd w:val="clear" w:color="auto" w:fill="FFFFFF"/>
              </w:rPr>
              <w:t xml:space="preserve">Prekėms nustatomas Tiekėjo pasiūlytas arba Prekių gamintojo taikomas Garantinis terminas, tačiau bet kokiu atveju ne trumpesnis kaip </w:t>
            </w:r>
            <w:r w:rsidR="00E35C92" w:rsidRPr="00994398">
              <w:rPr>
                <w:rFonts w:ascii="Arial" w:hAnsi="Arial" w:cs="Arial"/>
                <w:color w:val="000000"/>
                <w:kern w:val="2"/>
                <w:szCs w:val="24"/>
                <w:shd w:val="clear" w:color="auto" w:fill="FFFFFF"/>
              </w:rPr>
              <w:t>36</w:t>
            </w:r>
            <w:r w:rsidR="00FD525A" w:rsidRPr="00994398">
              <w:rPr>
                <w:rFonts w:ascii="Arial" w:hAnsi="Arial" w:cs="Arial"/>
                <w:color w:val="000000"/>
                <w:kern w:val="2"/>
                <w:szCs w:val="24"/>
                <w:shd w:val="clear" w:color="auto" w:fill="FFFFFF"/>
              </w:rPr>
              <w:t xml:space="preserve"> (trisdešimt šešių)</w:t>
            </w:r>
            <w:r w:rsidRPr="00BD69F7">
              <w:rPr>
                <w:rFonts w:ascii="Arial" w:hAnsi="Arial" w:cs="Arial"/>
                <w:color w:val="000000"/>
                <w:kern w:val="2"/>
                <w:szCs w:val="24"/>
                <w:shd w:val="clear" w:color="auto" w:fill="FFFFFF"/>
              </w:rPr>
              <w:t xml:space="preserve"> mėnesių. Garantinis terminas, skaičiuojamas nuo</w:t>
            </w:r>
            <w:r w:rsidRPr="00994398">
              <w:rPr>
                <w:rFonts w:ascii="Arial" w:hAnsi="Arial" w:cs="Arial"/>
                <w:color w:val="000000"/>
                <w:kern w:val="2"/>
                <w:szCs w:val="24"/>
                <w:shd w:val="clear" w:color="auto" w:fill="FFFFFF"/>
              </w:rPr>
              <w:t xml:space="preserve"> </w:t>
            </w:r>
            <w:r w:rsidRPr="00BD69F7">
              <w:rPr>
                <w:rFonts w:ascii="Arial" w:hAnsi="Arial" w:cs="Arial"/>
                <w:color w:val="000000"/>
                <w:kern w:val="2"/>
                <w:szCs w:val="24"/>
                <w:shd w:val="clear" w:color="auto" w:fill="FFFFFF"/>
              </w:rPr>
              <w:t>Prekių perdavimo–priėmimo akto</w:t>
            </w:r>
            <w:r w:rsidR="00E071F9" w:rsidRPr="00994398">
              <w:rPr>
                <w:rFonts w:ascii="Arial" w:hAnsi="Arial" w:cs="Arial"/>
                <w:color w:val="000000"/>
                <w:kern w:val="2"/>
                <w:szCs w:val="24"/>
                <w:shd w:val="clear" w:color="auto" w:fill="FFFFFF"/>
              </w:rPr>
              <w:t>.</w:t>
            </w:r>
          </w:p>
          <w:p w14:paraId="42B70B61" w14:textId="33AE7C30" w:rsidR="003C2408" w:rsidRPr="00BD69F7" w:rsidRDefault="003C2408" w:rsidP="003E6ADF">
            <w:pPr>
              <w:jc w:val="both"/>
              <w:rPr>
                <w:rFonts w:ascii="Arial" w:hAnsi="Arial" w:cs="Arial"/>
                <w:b/>
                <w:bCs/>
                <w:kern w:val="2"/>
                <w:szCs w:val="24"/>
              </w:rPr>
            </w:pPr>
          </w:p>
        </w:tc>
        <w:tc>
          <w:tcPr>
            <w:tcW w:w="5490" w:type="dxa"/>
          </w:tcPr>
          <w:p w14:paraId="2E7C52C7" w14:textId="4EF659BF" w:rsidR="003C2408" w:rsidRDefault="005450FF" w:rsidP="003E6ADF">
            <w:pPr>
              <w:jc w:val="both"/>
              <w:rPr>
                <w:rFonts w:ascii="Arial" w:hAnsi="Arial" w:cs="Arial"/>
                <w:color w:val="000000"/>
                <w:kern w:val="2"/>
                <w:szCs w:val="24"/>
                <w:shd w:val="clear" w:color="auto" w:fill="FFFFFF"/>
                <w:lang w:val="en-GB"/>
              </w:rPr>
            </w:pPr>
            <w:r w:rsidRPr="00BD69F7">
              <w:rPr>
                <w:rFonts w:ascii="Arial" w:hAnsi="Arial" w:cs="Arial"/>
                <w:color w:val="000000"/>
                <w:kern w:val="2"/>
                <w:szCs w:val="24"/>
                <w:shd w:val="clear" w:color="auto" w:fill="FFFFFF"/>
                <w:lang w:val="en-GB"/>
              </w:rPr>
              <w:t>The Goods shall be subject to the Warranty Period offered by the Supplier or applied by the manufacturer of the Goods, but in any case</w:t>
            </w:r>
            <w:r w:rsidR="00206B5D" w:rsidRPr="00994398">
              <w:rPr>
                <w:rFonts w:ascii="Arial" w:hAnsi="Arial" w:cs="Arial"/>
                <w:color w:val="000000"/>
                <w:kern w:val="2"/>
                <w:szCs w:val="24"/>
                <w:shd w:val="clear" w:color="auto" w:fill="FFFFFF"/>
                <w:lang w:val="en-GB"/>
              </w:rPr>
              <w:t>,</w:t>
            </w:r>
            <w:r w:rsidRPr="00BD69F7">
              <w:rPr>
                <w:rFonts w:ascii="Arial" w:hAnsi="Arial" w:cs="Arial"/>
                <w:color w:val="000000"/>
                <w:kern w:val="2"/>
                <w:szCs w:val="24"/>
                <w:shd w:val="clear" w:color="auto" w:fill="FFFFFF"/>
                <w:lang w:val="en-GB"/>
              </w:rPr>
              <w:t xml:space="preserve"> not less than </w:t>
            </w:r>
            <w:r w:rsidR="00507FA8" w:rsidRPr="00994398">
              <w:rPr>
                <w:rFonts w:ascii="Arial" w:hAnsi="Arial" w:cs="Arial"/>
                <w:color w:val="000000"/>
                <w:kern w:val="2"/>
                <w:szCs w:val="24"/>
                <w:shd w:val="clear" w:color="auto" w:fill="FFFFFF"/>
                <w:lang w:val="en-GB"/>
              </w:rPr>
              <w:t>36</w:t>
            </w:r>
            <w:r w:rsidRPr="00994398">
              <w:rPr>
                <w:rFonts w:ascii="Arial" w:hAnsi="Arial" w:cs="Arial"/>
                <w:color w:val="000000"/>
                <w:kern w:val="2"/>
                <w:szCs w:val="24"/>
                <w:shd w:val="clear" w:color="auto" w:fill="FFFFFF"/>
                <w:lang w:val="en-GB"/>
              </w:rPr>
              <w:t xml:space="preserve"> </w:t>
            </w:r>
            <w:r w:rsidR="00FD525A" w:rsidRPr="00994398">
              <w:rPr>
                <w:rFonts w:ascii="Arial" w:hAnsi="Arial" w:cs="Arial"/>
                <w:color w:val="000000"/>
                <w:kern w:val="2"/>
                <w:szCs w:val="24"/>
                <w:shd w:val="clear" w:color="auto" w:fill="FFFFFF"/>
                <w:lang w:val="en-GB"/>
              </w:rPr>
              <w:t>(thirty-six)</w:t>
            </w:r>
            <w:r w:rsidRPr="00BD69F7">
              <w:rPr>
                <w:rFonts w:ascii="Arial" w:hAnsi="Arial" w:cs="Arial"/>
                <w:color w:val="000000"/>
                <w:kern w:val="2"/>
                <w:szCs w:val="24"/>
                <w:shd w:val="clear" w:color="auto" w:fill="FFFFFF"/>
                <w:lang w:val="en-GB"/>
              </w:rPr>
              <w:t xml:space="preserve"> months. The Warranty Period shall run from</w:t>
            </w:r>
            <w:r w:rsidR="004D18BF" w:rsidRPr="00994398">
              <w:rPr>
                <w:rFonts w:ascii="Arial" w:hAnsi="Arial" w:cs="Arial"/>
                <w:color w:val="000000"/>
                <w:kern w:val="2"/>
                <w:szCs w:val="24"/>
                <w:shd w:val="clear" w:color="auto" w:fill="FFFFFF"/>
                <w:lang w:val="en-GB"/>
              </w:rPr>
              <w:t xml:space="preserve"> t</w:t>
            </w:r>
            <w:r w:rsidRPr="00994398">
              <w:rPr>
                <w:rFonts w:ascii="Arial" w:hAnsi="Arial" w:cs="Arial"/>
                <w:color w:val="000000"/>
                <w:kern w:val="2"/>
                <w:szCs w:val="24"/>
                <w:shd w:val="clear" w:color="auto" w:fill="FFFFFF"/>
                <w:lang w:val="en-GB"/>
              </w:rPr>
              <w:t>he</w:t>
            </w:r>
            <w:r w:rsidRPr="00BD69F7">
              <w:rPr>
                <w:rFonts w:ascii="Arial" w:hAnsi="Arial" w:cs="Arial"/>
                <w:color w:val="000000"/>
                <w:kern w:val="2"/>
                <w:szCs w:val="24"/>
                <w:shd w:val="clear" w:color="auto" w:fill="FFFFFF"/>
                <w:lang w:val="en-GB"/>
              </w:rPr>
              <w:t xml:space="preserve"> date of signature of the Goods Transfer and Acceptance Deed</w:t>
            </w:r>
            <w:r w:rsidR="00E071F9" w:rsidRPr="00994398">
              <w:rPr>
                <w:rFonts w:ascii="Arial" w:hAnsi="Arial" w:cs="Arial"/>
                <w:color w:val="000000"/>
                <w:kern w:val="2"/>
                <w:szCs w:val="24"/>
                <w:shd w:val="clear" w:color="auto" w:fill="FFFFFF"/>
                <w:lang w:val="en-GB"/>
              </w:rPr>
              <w:t>.</w:t>
            </w:r>
            <w:r w:rsidRPr="00BD69F7">
              <w:rPr>
                <w:rFonts w:ascii="Arial" w:hAnsi="Arial" w:cs="Arial"/>
                <w:color w:val="000000"/>
                <w:kern w:val="2"/>
                <w:szCs w:val="24"/>
                <w:shd w:val="clear" w:color="auto" w:fill="FFFFFF"/>
                <w:lang w:val="en-GB"/>
              </w:rPr>
              <w:t xml:space="preserve"> </w:t>
            </w:r>
          </w:p>
          <w:p w14:paraId="033C52A5" w14:textId="32509F8E" w:rsidR="003C2408" w:rsidRPr="00BD69F7" w:rsidRDefault="003C2408" w:rsidP="003E6ADF">
            <w:pPr>
              <w:jc w:val="both"/>
              <w:rPr>
                <w:rFonts w:ascii="Arial" w:hAnsi="Arial" w:cs="Arial"/>
                <w:kern w:val="2"/>
                <w:szCs w:val="24"/>
                <w:lang w:val="en-GB"/>
              </w:rPr>
            </w:pPr>
          </w:p>
        </w:tc>
      </w:tr>
      <w:tr w:rsidR="005450FF" w:rsidRPr="00BD69F7" w14:paraId="5A9E6AA1" w14:textId="77777777" w:rsidTr="00F572C0">
        <w:trPr>
          <w:trHeight w:val="58"/>
        </w:trPr>
        <w:tc>
          <w:tcPr>
            <w:tcW w:w="5395" w:type="dxa"/>
          </w:tcPr>
          <w:p w14:paraId="6A9B974F" w14:textId="2FDAADCF" w:rsidR="005450FF" w:rsidRPr="00BD69F7" w:rsidRDefault="005450FF" w:rsidP="003E6ADF">
            <w:pPr>
              <w:jc w:val="both"/>
              <w:rPr>
                <w:rFonts w:ascii="Arial" w:hAnsi="Arial" w:cs="Arial"/>
                <w:b/>
                <w:bCs/>
                <w:kern w:val="2"/>
                <w:szCs w:val="24"/>
              </w:rPr>
            </w:pPr>
            <w:r w:rsidRPr="00BD69F7">
              <w:rPr>
                <w:rFonts w:ascii="Arial" w:hAnsi="Arial" w:cs="Arial"/>
                <w:b/>
                <w:bCs/>
                <w:kern w:val="2"/>
                <w:szCs w:val="24"/>
              </w:rPr>
              <w:lastRenderedPageBreak/>
              <w:t>6.2. Garantinė priežiūra</w:t>
            </w:r>
          </w:p>
        </w:tc>
        <w:tc>
          <w:tcPr>
            <w:tcW w:w="5490" w:type="dxa"/>
          </w:tcPr>
          <w:p w14:paraId="6E089739" w14:textId="401D9B28" w:rsidR="005450FF" w:rsidRPr="00BD69F7" w:rsidRDefault="005450FF" w:rsidP="003E6ADF">
            <w:pPr>
              <w:jc w:val="both"/>
              <w:rPr>
                <w:rFonts w:ascii="Arial" w:hAnsi="Arial" w:cs="Arial"/>
                <w:kern w:val="2"/>
                <w:szCs w:val="24"/>
                <w:lang w:val="en-US"/>
              </w:rPr>
            </w:pPr>
            <w:r w:rsidRPr="00BD69F7">
              <w:rPr>
                <w:rFonts w:ascii="Arial" w:hAnsi="Arial" w:cs="Arial"/>
                <w:b/>
                <w:bCs/>
                <w:kern w:val="2"/>
                <w:szCs w:val="24"/>
                <w:lang w:val="en-US"/>
              </w:rPr>
              <w:t>6.2. Warranty maintenance</w:t>
            </w:r>
          </w:p>
        </w:tc>
      </w:tr>
      <w:tr w:rsidR="005450FF" w:rsidRPr="00BD69F7" w14:paraId="60A18F8E" w14:textId="77777777" w:rsidTr="00F572C0">
        <w:trPr>
          <w:trHeight w:val="85"/>
        </w:trPr>
        <w:tc>
          <w:tcPr>
            <w:tcW w:w="5395" w:type="dxa"/>
          </w:tcPr>
          <w:p w14:paraId="10E45DB0" w14:textId="27AABC3D" w:rsidR="005450FF" w:rsidRPr="00BD69F7" w:rsidRDefault="005450FF" w:rsidP="003E6ADF">
            <w:pPr>
              <w:jc w:val="both"/>
              <w:rPr>
                <w:rFonts w:ascii="Arial" w:hAnsi="Arial" w:cs="Arial"/>
                <w:color w:val="000000"/>
                <w:kern w:val="2"/>
                <w:szCs w:val="24"/>
                <w:shd w:val="clear" w:color="auto" w:fill="FFFFFF"/>
              </w:rPr>
            </w:pPr>
            <w:r w:rsidRPr="00BD69F7">
              <w:rPr>
                <w:rFonts w:ascii="Arial" w:hAnsi="Arial" w:cs="Arial"/>
                <w:color w:val="000000"/>
                <w:kern w:val="2"/>
                <w:szCs w:val="24"/>
                <w:shd w:val="clear" w:color="auto" w:fill="FFFFFF"/>
              </w:rPr>
              <w:t xml:space="preserve">Tiekėjas privalo pašalinti trūkumus </w:t>
            </w:r>
            <w:r w:rsidR="00B51F87" w:rsidRPr="00B51F87">
              <w:rPr>
                <w:rFonts w:ascii="Arial" w:hAnsi="Arial" w:cs="Arial"/>
                <w:color w:val="000000"/>
                <w:kern w:val="2"/>
                <w:szCs w:val="24"/>
                <w:shd w:val="clear" w:color="auto" w:fill="FFFFFF"/>
              </w:rPr>
              <w:t xml:space="preserve">per Techninėje specifikacijoje nurodytą terminą. Jei terminas nenurodytas – </w:t>
            </w:r>
            <w:r w:rsidRPr="00BD69F7">
              <w:rPr>
                <w:rFonts w:ascii="Arial" w:hAnsi="Arial" w:cs="Arial"/>
                <w:color w:val="000000"/>
                <w:kern w:val="2"/>
                <w:szCs w:val="24"/>
                <w:shd w:val="clear" w:color="auto" w:fill="FFFFFF"/>
              </w:rPr>
              <w:t xml:space="preserve">ne vėliau kaip per 20 </w:t>
            </w:r>
            <w:r w:rsidR="008D6F0F" w:rsidRPr="00994398">
              <w:rPr>
                <w:rFonts w:ascii="Arial" w:hAnsi="Arial" w:cs="Arial"/>
                <w:color w:val="000000"/>
                <w:kern w:val="2"/>
                <w:szCs w:val="24"/>
                <w:shd w:val="clear" w:color="auto" w:fill="FFFFFF"/>
              </w:rPr>
              <w:t>(dvi</w:t>
            </w:r>
            <w:r w:rsidR="00546A18" w:rsidRPr="00994398">
              <w:rPr>
                <w:rFonts w:ascii="Arial" w:hAnsi="Arial" w:cs="Arial"/>
                <w:color w:val="000000"/>
                <w:kern w:val="2"/>
                <w:szCs w:val="24"/>
                <w:shd w:val="clear" w:color="auto" w:fill="FFFFFF"/>
              </w:rPr>
              <w:t>dešimt</w:t>
            </w:r>
            <w:r w:rsidR="008D6F0F" w:rsidRPr="00994398">
              <w:rPr>
                <w:rFonts w:ascii="Arial" w:hAnsi="Arial" w:cs="Arial"/>
                <w:color w:val="000000"/>
                <w:kern w:val="2"/>
                <w:szCs w:val="24"/>
                <w:shd w:val="clear" w:color="auto" w:fill="FFFFFF"/>
              </w:rPr>
              <w:t>)</w:t>
            </w:r>
            <w:r w:rsidRPr="00994398">
              <w:rPr>
                <w:rFonts w:ascii="Arial" w:hAnsi="Arial" w:cs="Arial"/>
                <w:color w:val="000000"/>
                <w:kern w:val="2"/>
                <w:szCs w:val="24"/>
                <w:shd w:val="clear" w:color="auto" w:fill="FFFFFF"/>
              </w:rPr>
              <w:t xml:space="preserve"> </w:t>
            </w:r>
            <w:r w:rsidRPr="00BD69F7">
              <w:rPr>
                <w:rFonts w:ascii="Arial" w:hAnsi="Arial" w:cs="Arial"/>
                <w:color w:val="000000"/>
                <w:kern w:val="2"/>
                <w:szCs w:val="24"/>
                <w:shd w:val="clear" w:color="auto" w:fill="FFFFFF"/>
              </w:rPr>
              <w:t>kalendorinių dienų</w:t>
            </w:r>
            <w:r w:rsidR="008A4C6A">
              <w:rPr>
                <w:rFonts w:ascii="Arial" w:hAnsi="Arial" w:cs="Arial"/>
                <w:color w:val="000000"/>
                <w:kern w:val="2"/>
                <w:szCs w:val="24"/>
                <w:shd w:val="clear" w:color="auto" w:fill="FFFFFF"/>
              </w:rPr>
              <w:t xml:space="preserve"> </w:t>
            </w:r>
            <w:r w:rsidR="00746118">
              <w:rPr>
                <w:rFonts w:ascii="Arial" w:hAnsi="Arial" w:cs="Arial"/>
                <w:color w:val="000000"/>
                <w:kern w:val="2"/>
                <w:szCs w:val="24"/>
                <w:shd w:val="clear" w:color="auto" w:fill="FFFFFF"/>
              </w:rPr>
              <w:t>arba</w:t>
            </w:r>
            <w:r w:rsidR="008A4C6A">
              <w:t xml:space="preserve"> </w:t>
            </w:r>
            <w:r w:rsidR="008A4C6A" w:rsidRPr="008A4C6A">
              <w:rPr>
                <w:rFonts w:ascii="Arial" w:hAnsi="Arial" w:cs="Arial"/>
                <w:color w:val="000000"/>
                <w:kern w:val="2"/>
                <w:szCs w:val="24"/>
                <w:shd w:val="clear" w:color="auto" w:fill="FFFFFF"/>
              </w:rPr>
              <w:t>per kitą terminą, kuris objektyviai reikalingas trūkumų pašalinimui ir Šalys jį suderina raštu.</w:t>
            </w:r>
          </w:p>
          <w:p w14:paraId="7242D1B4" w14:textId="23EAD286" w:rsidR="005450FF" w:rsidRPr="00BD69F7" w:rsidRDefault="005450FF" w:rsidP="003E6ADF">
            <w:pPr>
              <w:jc w:val="both"/>
              <w:rPr>
                <w:rFonts w:ascii="Arial" w:hAnsi="Arial" w:cs="Arial"/>
                <w:kern w:val="2"/>
                <w:szCs w:val="24"/>
              </w:rPr>
            </w:pPr>
            <w:r w:rsidRPr="00BD69F7">
              <w:rPr>
                <w:rFonts w:ascii="Arial" w:hAnsi="Arial" w:cs="Arial"/>
                <w:color w:val="000000"/>
                <w:kern w:val="2"/>
                <w:szCs w:val="24"/>
                <w:shd w:val="clear" w:color="auto" w:fill="FFFFFF"/>
              </w:rPr>
              <w:t>Prekių trūkumų nustatymo bei šalinimo tvarka nustatyta Bendrųjų sąlygų 7 skyriuje.</w:t>
            </w:r>
          </w:p>
        </w:tc>
        <w:tc>
          <w:tcPr>
            <w:tcW w:w="5490" w:type="dxa"/>
          </w:tcPr>
          <w:p w14:paraId="4401818D" w14:textId="107F8CD0" w:rsidR="00746118" w:rsidRDefault="005450FF" w:rsidP="003E6ADF">
            <w:pPr>
              <w:jc w:val="both"/>
              <w:rPr>
                <w:rFonts w:ascii="Arial" w:hAnsi="Arial" w:cs="Arial"/>
                <w:kern w:val="2"/>
                <w:szCs w:val="24"/>
                <w:lang w:val="en"/>
              </w:rPr>
            </w:pPr>
            <w:r w:rsidRPr="00BD69F7">
              <w:rPr>
                <w:rFonts w:ascii="Arial" w:hAnsi="Arial" w:cs="Arial"/>
                <w:kern w:val="2"/>
                <w:szCs w:val="24"/>
                <w:lang w:val="en"/>
              </w:rPr>
              <w:t xml:space="preserve">The Supplier must eliminate the deficiencies </w:t>
            </w:r>
            <w:r w:rsidR="003938BA" w:rsidRPr="003938BA">
              <w:rPr>
                <w:rFonts w:ascii="Arial" w:hAnsi="Arial" w:cs="Arial"/>
                <w:kern w:val="2"/>
                <w:szCs w:val="24"/>
                <w:lang w:val="en"/>
              </w:rPr>
              <w:t xml:space="preserve">within the term specified in the Technical Specification. If term is not specified </w:t>
            </w:r>
            <w:r w:rsidR="001E2C3E">
              <w:rPr>
                <w:rFonts w:ascii="Arial" w:hAnsi="Arial" w:cs="Arial"/>
                <w:kern w:val="2"/>
                <w:sz w:val="20"/>
              </w:rPr>
              <w:t xml:space="preserve">– </w:t>
            </w:r>
            <w:r w:rsidRPr="00BD69F7">
              <w:rPr>
                <w:rFonts w:ascii="Arial" w:hAnsi="Arial" w:cs="Arial"/>
                <w:kern w:val="2"/>
                <w:szCs w:val="24"/>
                <w:lang w:val="en"/>
              </w:rPr>
              <w:t xml:space="preserve">no later than within 20 </w:t>
            </w:r>
            <w:r w:rsidR="00546A18" w:rsidRPr="00994398">
              <w:rPr>
                <w:rFonts w:ascii="Arial" w:hAnsi="Arial" w:cs="Arial"/>
                <w:kern w:val="2"/>
                <w:szCs w:val="24"/>
                <w:lang w:val="en"/>
              </w:rPr>
              <w:t xml:space="preserve">(twenty) </w:t>
            </w:r>
            <w:r w:rsidRPr="00BD69F7">
              <w:rPr>
                <w:rFonts w:ascii="Arial" w:hAnsi="Arial" w:cs="Arial"/>
                <w:kern w:val="2"/>
                <w:szCs w:val="24"/>
                <w:lang w:val="en"/>
              </w:rPr>
              <w:t>calendar days</w:t>
            </w:r>
            <w:r w:rsidR="008A4C6A">
              <w:rPr>
                <w:rFonts w:ascii="Arial" w:hAnsi="Arial" w:cs="Arial"/>
                <w:kern w:val="2"/>
                <w:szCs w:val="24"/>
                <w:lang w:val="en"/>
              </w:rPr>
              <w:t xml:space="preserve"> </w:t>
            </w:r>
            <w:r w:rsidR="00746118" w:rsidRPr="00746118">
              <w:rPr>
                <w:rFonts w:ascii="Arial" w:hAnsi="Arial" w:cs="Arial"/>
                <w:kern w:val="2"/>
                <w:szCs w:val="24"/>
              </w:rPr>
              <w:t>or. within a period objectively necessary to remedy the deficiencies and shall be agreed upon in writing by the Parties</w:t>
            </w:r>
            <w:r w:rsidR="00746118" w:rsidRPr="00994398">
              <w:rPr>
                <w:rFonts w:ascii="Arial" w:hAnsi="Arial" w:cs="Arial"/>
                <w:kern w:val="2"/>
                <w:szCs w:val="24"/>
              </w:rPr>
              <w:t>.</w:t>
            </w:r>
          </w:p>
          <w:p w14:paraId="0873E194" w14:textId="26EF439C" w:rsidR="005450FF" w:rsidRPr="00994398" w:rsidRDefault="005450FF" w:rsidP="003E6ADF">
            <w:pPr>
              <w:jc w:val="both"/>
              <w:rPr>
                <w:rFonts w:ascii="Arial" w:hAnsi="Arial" w:cs="Arial"/>
                <w:kern w:val="2"/>
                <w:lang w:val="en-US"/>
              </w:rPr>
            </w:pPr>
            <w:r w:rsidRPr="00994398">
              <w:rPr>
                <w:rFonts w:ascii="Arial" w:hAnsi="Arial" w:cs="Arial"/>
                <w:kern w:val="2"/>
                <w:lang w:val="en-US"/>
              </w:rPr>
              <w:t>The procedure for identifying and eliminating defects in the goods is set out in Chapter 7 of the General Terms and Conditions.</w:t>
            </w:r>
          </w:p>
        </w:tc>
      </w:tr>
      <w:tr w:rsidR="005450FF" w:rsidRPr="00BD69F7" w14:paraId="6109C2BD" w14:textId="77777777" w:rsidTr="00F572C0">
        <w:trPr>
          <w:trHeight w:val="85"/>
        </w:trPr>
        <w:tc>
          <w:tcPr>
            <w:tcW w:w="5395" w:type="dxa"/>
          </w:tcPr>
          <w:p w14:paraId="4BA25B12" w14:textId="54EA5FC2" w:rsidR="005450FF" w:rsidRPr="00BD69F7" w:rsidRDefault="005450FF" w:rsidP="005450FF">
            <w:pPr>
              <w:jc w:val="center"/>
              <w:rPr>
                <w:rFonts w:ascii="Arial" w:hAnsi="Arial" w:cs="Arial"/>
                <w:b/>
                <w:bCs/>
                <w:kern w:val="2"/>
                <w:szCs w:val="24"/>
              </w:rPr>
            </w:pPr>
            <w:r w:rsidRPr="00BD69F7">
              <w:rPr>
                <w:rFonts w:ascii="Arial" w:hAnsi="Arial" w:cs="Arial"/>
                <w:b/>
                <w:bCs/>
                <w:kern w:val="2"/>
                <w:szCs w:val="24"/>
              </w:rPr>
              <w:t>7. SUTARTIES VYKDYMUI PASITELKIAMI SUBTIEKĖJAI</w:t>
            </w:r>
          </w:p>
        </w:tc>
        <w:tc>
          <w:tcPr>
            <w:tcW w:w="5490" w:type="dxa"/>
          </w:tcPr>
          <w:p w14:paraId="2E8C8CFE" w14:textId="509B49D7" w:rsidR="005450FF" w:rsidRPr="00BD69F7" w:rsidRDefault="005450FF" w:rsidP="005450FF">
            <w:pPr>
              <w:jc w:val="center"/>
              <w:rPr>
                <w:rFonts w:ascii="Arial" w:hAnsi="Arial" w:cs="Arial"/>
                <w:kern w:val="2"/>
                <w:szCs w:val="24"/>
                <w:lang w:val="en-US"/>
              </w:rPr>
            </w:pPr>
            <w:r w:rsidRPr="00BD69F7">
              <w:rPr>
                <w:rFonts w:ascii="Arial" w:hAnsi="Arial" w:cs="Arial"/>
                <w:b/>
                <w:bCs/>
                <w:kern w:val="2"/>
                <w:szCs w:val="24"/>
                <w:lang w:val="en-US"/>
              </w:rPr>
              <w:t>7. SUBCONTRACTORS TO BE USED FOR THE PERFORMANCE OF THE CONTRACT</w:t>
            </w:r>
          </w:p>
        </w:tc>
      </w:tr>
      <w:tr w:rsidR="005450FF" w:rsidRPr="00BD69F7" w14:paraId="2BA1E737" w14:textId="77777777" w:rsidTr="00F572C0">
        <w:trPr>
          <w:trHeight w:val="85"/>
        </w:trPr>
        <w:tc>
          <w:tcPr>
            <w:tcW w:w="5395" w:type="dxa"/>
          </w:tcPr>
          <w:p w14:paraId="6FA1A90A" w14:textId="48F6176A" w:rsidR="005450FF" w:rsidRPr="00BD69F7" w:rsidRDefault="005450FF" w:rsidP="005450FF">
            <w:pPr>
              <w:rPr>
                <w:rFonts w:ascii="Arial" w:hAnsi="Arial" w:cs="Arial"/>
                <w:b/>
                <w:bCs/>
                <w:kern w:val="2"/>
                <w:szCs w:val="24"/>
              </w:rPr>
            </w:pPr>
            <w:r w:rsidRPr="00BD69F7">
              <w:rPr>
                <w:rFonts w:ascii="Arial" w:hAnsi="Arial" w:cs="Arial"/>
                <w:b/>
                <w:bCs/>
                <w:kern w:val="2"/>
                <w:szCs w:val="24"/>
              </w:rPr>
              <w:t>Sutarties vykdymui pasitelkiami subtiekėjai ir (ar) specialistai</w:t>
            </w:r>
          </w:p>
        </w:tc>
        <w:tc>
          <w:tcPr>
            <w:tcW w:w="5490" w:type="dxa"/>
          </w:tcPr>
          <w:p w14:paraId="27DEDBC5" w14:textId="135477A8" w:rsidR="005450FF" w:rsidRPr="00BD69F7" w:rsidRDefault="005450FF" w:rsidP="005450FF">
            <w:pPr>
              <w:rPr>
                <w:rFonts w:ascii="Arial" w:hAnsi="Arial" w:cs="Arial"/>
                <w:kern w:val="2"/>
                <w:szCs w:val="24"/>
                <w:lang w:val="en-US"/>
              </w:rPr>
            </w:pPr>
            <w:r w:rsidRPr="00BD69F7">
              <w:rPr>
                <w:rFonts w:ascii="Arial" w:hAnsi="Arial" w:cs="Arial"/>
                <w:b/>
                <w:bCs/>
                <w:kern w:val="2"/>
                <w:szCs w:val="24"/>
                <w:lang w:val="en-US"/>
              </w:rPr>
              <w:t>Subcontractors and/or specialists used for the performance of the Contract</w:t>
            </w:r>
          </w:p>
        </w:tc>
      </w:tr>
      <w:tr w:rsidR="005450FF" w:rsidRPr="00BD69F7" w14:paraId="67F75E28" w14:textId="77777777" w:rsidTr="00F572C0">
        <w:trPr>
          <w:trHeight w:val="85"/>
        </w:trPr>
        <w:tc>
          <w:tcPr>
            <w:tcW w:w="5395" w:type="dxa"/>
          </w:tcPr>
          <w:p w14:paraId="55B2103D" w14:textId="5E3911B3" w:rsidR="005450FF" w:rsidRPr="00BD69F7" w:rsidRDefault="005450FF" w:rsidP="00895CA1">
            <w:pPr>
              <w:jc w:val="both"/>
              <w:rPr>
                <w:rFonts w:ascii="Arial" w:hAnsi="Arial" w:cs="Arial"/>
                <w:b/>
                <w:bCs/>
                <w:kern w:val="2"/>
                <w:szCs w:val="24"/>
              </w:rPr>
            </w:pPr>
            <w:r w:rsidRPr="00BD69F7">
              <w:rPr>
                <w:rFonts w:ascii="Arial" w:hAnsi="Arial" w:cs="Arial"/>
                <w:kern w:val="2"/>
                <w:szCs w:val="24"/>
              </w:rPr>
              <w:t>Sutarties vykdymui pasitelkiami subtiekėjai ir (ar) specialistai yra nurodyti Sutarties priede Nr. [...] „Sutarties vykdymui pasitelkiami subtiekėjai ir (ar) specialistai“</w:t>
            </w:r>
          </w:p>
        </w:tc>
        <w:tc>
          <w:tcPr>
            <w:tcW w:w="5490" w:type="dxa"/>
          </w:tcPr>
          <w:p w14:paraId="2B25E60E" w14:textId="64AE5799" w:rsidR="005450FF" w:rsidRPr="00BD69F7" w:rsidRDefault="005450FF" w:rsidP="00895CA1">
            <w:pPr>
              <w:jc w:val="both"/>
              <w:rPr>
                <w:rFonts w:ascii="Arial" w:hAnsi="Arial" w:cs="Arial"/>
                <w:kern w:val="2"/>
                <w:szCs w:val="24"/>
                <w:lang w:val="en-US"/>
              </w:rPr>
            </w:pPr>
            <w:r w:rsidRPr="00BD69F7">
              <w:rPr>
                <w:rFonts w:ascii="Arial" w:hAnsi="Arial" w:cs="Arial"/>
                <w:kern w:val="2"/>
                <w:szCs w:val="24"/>
                <w:lang w:val="en-US"/>
              </w:rPr>
              <w:t>The subcontractors and/or specialists to be used for the performance of the Contract are listed in Annex No [...] “Subcontractors and/or specialists to be used for the performance of the Contract”</w:t>
            </w:r>
          </w:p>
        </w:tc>
      </w:tr>
      <w:tr w:rsidR="005450FF" w:rsidRPr="00BD69F7" w14:paraId="74E917D3" w14:textId="77777777" w:rsidTr="00F572C0">
        <w:trPr>
          <w:trHeight w:val="85"/>
        </w:trPr>
        <w:tc>
          <w:tcPr>
            <w:tcW w:w="5395" w:type="dxa"/>
          </w:tcPr>
          <w:p w14:paraId="1FC18A26" w14:textId="73322FB1" w:rsidR="005450FF" w:rsidRPr="00BD69F7" w:rsidRDefault="005450FF" w:rsidP="005450FF">
            <w:pPr>
              <w:jc w:val="center"/>
              <w:rPr>
                <w:rFonts w:ascii="Arial" w:hAnsi="Arial" w:cs="Arial"/>
                <w:b/>
                <w:bCs/>
                <w:kern w:val="2"/>
                <w:szCs w:val="24"/>
              </w:rPr>
            </w:pPr>
            <w:r w:rsidRPr="00BD69F7">
              <w:rPr>
                <w:rFonts w:ascii="Arial" w:hAnsi="Arial" w:cs="Arial"/>
                <w:b/>
                <w:bCs/>
                <w:kern w:val="2"/>
                <w:szCs w:val="24"/>
              </w:rPr>
              <w:t>8. PRIEVOLIŲ PAGAL SUTARTĮ ĮVYKDYMO UŽTIKRINIMAS</w:t>
            </w:r>
          </w:p>
        </w:tc>
        <w:tc>
          <w:tcPr>
            <w:tcW w:w="5490" w:type="dxa"/>
          </w:tcPr>
          <w:p w14:paraId="5EDD8FF8" w14:textId="4BB246D1" w:rsidR="005450FF" w:rsidRPr="00BD69F7" w:rsidRDefault="005450FF" w:rsidP="005450FF">
            <w:pPr>
              <w:jc w:val="center"/>
              <w:rPr>
                <w:rFonts w:ascii="Arial" w:hAnsi="Arial" w:cs="Arial"/>
                <w:kern w:val="2"/>
                <w:szCs w:val="24"/>
                <w:lang w:val="en-US"/>
              </w:rPr>
            </w:pPr>
            <w:r w:rsidRPr="00BD69F7">
              <w:rPr>
                <w:rFonts w:ascii="Arial" w:hAnsi="Arial" w:cs="Arial"/>
                <w:b/>
                <w:bCs/>
                <w:kern w:val="2"/>
                <w:szCs w:val="24"/>
                <w:lang w:val="en-US"/>
              </w:rPr>
              <w:t>8. GUARANTEEING FULFILMENT OF OBLIGATIONS UNDER THE CONTRACT</w:t>
            </w:r>
          </w:p>
        </w:tc>
      </w:tr>
      <w:tr w:rsidR="005450FF" w:rsidRPr="00BD69F7" w14:paraId="5E7B2066" w14:textId="77777777" w:rsidTr="00F572C0">
        <w:trPr>
          <w:trHeight w:val="85"/>
        </w:trPr>
        <w:tc>
          <w:tcPr>
            <w:tcW w:w="5395" w:type="dxa"/>
          </w:tcPr>
          <w:p w14:paraId="02822F28" w14:textId="643DB545" w:rsidR="005450FF" w:rsidRPr="00BD69F7" w:rsidRDefault="005450FF" w:rsidP="005450FF">
            <w:pPr>
              <w:rPr>
                <w:rFonts w:ascii="Arial" w:hAnsi="Arial" w:cs="Arial"/>
                <w:b/>
                <w:bCs/>
                <w:kern w:val="2"/>
                <w:szCs w:val="24"/>
              </w:rPr>
            </w:pPr>
            <w:r w:rsidRPr="00BD69F7">
              <w:rPr>
                <w:rFonts w:ascii="Arial" w:hAnsi="Arial" w:cs="Arial"/>
                <w:b/>
                <w:bCs/>
                <w:kern w:val="2"/>
                <w:szCs w:val="24"/>
              </w:rPr>
              <w:t>8.1. Prievolių pagal Sutartį įvykdymo užtikrinimas</w:t>
            </w:r>
          </w:p>
        </w:tc>
        <w:tc>
          <w:tcPr>
            <w:tcW w:w="5490" w:type="dxa"/>
          </w:tcPr>
          <w:p w14:paraId="5757CDB3" w14:textId="50445A1B" w:rsidR="005450FF" w:rsidRPr="00BD69F7" w:rsidRDefault="005450FF" w:rsidP="005450FF">
            <w:pPr>
              <w:rPr>
                <w:rFonts w:ascii="Arial" w:hAnsi="Arial" w:cs="Arial"/>
                <w:kern w:val="2"/>
                <w:szCs w:val="24"/>
                <w:lang w:val="en-US"/>
              </w:rPr>
            </w:pPr>
            <w:r w:rsidRPr="00BD69F7">
              <w:rPr>
                <w:rFonts w:ascii="Arial" w:hAnsi="Arial" w:cs="Arial"/>
                <w:b/>
                <w:bCs/>
                <w:kern w:val="2"/>
                <w:szCs w:val="24"/>
                <w:lang w:val="en-US"/>
              </w:rPr>
              <w:t>8.1 Security for performance of obligations under the Contract</w:t>
            </w:r>
          </w:p>
        </w:tc>
      </w:tr>
      <w:tr w:rsidR="005450FF" w:rsidRPr="00BD69F7" w14:paraId="2DCA3DA4" w14:textId="77777777" w:rsidTr="00F572C0">
        <w:trPr>
          <w:trHeight w:val="85"/>
        </w:trPr>
        <w:tc>
          <w:tcPr>
            <w:tcW w:w="5395" w:type="dxa"/>
          </w:tcPr>
          <w:p w14:paraId="1073D42C" w14:textId="21C8F42D" w:rsidR="005450FF" w:rsidRPr="00BD69F7" w:rsidRDefault="005450FF" w:rsidP="00A3435E">
            <w:pPr>
              <w:jc w:val="both"/>
              <w:rPr>
                <w:rFonts w:ascii="Arial" w:hAnsi="Arial" w:cs="Arial"/>
                <w:kern w:val="2"/>
                <w:szCs w:val="24"/>
              </w:rPr>
            </w:pPr>
            <w:r w:rsidRPr="00BD69F7">
              <w:rPr>
                <w:rFonts w:ascii="Arial" w:hAnsi="Arial" w:cs="Arial"/>
                <w:kern w:val="2"/>
                <w:szCs w:val="24"/>
              </w:rPr>
              <w:t>Prievolių pagal Sutartį įvykdymas užtikrinamas:</w:t>
            </w:r>
          </w:p>
          <w:p w14:paraId="5497F4DE" w14:textId="77777777" w:rsidR="00E573BE" w:rsidRPr="00994398" w:rsidRDefault="00E573BE" w:rsidP="00A3435E">
            <w:pPr>
              <w:jc w:val="both"/>
              <w:rPr>
                <w:rFonts w:ascii="Arial" w:hAnsi="Arial" w:cs="Arial"/>
                <w:kern w:val="2"/>
                <w:szCs w:val="24"/>
              </w:rPr>
            </w:pPr>
          </w:p>
          <w:p w14:paraId="143E43CB" w14:textId="1975BB1D" w:rsidR="005450FF" w:rsidRPr="00BD69F7" w:rsidRDefault="005450FF" w:rsidP="00A3435E">
            <w:pPr>
              <w:jc w:val="both"/>
              <w:rPr>
                <w:rFonts w:ascii="Arial" w:hAnsi="Arial" w:cs="Arial"/>
                <w:kern w:val="2"/>
                <w:szCs w:val="24"/>
              </w:rPr>
            </w:pPr>
            <w:r w:rsidRPr="00BD69F7">
              <w:rPr>
                <w:rFonts w:ascii="Arial" w:hAnsi="Arial" w:cs="Arial"/>
                <w:kern w:val="2"/>
                <w:szCs w:val="24"/>
              </w:rPr>
              <w:t>Netesybomis (delspinigiais, bauda);</w:t>
            </w:r>
          </w:p>
          <w:p w14:paraId="34DCE8D2" w14:textId="4C192F20" w:rsidR="005450FF" w:rsidRPr="00BD69F7" w:rsidRDefault="005450FF" w:rsidP="00A3435E">
            <w:pPr>
              <w:jc w:val="both"/>
              <w:rPr>
                <w:rFonts w:ascii="Arial" w:hAnsi="Arial" w:cs="Arial"/>
                <w:kern w:val="2"/>
                <w:szCs w:val="24"/>
              </w:rPr>
            </w:pPr>
            <w:r w:rsidRPr="00BD69F7">
              <w:rPr>
                <w:rFonts w:ascii="Arial" w:hAnsi="Arial" w:cs="Arial"/>
                <w:kern w:val="2"/>
                <w:szCs w:val="24"/>
              </w:rPr>
              <w:t>Pirmo pareikalavimo Pirkėjui priimtino banko garantija.</w:t>
            </w:r>
          </w:p>
          <w:p w14:paraId="4FD28691" w14:textId="6CB859DA" w:rsidR="005450FF" w:rsidRPr="00994398" w:rsidRDefault="005450FF" w:rsidP="00A3435E">
            <w:pPr>
              <w:jc w:val="both"/>
              <w:rPr>
                <w:rFonts w:ascii="Arial" w:hAnsi="Arial" w:cs="Arial"/>
                <w:kern w:val="2"/>
                <w:szCs w:val="24"/>
              </w:rPr>
            </w:pPr>
          </w:p>
        </w:tc>
        <w:tc>
          <w:tcPr>
            <w:tcW w:w="5490" w:type="dxa"/>
          </w:tcPr>
          <w:p w14:paraId="092EFB20" w14:textId="171E3FDF" w:rsidR="005450FF" w:rsidRPr="00BD69F7" w:rsidRDefault="005450FF" w:rsidP="00A3435E">
            <w:pPr>
              <w:jc w:val="both"/>
              <w:rPr>
                <w:rFonts w:ascii="Arial" w:hAnsi="Arial" w:cs="Arial"/>
                <w:kern w:val="2"/>
                <w:szCs w:val="24"/>
                <w:lang w:val="en-US"/>
              </w:rPr>
            </w:pPr>
            <w:r w:rsidRPr="00BD69F7">
              <w:rPr>
                <w:rFonts w:ascii="Arial" w:hAnsi="Arial" w:cs="Arial"/>
                <w:kern w:val="2"/>
                <w:szCs w:val="24"/>
                <w:lang w:val="en-US"/>
              </w:rPr>
              <w:t>Performance of obligations under the Contract is guaranteed:</w:t>
            </w:r>
          </w:p>
          <w:p w14:paraId="2F1AE3CA" w14:textId="77777777" w:rsidR="005450FF" w:rsidRPr="00BD69F7" w:rsidRDefault="005450FF" w:rsidP="00A3435E">
            <w:pPr>
              <w:jc w:val="both"/>
              <w:rPr>
                <w:rFonts w:ascii="Arial" w:hAnsi="Arial" w:cs="Arial"/>
                <w:kern w:val="2"/>
                <w:szCs w:val="24"/>
                <w:lang w:val="en-US"/>
              </w:rPr>
            </w:pPr>
            <w:r w:rsidRPr="00BD69F7">
              <w:rPr>
                <w:rFonts w:ascii="Arial" w:hAnsi="Arial" w:cs="Arial"/>
                <w:kern w:val="2"/>
                <w:szCs w:val="24"/>
                <w:lang w:val="en-US"/>
              </w:rPr>
              <w:t>Penalties (interest, fine);</w:t>
            </w:r>
          </w:p>
          <w:p w14:paraId="738E4217" w14:textId="6C4B363A" w:rsidR="005450FF" w:rsidRPr="00BD69F7" w:rsidRDefault="005450FF" w:rsidP="00A3435E">
            <w:pPr>
              <w:jc w:val="both"/>
              <w:rPr>
                <w:rFonts w:ascii="Arial" w:hAnsi="Arial" w:cs="Arial"/>
                <w:kern w:val="2"/>
                <w:szCs w:val="24"/>
                <w:lang w:val="en-US"/>
              </w:rPr>
            </w:pPr>
            <w:r w:rsidRPr="00BD69F7">
              <w:rPr>
                <w:rFonts w:ascii="Arial" w:hAnsi="Arial" w:cs="Arial"/>
                <w:kern w:val="2"/>
                <w:szCs w:val="24"/>
                <w:lang w:val="en-US"/>
              </w:rPr>
              <w:t>Bank guarantee by the bank acceptable to the Buyer on first demand.</w:t>
            </w:r>
          </w:p>
          <w:p w14:paraId="5A814F40" w14:textId="38FDC5FC" w:rsidR="005450FF" w:rsidRPr="00BD69F7" w:rsidRDefault="005450FF" w:rsidP="00A3435E">
            <w:pPr>
              <w:jc w:val="both"/>
              <w:rPr>
                <w:rFonts w:ascii="Arial" w:hAnsi="Arial" w:cs="Arial"/>
                <w:kern w:val="2"/>
                <w:szCs w:val="24"/>
                <w:lang w:val="en-US"/>
              </w:rPr>
            </w:pPr>
          </w:p>
        </w:tc>
      </w:tr>
      <w:tr w:rsidR="005450FF" w:rsidRPr="00BD69F7" w14:paraId="02D96166" w14:textId="77777777" w:rsidTr="00F572C0">
        <w:trPr>
          <w:trHeight w:val="85"/>
        </w:trPr>
        <w:tc>
          <w:tcPr>
            <w:tcW w:w="5395" w:type="dxa"/>
          </w:tcPr>
          <w:p w14:paraId="5EEDBD31" w14:textId="35F36C34" w:rsidR="005450FF" w:rsidRPr="00BD69F7" w:rsidRDefault="005450FF" w:rsidP="003E6ADF">
            <w:pPr>
              <w:jc w:val="both"/>
              <w:rPr>
                <w:rFonts w:ascii="Arial" w:hAnsi="Arial" w:cs="Arial"/>
                <w:b/>
                <w:bCs/>
                <w:kern w:val="2"/>
                <w:szCs w:val="24"/>
              </w:rPr>
            </w:pPr>
            <w:r w:rsidRPr="00BD69F7">
              <w:rPr>
                <w:rFonts w:ascii="Arial" w:hAnsi="Arial" w:cs="Arial"/>
                <w:b/>
                <w:bCs/>
                <w:kern w:val="2"/>
                <w:szCs w:val="24"/>
              </w:rPr>
              <w:t>8.2. Sutarties įvykdymo užtikrinimo pateikimas</w:t>
            </w:r>
          </w:p>
        </w:tc>
        <w:tc>
          <w:tcPr>
            <w:tcW w:w="5490" w:type="dxa"/>
          </w:tcPr>
          <w:p w14:paraId="617FE74D" w14:textId="6A92EC09" w:rsidR="005450FF" w:rsidRPr="00BD69F7" w:rsidRDefault="005450FF" w:rsidP="003E6ADF">
            <w:pPr>
              <w:jc w:val="both"/>
              <w:rPr>
                <w:rFonts w:ascii="Arial" w:hAnsi="Arial" w:cs="Arial"/>
                <w:kern w:val="2"/>
                <w:szCs w:val="24"/>
                <w:lang w:val="en-US"/>
              </w:rPr>
            </w:pPr>
            <w:r w:rsidRPr="00BD69F7">
              <w:rPr>
                <w:rFonts w:ascii="Arial" w:hAnsi="Arial" w:cs="Arial"/>
                <w:b/>
                <w:bCs/>
                <w:kern w:val="2"/>
                <w:szCs w:val="24"/>
                <w:lang w:val="en-US"/>
              </w:rPr>
              <w:t>8.2. Provision of the Contract Performance Security</w:t>
            </w:r>
          </w:p>
        </w:tc>
      </w:tr>
      <w:tr w:rsidR="005450FF" w:rsidRPr="00BD69F7" w14:paraId="2B705695" w14:textId="77777777" w:rsidTr="00F572C0">
        <w:trPr>
          <w:trHeight w:val="85"/>
        </w:trPr>
        <w:tc>
          <w:tcPr>
            <w:tcW w:w="5395" w:type="dxa"/>
          </w:tcPr>
          <w:p w14:paraId="1FD79BBB" w14:textId="35176D2D" w:rsidR="005450FF" w:rsidRDefault="00F222EC" w:rsidP="003E6ADF">
            <w:pPr>
              <w:jc w:val="both"/>
              <w:rPr>
                <w:rFonts w:ascii="Arial" w:hAnsi="Arial" w:cs="Arial"/>
                <w:color w:val="000000"/>
                <w:kern w:val="2"/>
                <w:szCs w:val="24"/>
                <w:shd w:val="clear" w:color="auto" w:fill="FFFFFF"/>
              </w:rPr>
            </w:pPr>
            <w:r>
              <w:rPr>
                <w:rFonts w:ascii="Arial" w:hAnsi="Arial" w:cs="Arial"/>
                <w:color w:val="000000"/>
                <w:kern w:val="2"/>
                <w:szCs w:val="24"/>
                <w:shd w:val="clear" w:color="auto" w:fill="FFFFFF"/>
              </w:rPr>
              <w:t xml:space="preserve">8.2.1. </w:t>
            </w:r>
            <w:r w:rsidR="003D5080" w:rsidRPr="003D5080">
              <w:rPr>
                <w:rFonts w:ascii="Arial" w:hAnsi="Arial" w:cs="Arial"/>
                <w:color w:val="000000"/>
                <w:kern w:val="2"/>
                <w:szCs w:val="24"/>
                <w:shd w:val="clear" w:color="auto" w:fill="FFFFFF"/>
              </w:rPr>
              <w:t xml:space="preserve">Sutarties įvykdymo užtikrinimas turi būti Pirkėjui pateikiamas prieš pasirašant Sutartį.  Tiekėjas turi pateikti Pirkėjui 10 </w:t>
            </w:r>
            <w:r w:rsidR="00CD33E5" w:rsidRPr="00994398">
              <w:rPr>
                <w:rFonts w:ascii="Arial" w:hAnsi="Arial" w:cs="Arial"/>
                <w:color w:val="000000"/>
                <w:kern w:val="2"/>
                <w:szCs w:val="24"/>
                <w:shd w:val="clear" w:color="auto" w:fill="FFFFFF"/>
              </w:rPr>
              <w:t xml:space="preserve">% </w:t>
            </w:r>
            <w:r w:rsidR="003D5080" w:rsidRPr="003D5080">
              <w:rPr>
                <w:rFonts w:ascii="Arial" w:hAnsi="Arial" w:cs="Arial"/>
                <w:color w:val="000000"/>
                <w:kern w:val="2"/>
                <w:szCs w:val="24"/>
                <w:shd w:val="clear" w:color="auto" w:fill="FFFFFF"/>
              </w:rPr>
              <w:t xml:space="preserve">(dešimties procentų) nuo Pradinės Sutarties vertės be PVM, nurodytos Specialiųjų sąlygų 5.2 </w:t>
            </w:r>
            <w:r w:rsidR="003D5080" w:rsidRPr="00994398">
              <w:rPr>
                <w:rFonts w:ascii="Arial" w:hAnsi="Arial" w:cs="Arial"/>
                <w:color w:val="000000"/>
                <w:kern w:val="2"/>
                <w:szCs w:val="24"/>
                <w:shd w:val="clear" w:color="auto" w:fill="FFFFFF"/>
              </w:rPr>
              <w:t>punkte</w:t>
            </w:r>
            <w:r w:rsidR="00E44C90">
              <w:rPr>
                <w:rFonts w:ascii="Arial" w:hAnsi="Arial" w:cs="Arial"/>
                <w:kern w:val="2"/>
                <w:szCs w:val="24"/>
                <w:shd w:val="clear" w:color="auto" w:fill="FFFFFF"/>
              </w:rPr>
              <w:t xml:space="preserve">, </w:t>
            </w:r>
            <w:r w:rsidR="005450FF" w:rsidRPr="00BD69F7">
              <w:rPr>
                <w:rFonts w:ascii="Arial" w:hAnsi="Arial" w:cs="Arial"/>
                <w:kern w:val="2"/>
                <w:szCs w:val="24"/>
                <w:shd w:val="clear" w:color="auto" w:fill="FFFFFF"/>
              </w:rPr>
              <w:t>pirmo pareikalavimo banko garantiją, atitinkanči</w:t>
            </w:r>
            <w:r>
              <w:rPr>
                <w:rFonts w:ascii="Arial" w:hAnsi="Arial" w:cs="Arial"/>
                <w:kern w:val="2"/>
                <w:szCs w:val="24"/>
                <w:shd w:val="clear" w:color="auto" w:fill="FFFFFF"/>
              </w:rPr>
              <w:t>ą</w:t>
            </w:r>
            <w:r w:rsidR="005450FF" w:rsidRPr="00BD69F7">
              <w:rPr>
                <w:rFonts w:ascii="Arial" w:hAnsi="Arial" w:cs="Arial"/>
                <w:kern w:val="2"/>
                <w:szCs w:val="24"/>
                <w:shd w:val="clear" w:color="auto" w:fill="FFFFFF"/>
              </w:rPr>
              <w:t xml:space="preserve"> Bendrųjų sąlygų 10 skyriaus reikalavimus</w:t>
            </w:r>
            <w:r w:rsidR="005450FF" w:rsidRPr="00994398" w:rsidDel="004E7506">
              <w:rPr>
                <w:rFonts w:ascii="Arial" w:hAnsi="Arial" w:cs="Arial"/>
                <w:color w:val="000000"/>
                <w:kern w:val="2"/>
                <w:szCs w:val="24"/>
                <w:shd w:val="clear" w:color="auto" w:fill="FFFFFF"/>
              </w:rPr>
              <w:t>.</w:t>
            </w:r>
          </w:p>
          <w:p w14:paraId="4D84AC31" w14:textId="77777777" w:rsidR="00860040" w:rsidRDefault="00860040" w:rsidP="003E6ADF">
            <w:pPr>
              <w:jc w:val="both"/>
              <w:rPr>
                <w:rFonts w:ascii="Arial" w:hAnsi="Arial" w:cs="Arial"/>
                <w:color w:val="000000"/>
                <w:kern w:val="2"/>
                <w:szCs w:val="24"/>
                <w:shd w:val="clear" w:color="auto" w:fill="FFFFFF"/>
              </w:rPr>
            </w:pPr>
          </w:p>
          <w:p w14:paraId="2076CBE7" w14:textId="68E9E54C" w:rsidR="00F222EC" w:rsidRPr="00BD69F7" w:rsidRDefault="00F222EC" w:rsidP="003E6ADF">
            <w:pPr>
              <w:jc w:val="both"/>
              <w:rPr>
                <w:rFonts w:ascii="Arial" w:hAnsi="Arial" w:cs="Arial"/>
                <w:kern w:val="2"/>
                <w:szCs w:val="24"/>
              </w:rPr>
            </w:pPr>
            <w:r w:rsidRPr="003E6ADF">
              <w:rPr>
                <w:rFonts w:ascii="Arial" w:hAnsi="Arial" w:cs="Arial"/>
                <w:kern w:val="2"/>
                <w:szCs w:val="24"/>
                <w:shd w:val="clear" w:color="auto" w:fill="FFFFFF"/>
              </w:rPr>
              <w:t xml:space="preserve">8.2.2 Be Bendrosiose sąlygose numatytų reikalavimų, Sutarties įvykdymą užtikrinančiame dokumente taip pat turi būti numatyta, kad, jei Pirkėjas likus </w:t>
            </w:r>
            <w:r w:rsidR="00F30DD4" w:rsidRPr="00994398">
              <w:rPr>
                <w:rFonts w:ascii="Arial" w:hAnsi="Arial" w:cs="Arial"/>
                <w:kern w:val="2"/>
                <w:szCs w:val="24"/>
                <w:shd w:val="clear" w:color="auto" w:fill="FFFFFF"/>
              </w:rPr>
              <w:t xml:space="preserve">30 </w:t>
            </w:r>
            <w:r w:rsidRPr="00994398">
              <w:rPr>
                <w:rFonts w:ascii="Arial" w:hAnsi="Arial" w:cs="Arial"/>
                <w:kern w:val="2"/>
                <w:szCs w:val="24"/>
                <w:shd w:val="clear" w:color="auto" w:fill="FFFFFF"/>
              </w:rPr>
              <w:t>(</w:t>
            </w:r>
            <w:r w:rsidR="00F30DD4" w:rsidRPr="00994398">
              <w:rPr>
                <w:rFonts w:ascii="Arial" w:hAnsi="Arial" w:cs="Arial"/>
                <w:kern w:val="2"/>
                <w:szCs w:val="24"/>
                <w:shd w:val="clear" w:color="auto" w:fill="FFFFFF"/>
              </w:rPr>
              <w:t>trisde</w:t>
            </w:r>
            <w:r w:rsidR="005C4E67" w:rsidRPr="00994398">
              <w:rPr>
                <w:rFonts w:ascii="Arial" w:hAnsi="Arial" w:cs="Arial"/>
                <w:kern w:val="2"/>
                <w:szCs w:val="24"/>
                <w:shd w:val="clear" w:color="auto" w:fill="FFFFFF"/>
              </w:rPr>
              <w:t>š</w:t>
            </w:r>
            <w:r w:rsidR="00F30DD4" w:rsidRPr="00994398">
              <w:rPr>
                <w:rFonts w:ascii="Arial" w:hAnsi="Arial" w:cs="Arial"/>
                <w:kern w:val="2"/>
                <w:szCs w:val="24"/>
                <w:shd w:val="clear" w:color="auto" w:fill="FFFFFF"/>
              </w:rPr>
              <w:t>imt</w:t>
            </w:r>
            <w:r w:rsidRPr="003E6ADF">
              <w:rPr>
                <w:rFonts w:ascii="Arial" w:hAnsi="Arial" w:cs="Arial"/>
                <w:kern w:val="2"/>
                <w:szCs w:val="24"/>
                <w:shd w:val="clear" w:color="auto" w:fill="FFFFFF"/>
              </w:rPr>
              <w:t>) dienų iki Sutarties įvykdymą užtikrinančio dokumento galiojimo pabaigos negauna jo pratęsimą patvirtinančio dokumento, Pirkėjas turi teisę pareikalauti sumokėti visą neišmokėtą Sutarties įvykdymą užtikrinančio dokumento sumą, kurią jis gali pasilikti kaip Tiekėjo sutartinių įsipareigojimų įvykdymo užtikrinimą (užstatą) ir ja pasinaudoti, jeigu Tiekėjas tinkamai nevykdo savo sutartinių įsipareigojimų.</w:t>
            </w:r>
          </w:p>
        </w:tc>
        <w:tc>
          <w:tcPr>
            <w:tcW w:w="5490" w:type="dxa"/>
          </w:tcPr>
          <w:p w14:paraId="4CF86A2C" w14:textId="0305C9AE" w:rsidR="00BC5404" w:rsidRPr="00994398" w:rsidRDefault="00F222EC" w:rsidP="004E7506">
            <w:pPr>
              <w:jc w:val="both"/>
              <w:rPr>
                <w:rFonts w:ascii="Arial" w:hAnsi="Arial" w:cs="Arial"/>
                <w:kern w:val="2"/>
                <w:szCs w:val="24"/>
                <w:lang w:val="en"/>
              </w:rPr>
            </w:pPr>
            <w:r w:rsidRPr="00994398">
              <w:rPr>
                <w:rFonts w:ascii="Arial" w:hAnsi="Arial" w:cs="Arial"/>
                <w:kern w:val="2"/>
                <w:szCs w:val="24"/>
                <w:lang w:val="en"/>
              </w:rPr>
              <w:t xml:space="preserve">8.2.1. </w:t>
            </w:r>
            <w:r w:rsidR="002C7CDF" w:rsidRPr="00994398">
              <w:rPr>
                <w:rFonts w:ascii="Arial" w:hAnsi="Arial" w:cs="Arial"/>
                <w:kern w:val="2"/>
                <w:szCs w:val="24"/>
                <w:lang w:val="en"/>
              </w:rPr>
              <w:t xml:space="preserve">The Contract Performance Security must be provided to the Buyer before signing the contract. The Supplier must provide the Buyer with a first-demand bank guarantee of 10 </w:t>
            </w:r>
            <w:r w:rsidR="00CD33E5" w:rsidRPr="00994398">
              <w:rPr>
                <w:rFonts w:ascii="Arial" w:hAnsi="Arial" w:cs="Arial"/>
                <w:kern w:val="2"/>
                <w:szCs w:val="24"/>
                <w:lang w:val="en"/>
              </w:rPr>
              <w:t xml:space="preserve">% </w:t>
            </w:r>
            <w:r w:rsidR="002C7CDF" w:rsidRPr="00994398">
              <w:rPr>
                <w:rFonts w:ascii="Arial" w:hAnsi="Arial" w:cs="Arial"/>
                <w:kern w:val="2"/>
                <w:szCs w:val="24"/>
                <w:lang w:val="en"/>
              </w:rPr>
              <w:t>(ten percent) of the Initial Contract value without VAT specified in Clause 5.2 of the Special Terms and Conditions</w:t>
            </w:r>
            <w:r w:rsidR="00A3435E" w:rsidRPr="00994398">
              <w:rPr>
                <w:rFonts w:ascii="Arial" w:hAnsi="Arial" w:cs="Arial"/>
                <w:kern w:val="2"/>
                <w:szCs w:val="24"/>
                <w:lang w:val="en"/>
              </w:rPr>
              <w:t xml:space="preserve">, </w:t>
            </w:r>
            <w:r w:rsidR="005450FF" w:rsidRPr="00994398">
              <w:rPr>
                <w:rFonts w:ascii="Arial" w:hAnsi="Arial" w:cs="Arial"/>
                <w:kern w:val="2"/>
                <w:szCs w:val="24"/>
                <w:lang w:val="en"/>
              </w:rPr>
              <w:t xml:space="preserve">which complies with the requirements of Section 10 of the General Terms and Conditions. </w:t>
            </w:r>
          </w:p>
          <w:p w14:paraId="08792AEC" w14:textId="56740665" w:rsidR="005450FF" w:rsidRPr="00BD69F7" w:rsidRDefault="00F222EC" w:rsidP="003E6ADF">
            <w:pPr>
              <w:jc w:val="both"/>
              <w:rPr>
                <w:rFonts w:ascii="Arial" w:hAnsi="Arial" w:cs="Arial"/>
                <w:kern w:val="2"/>
                <w:szCs w:val="24"/>
                <w:lang w:val="en"/>
              </w:rPr>
            </w:pPr>
            <w:r>
              <w:rPr>
                <w:rFonts w:ascii="Arial" w:hAnsi="Arial" w:cs="Arial"/>
                <w:kern w:val="2"/>
                <w:szCs w:val="24"/>
                <w:lang w:val="en"/>
              </w:rPr>
              <w:t xml:space="preserve">8.2.2. </w:t>
            </w:r>
            <w:r w:rsidRPr="00F222EC">
              <w:rPr>
                <w:rFonts w:ascii="Arial" w:hAnsi="Arial" w:cs="Arial"/>
                <w:kern w:val="2"/>
                <w:szCs w:val="24"/>
                <w:lang w:val="en"/>
              </w:rPr>
              <w:t xml:space="preserve">In addition to the requirements stipulated in the General Terms and Conditions, the document ensuring the performance of the Contract must also provide that if the Buyer does not receive a document confirming its extension </w:t>
            </w:r>
            <w:r w:rsidR="00F30DD4" w:rsidRPr="00994398">
              <w:rPr>
                <w:rFonts w:ascii="Arial" w:hAnsi="Arial" w:cs="Arial"/>
                <w:kern w:val="2"/>
                <w:szCs w:val="24"/>
                <w:lang w:val="en"/>
              </w:rPr>
              <w:t xml:space="preserve">30 </w:t>
            </w:r>
            <w:r w:rsidRPr="00994398">
              <w:rPr>
                <w:rFonts w:ascii="Arial" w:hAnsi="Arial" w:cs="Arial"/>
                <w:kern w:val="2"/>
                <w:szCs w:val="24"/>
                <w:lang w:val="en"/>
              </w:rPr>
              <w:t>(</w:t>
            </w:r>
            <w:r w:rsidR="0054603C" w:rsidRPr="00994398">
              <w:rPr>
                <w:rFonts w:ascii="Arial" w:hAnsi="Arial" w:cs="Arial"/>
                <w:kern w:val="2"/>
                <w:szCs w:val="24"/>
                <w:lang w:val="en"/>
              </w:rPr>
              <w:t>thir</w:t>
            </w:r>
            <w:r w:rsidR="005C4E67" w:rsidRPr="00994398">
              <w:rPr>
                <w:rFonts w:ascii="Arial" w:hAnsi="Arial" w:cs="Arial"/>
                <w:kern w:val="2"/>
                <w:szCs w:val="24"/>
                <w:lang w:val="en"/>
              </w:rPr>
              <w:t>ty</w:t>
            </w:r>
            <w:r w:rsidRPr="00F222EC">
              <w:rPr>
                <w:rFonts w:ascii="Arial" w:hAnsi="Arial" w:cs="Arial"/>
                <w:kern w:val="2"/>
                <w:szCs w:val="24"/>
                <w:lang w:val="en"/>
              </w:rPr>
              <w:t xml:space="preserve">) days before the expiry of the document ensuring the performance of the Contract, the Buyer has the right to demand payment of the entire outstanding amount of the Contract the amount of the document guaranteeing the performance, which he can keep as security (deposit) for the performance of the Supplier's contractual </w:t>
            </w:r>
            <w:r w:rsidRPr="00F222EC">
              <w:rPr>
                <w:rFonts w:ascii="Arial" w:hAnsi="Arial" w:cs="Arial"/>
                <w:kern w:val="2"/>
                <w:szCs w:val="24"/>
                <w:lang w:val="en"/>
              </w:rPr>
              <w:lastRenderedPageBreak/>
              <w:t>obligations and use it if the Supplier does not properly fulfill its contractual obligations.</w:t>
            </w:r>
          </w:p>
        </w:tc>
      </w:tr>
      <w:tr w:rsidR="005450FF" w:rsidRPr="00BD69F7" w14:paraId="102268CA" w14:textId="77777777" w:rsidTr="00F572C0">
        <w:trPr>
          <w:trHeight w:val="85"/>
        </w:trPr>
        <w:tc>
          <w:tcPr>
            <w:tcW w:w="5395" w:type="dxa"/>
          </w:tcPr>
          <w:p w14:paraId="224D24C8" w14:textId="24FBA715" w:rsidR="005450FF" w:rsidRPr="00BD69F7" w:rsidRDefault="005450FF" w:rsidP="005450FF">
            <w:pPr>
              <w:jc w:val="center"/>
              <w:rPr>
                <w:rFonts w:ascii="Arial" w:hAnsi="Arial" w:cs="Arial"/>
                <w:b/>
                <w:bCs/>
                <w:kern w:val="2"/>
                <w:szCs w:val="24"/>
              </w:rPr>
            </w:pPr>
            <w:r w:rsidRPr="00BD69F7">
              <w:rPr>
                <w:rFonts w:ascii="Arial" w:hAnsi="Arial" w:cs="Arial"/>
                <w:b/>
                <w:bCs/>
                <w:kern w:val="2"/>
                <w:szCs w:val="24"/>
              </w:rPr>
              <w:lastRenderedPageBreak/>
              <w:t>9. ŠALIŲ ATSAKOMYBĖ</w:t>
            </w:r>
          </w:p>
        </w:tc>
        <w:tc>
          <w:tcPr>
            <w:tcW w:w="5490" w:type="dxa"/>
          </w:tcPr>
          <w:p w14:paraId="0488D364" w14:textId="6545859A" w:rsidR="005450FF" w:rsidRPr="00BD69F7" w:rsidRDefault="005450FF" w:rsidP="005450FF">
            <w:pPr>
              <w:jc w:val="center"/>
              <w:rPr>
                <w:rFonts w:ascii="Arial" w:hAnsi="Arial" w:cs="Arial"/>
                <w:kern w:val="2"/>
                <w:szCs w:val="24"/>
                <w:lang w:val="en-US"/>
              </w:rPr>
            </w:pPr>
            <w:r w:rsidRPr="00BD69F7">
              <w:rPr>
                <w:rFonts w:ascii="Arial" w:hAnsi="Arial" w:cs="Arial"/>
                <w:b/>
                <w:bCs/>
                <w:kern w:val="2"/>
                <w:szCs w:val="24"/>
                <w:lang w:val="en-US"/>
              </w:rPr>
              <w:t>9. LIABILITY OF THE PARTIES</w:t>
            </w:r>
          </w:p>
        </w:tc>
      </w:tr>
      <w:tr w:rsidR="005450FF" w:rsidRPr="00BD69F7" w14:paraId="32C85343" w14:textId="77777777" w:rsidTr="00F572C0">
        <w:trPr>
          <w:trHeight w:val="85"/>
        </w:trPr>
        <w:tc>
          <w:tcPr>
            <w:tcW w:w="5395" w:type="dxa"/>
          </w:tcPr>
          <w:p w14:paraId="45FF0E4A" w14:textId="1280BCFF" w:rsidR="005450FF" w:rsidRPr="00BD69F7" w:rsidRDefault="005450FF" w:rsidP="005450FF">
            <w:pPr>
              <w:rPr>
                <w:rFonts w:ascii="Arial" w:hAnsi="Arial" w:cs="Arial"/>
                <w:b/>
                <w:bCs/>
                <w:kern w:val="2"/>
                <w:szCs w:val="24"/>
              </w:rPr>
            </w:pPr>
            <w:r w:rsidRPr="00BD69F7">
              <w:rPr>
                <w:rFonts w:ascii="Arial" w:hAnsi="Arial" w:cs="Arial"/>
                <w:b/>
                <w:bCs/>
                <w:kern w:val="2"/>
                <w:szCs w:val="24"/>
              </w:rPr>
              <w:t>9.1. Pirkėjui taikomos netesybos už mokėjimų pagal Sutartį vėlavimą</w:t>
            </w:r>
          </w:p>
        </w:tc>
        <w:tc>
          <w:tcPr>
            <w:tcW w:w="5490" w:type="dxa"/>
          </w:tcPr>
          <w:p w14:paraId="64D3F76F" w14:textId="20E2EBE3" w:rsidR="005450FF" w:rsidRPr="00BD69F7" w:rsidRDefault="005450FF" w:rsidP="005450FF">
            <w:pPr>
              <w:rPr>
                <w:rFonts w:ascii="Arial" w:hAnsi="Arial" w:cs="Arial"/>
                <w:kern w:val="2"/>
                <w:szCs w:val="24"/>
                <w:lang w:val="en-US"/>
              </w:rPr>
            </w:pPr>
            <w:r w:rsidRPr="00BD69F7">
              <w:rPr>
                <w:rFonts w:ascii="Arial" w:hAnsi="Arial" w:cs="Arial"/>
                <w:b/>
                <w:bCs/>
                <w:kern w:val="2"/>
                <w:szCs w:val="24"/>
                <w:lang w:val="en-US"/>
              </w:rPr>
              <w:t xml:space="preserve">9.1. </w:t>
            </w:r>
            <w:r w:rsidR="00972553" w:rsidRPr="00994398">
              <w:rPr>
                <w:rFonts w:ascii="Arial" w:hAnsi="Arial" w:cs="Arial"/>
                <w:b/>
                <w:bCs/>
                <w:kern w:val="2"/>
                <w:szCs w:val="24"/>
                <w:lang w:val="en-US"/>
              </w:rPr>
              <w:t>Penalties</w:t>
            </w:r>
            <w:r w:rsidRPr="00BD69F7">
              <w:rPr>
                <w:rFonts w:ascii="Arial" w:hAnsi="Arial" w:cs="Arial"/>
                <w:b/>
                <w:bCs/>
                <w:kern w:val="2"/>
                <w:szCs w:val="24"/>
                <w:lang w:val="en-US"/>
              </w:rPr>
              <w:t xml:space="preserve"> payable by the Buyer for late payment under the Contract</w:t>
            </w:r>
          </w:p>
        </w:tc>
      </w:tr>
      <w:tr w:rsidR="005450FF" w:rsidRPr="00BD69F7" w14:paraId="1F91E0CE" w14:textId="77777777" w:rsidTr="00F572C0">
        <w:trPr>
          <w:trHeight w:val="85"/>
        </w:trPr>
        <w:tc>
          <w:tcPr>
            <w:tcW w:w="5395" w:type="dxa"/>
          </w:tcPr>
          <w:p w14:paraId="03969B76" w14:textId="3C803344" w:rsidR="005450FF" w:rsidRPr="00BD69F7" w:rsidRDefault="005450FF" w:rsidP="003E6ADF">
            <w:pPr>
              <w:jc w:val="both"/>
              <w:rPr>
                <w:rFonts w:ascii="Arial" w:hAnsi="Arial" w:cs="Arial"/>
                <w:kern w:val="2"/>
                <w:szCs w:val="24"/>
              </w:rPr>
            </w:pPr>
            <w:r w:rsidRPr="00BD69F7">
              <w:rPr>
                <w:rFonts w:ascii="Arial" w:hAnsi="Arial" w:cs="Arial"/>
                <w:kern w:val="2"/>
                <w:szCs w:val="24"/>
              </w:rPr>
              <w:t>Jei Pirkėjas, gavęs tinkamai pateiktą ir užpildytą Sąskaitą, uždelsia atsiskaityti per Sutartyje nurodytą terminą, Tiekėjas nuo kitos nei nustatytas terminas dienos skaičiuoja Pirkėjui 0,0</w:t>
            </w:r>
            <w:r w:rsidRPr="00934EFD">
              <w:rPr>
                <w:rFonts w:ascii="Arial" w:hAnsi="Arial" w:cs="Arial"/>
                <w:kern w:val="2"/>
                <w:szCs w:val="24"/>
              </w:rPr>
              <w:t>2</w:t>
            </w:r>
            <w:r w:rsidRPr="00BD69F7">
              <w:rPr>
                <w:rFonts w:ascii="Arial" w:hAnsi="Arial" w:cs="Arial"/>
                <w:kern w:val="2"/>
                <w:szCs w:val="24"/>
              </w:rPr>
              <w:t xml:space="preserve"> (dvi šimtosios) procento dydžio delspinigius nuo neapmokėtos sumos be PVM už kiekvieną vėlavimo dieną. </w:t>
            </w:r>
          </w:p>
        </w:tc>
        <w:tc>
          <w:tcPr>
            <w:tcW w:w="5490" w:type="dxa"/>
          </w:tcPr>
          <w:p w14:paraId="43D6B95C" w14:textId="4B7576A9" w:rsidR="005450FF" w:rsidRPr="00BD69F7" w:rsidRDefault="005450FF" w:rsidP="003E6ADF">
            <w:pPr>
              <w:jc w:val="both"/>
              <w:rPr>
                <w:rFonts w:ascii="Arial" w:hAnsi="Arial" w:cs="Arial"/>
                <w:kern w:val="2"/>
                <w:szCs w:val="24"/>
                <w:lang w:val="en-US"/>
              </w:rPr>
            </w:pPr>
            <w:r w:rsidRPr="00BD69F7">
              <w:rPr>
                <w:rFonts w:ascii="Arial" w:hAnsi="Arial" w:cs="Arial"/>
                <w:kern w:val="2"/>
                <w:szCs w:val="24"/>
                <w:lang w:val="en-US"/>
              </w:rPr>
              <w:t xml:space="preserve">If the Buyer, having received a duly submitted and completed Invoice, delays the payment within the period specified in the Contract, the Supplier shall charge the Buyer a default interest of 0.02 (two hundredths) per cent of the unpaid amount, excluding VAT, from the day following the due date for each day of the delay. </w:t>
            </w:r>
          </w:p>
        </w:tc>
      </w:tr>
      <w:tr w:rsidR="005450FF" w:rsidRPr="00BD69F7" w14:paraId="70462A5D" w14:textId="77777777" w:rsidTr="00F572C0">
        <w:trPr>
          <w:trHeight w:val="85"/>
        </w:trPr>
        <w:tc>
          <w:tcPr>
            <w:tcW w:w="5395" w:type="dxa"/>
          </w:tcPr>
          <w:p w14:paraId="402F8406" w14:textId="59870BC3" w:rsidR="005450FF" w:rsidRPr="00BD69F7" w:rsidRDefault="005450FF" w:rsidP="003E6ADF">
            <w:pPr>
              <w:jc w:val="both"/>
              <w:rPr>
                <w:rFonts w:ascii="Arial" w:hAnsi="Arial" w:cs="Arial"/>
                <w:b/>
                <w:bCs/>
                <w:kern w:val="2"/>
                <w:szCs w:val="24"/>
              </w:rPr>
            </w:pPr>
            <w:r w:rsidRPr="00BD69F7">
              <w:rPr>
                <w:rFonts w:ascii="Arial" w:hAnsi="Arial" w:cs="Arial"/>
                <w:b/>
                <w:bCs/>
                <w:kern w:val="2"/>
                <w:szCs w:val="24"/>
              </w:rPr>
              <w:t>9.2. Tiekėjui taikomos netesybos</w:t>
            </w:r>
            <w:r w:rsidR="00C94E5D">
              <w:rPr>
                <w:rFonts w:ascii="Arial" w:hAnsi="Arial" w:cs="Arial"/>
                <w:b/>
                <w:bCs/>
                <w:kern w:val="2"/>
                <w:szCs w:val="24"/>
              </w:rPr>
              <w:t xml:space="preserve"> </w:t>
            </w:r>
            <w:r w:rsidR="00C94E5D" w:rsidRPr="00C94E5D">
              <w:rPr>
                <w:rFonts w:ascii="Arial" w:hAnsi="Arial" w:cs="Arial"/>
                <w:b/>
                <w:bCs/>
                <w:kern w:val="2"/>
                <w:szCs w:val="24"/>
              </w:rPr>
              <w:t xml:space="preserve">už vėlavimą </w:t>
            </w:r>
            <w:r w:rsidR="00577DEA" w:rsidRPr="00994398">
              <w:rPr>
                <w:rFonts w:ascii="Arial" w:hAnsi="Arial" w:cs="Arial"/>
                <w:b/>
                <w:bCs/>
                <w:kern w:val="2"/>
                <w:szCs w:val="24"/>
              </w:rPr>
              <w:t>pristatyti</w:t>
            </w:r>
            <w:r w:rsidR="00C94E5D" w:rsidRPr="00C94E5D">
              <w:rPr>
                <w:rFonts w:ascii="Arial" w:hAnsi="Arial" w:cs="Arial"/>
                <w:b/>
                <w:bCs/>
                <w:kern w:val="2"/>
                <w:szCs w:val="24"/>
              </w:rPr>
              <w:t xml:space="preserve"> Prekes </w:t>
            </w:r>
            <w:r w:rsidR="00277FA9" w:rsidRPr="00994398">
              <w:rPr>
                <w:rFonts w:ascii="Arial" w:hAnsi="Arial" w:cs="Arial"/>
                <w:b/>
                <w:bCs/>
                <w:kern w:val="2"/>
                <w:szCs w:val="24"/>
              </w:rPr>
              <w:t>ir/</w:t>
            </w:r>
            <w:r w:rsidR="00C94E5D" w:rsidRPr="00C94E5D">
              <w:rPr>
                <w:rFonts w:ascii="Arial" w:hAnsi="Arial" w:cs="Arial"/>
                <w:b/>
                <w:bCs/>
                <w:kern w:val="2"/>
                <w:szCs w:val="24"/>
              </w:rPr>
              <w:t xml:space="preserve">ar </w:t>
            </w:r>
            <w:r w:rsidR="00277FA9" w:rsidRPr="00994398">
              <w:rPr>
                <w:rFonts w:ascii="Arial" w:hAnsi="Arial" w:cs="Arial"/>
                <w:b/>
                <w:bCs/>
                <w:kern w:val="2"/>
                <w:szCs w:val="24"/>
              </w:rPr>
              <w:t>vėlavimą</w:t>
            </w:r>
            <w:r w:rsidR="008844B6" w:rsidRPr="00994398">
              <w:rPr>
                <w:rFonts w:ascii="Arial" w:hAnsi="Arial" w:cs="Arial"/>
                <w:b/>
                <w:bCs/>
                <w:kern w:val="2"/>
                <w:szCs w:val="24"/>
              </w:rPr>
              <w:t xml:space="preserve"> įvykdyti </w:t>
            </w:r>
            <w:r w:rsidR="0020353A" w:rsidRPr="00994398">
              <w:rPr>
                <w:rFonts w:ascii="Arial" w:hAnsi="Arial" w:cs="Arial"/>
                <w:b/>
                <w:bCs/>
                <w:kern w:val="2"/>
                <w:szCs w:val="24"/>
              </w:rPr>
              <w:t>Sp</w:t>
            </w:r>
            <w:r w:rsidR="00371DA7" w:rsidRPr="00994398">
              <w:rPr>
                <w:rFonts w:ascii="Arial" w:hAnsi="Arial" w:cs="Arial"/>
                <w:b/>
                <w:bCs/>
                <w:kern w:val="2"/>
                <w:szCs w:val="24"/>
              </w:rPr>
              <w:t xml:space="preserve">ecialiųjų sąlygų </w:t>
            </w:r>
            <w:r w:rsidR="00034B5C" w:rsidRPr="00994398">
              <w:rPr>
                <w:rFonts w:ascii="Arial" w:hAnsi="Arial" w:cs="Arial"/>
                <w:b/>
                <w:bCs/>
                <w:kern w:val="2"/>
                <w:szCs w:val="24"/>
              </w:rPr>
              <w:t>4.1 nurodytus etapus</w:t>
            </w:r>
          </w:p>
        </w:tc>
        <w:tc>
          <w:tcPr>
            <w:tcW w:w="5490" w:type="dxa"/>
          </w:tcPr>
          <w:p w14:paraId="79E8BA76" w14:textId="45FF06D6" w:rsidR="005450FF" w:rsidRPr="00BD69F7" w:rsidRDefault="005450FF" w:rsidP="003E6ADF">
            <w:pPr>
              <w:jc w:val="both"/>
              <w:rPr>
                <w:rFonts w:ascii="Arial" w:hAnsi="Arial" w:cs="Arial"/>
                <w:kern w:val="2"/>
                <w:szCs w:val="24"/>
                <w:lang w:val="en-US"/>
              </w:rPr>
            </w:pPr>
            <w:r w:rsidRPr="00994398">
              <w:rPr>
                <w:rFonts w:ascii="Arial" w:hAnsi="Arial" w:cs="Arial"/>
                <w:b/>
                <w:bCs/>
                <w:kern w:val="2"/>
                <w:szCs w:val="24"/>
                <w:lang w:val="en-US"/>
              </w:rPr>
              <w:t xml:space="preserve">9.2. </w:t>
            </w:r>
            <w:r w:rsidR="00972553" w:rsidRPr="00994398">
              <w:rPr>
                <w:rFonts w:ascii="Arial" w:hAnsi="Arial" w:cs="Arial"/>
                <w:b/>
                <w:bCs/>
                <w:kern w:val="2"/>
                <w:szCs w:val="24"/>
                <w:lang w:val="en-US"/>
              </w:rPr>
              <w:t>Penalties</w:t>
            </w:r>
            <w:r w:rsidRPr="00994398">
              <w:rPr>
                <w:rFonts w:ascii="Arial" w:hAnsi="Arial" w:cs="Arial"/>
                <w:b/>
                <w:bCs/>
                <w:kern w:val="2"/>
                <w:szCs w:val="24"/>
                <w:lang w:val="en-US"/>
              </w:rPr>
              <w:t xml:space="preserve"> payable by the Supplier</w:t>
            </w:r>
            <w:r w:rsidR="00455459" w:rsidRPr="00994398">
              <w:rPr>
                <w:rFonts w:ascii="Arial" w:hAnsi="Arial" w:cs="Arial"/>
                <w:b/>
                <w:bCs/>
                <w:kern w:val="2"/>
                <w:szCs w:val="24"/>
                <w:lang w:val="en-US"/>
              </w:rPr>
              <w:t xml:space="preserve"> for </w:t>
            </w:r>
            <w:r w:rsidR="00521C53" w:rsidRPr="00994398">
              <w:rPr>
                <w:rFonts w:ascii="Arial" w:hAnsi="Arial" w:cs="Arial"/>
                <w:b/>
                <w:bCs/>
                <w:kern w:val="2"/>
                <w:szCs w:val="24"/>
                <w:lang w:val="en-US"/>
              </w:rPr>
              <w:t xml:space="preserve">delay in delivery of the Goods and/or delay in completing the stages specified in </w:t>
            </w:r>
            <w:r w:rsidR="00371DA7" w:rsidRPr="00994398">
              <w:rPr>
                <w:rFonts w:ascii="Arial" w:hAnsi="Arial" w:cs="Arial"/>
                <w:b/>
                <w:bCs/>
                <w:kern w:val="2"/>
                <w:szCs w:val="24"/>
                <w:lang w:val="en-US"/>
              </w:rPr>
              <w:t xml:space="preserve">Clause </w:t>
            </w:r>
            <w:r w:rsidR="00521C53" w:rsidRPr="00994398">
              <w:rPr>
                <w:rFonts w:ascii="Arial" w:hAnsi="Arial" w:cs="Arial"/>
                <w:b/>
                <w:bCs/>
                <w:kern w:val="2"/>
                <w:szCs w:val="24"/>
                <w:lang w:val="en-US"/>
              </w:rPr>
              <w:t>4.1</w:t>
            </w:r>
            <w:r w:rsidR="00371DA7" w:rsidRPr="00994398">
              <w:rPr>
                <w:rFonts w:ascii="Arial" w:hAnsi="Arial" w:cs="Arial"/>
                <w:b/>
                <w:bCs/>
                <w:kern w:val="2"/>
                <w:szCs w:val="24"/>
                <w:lang w:val="en-US"/>
              </w:rPr>
              <w:t xml:space="preserve"> of Special Terms and Conditions</w:t>
            </w:r>
          </w:p>
        </w:tc>
      </w:tr>
      <w:tr w:rsidR="005450FF" w:rsidRPr="00BD69F7" w14:paraId="04AE8A4C" w14:textId="77777777" w:rsidTr="00F572C0">
        <w:trPr>
          <w:trHeight w:val="85"/>
        </w:trPr>
        <w:tc>
          <w:tcPr>
            <w:tcW w:w="5395" w:type="dxa"/>
          </w:tcPr>
          <w:p w14:paraId="1CF11FD2" w14:textId="12EF8C0F" w:rsidR="003E7245" w:rsidRPr="00994398" w:rsidRDefault="005450FF" w:rsidP="003E6ADF">
            <w:pPr>
              <w:jc w:val="both"/>
              <w:rPr>
                <w:rFonts w:ascii="Arial" w:hAnsi="Arial" w:cs="Arial"/>
                <w:kern w:val="2"/>
                <w:szCs w:val="24"/>
              </w:rPr>
            </w:pPr>
            <w:r w:rsidRPr="00BD69F7">
              <w:rPr>
                <w:rFonts w:ascii="Arial" w:hAnsi="Arial" w:cs="Arial"/>
                <w:kern w:val="2"/>
                <w:szCs w:val="24"/>
              </w:rPr>
              <w:t xml:space="preserve">9.2.1. Jeigu Tiekėjas vėluoja </w:t>
            </w:r>
            <w:r w:rsidR="00FB44A8">
              <w:rPr>
                <w:rFonts w:ascii="Arial" w:hAnsi="Arial" w:cs="Arial"/>
                <w:kern w:val="2"/>
                <w:szCs w:val="24"/>
              </w:rPr>
              <w:t xml:space="preserve">pristatyti </w:t>
            </w:r>
            <w:r w:rsidRPr="00BD69F7">
              <w:rPr>
                <w:rFonts w:ascii="Arial" w:hAnsi="Arial" w:cs="Arial"/>
                <w:kern w:val="2"/>
                <w:szCs w:val="24"/>
              </w:rPr>
              <w:t xml:space="preserve">Prekes arba nevykdo kitų sutartinių įsipareigojimų, </w:t>
            </w:r>
            <w:r w:rsidR="00D75769" w:rsidRPr="00994398">
              <w:rPr>
                <w:rFonts w:ascii="Arial" w:hAnsi="Arial" w:cs="Arial"/>
                <w:kern w:val="2"/>
                <w:szCs w:val="24"/>
              </w:rPr>
              <w:t>įskaitant</w:t>
            </w:r>
            <w:r w:rsidR="000C6A0B" w:rsidRPr="00994398">
              <w:rPr>
                <w:rFonts w:ascii="Arial" w:hAnsi="Arial" w:cs="Arial"/>
                <w:kern w:val="2"/>
                <w:szCs w:val="24"/>
              </w:rPr>
              <w:t xml:space="preserve"> Specialiųjų sąlygų 4.1 </w:t>
            </w:r>
            <w:r w:rsidR="00B84D65" w:rsidRPr="00994398">
              <w:rPr>
                <w:rFonts w:ascii="Arial" w:hAnsi="Arial" w:cs="Arial"/>
                <w:kern w:val="2"/>
                <w:szCs w:val="24"/>
              </w:rPr>
              <w:t>punkte</w:t>
            </w:r>
            <w:r w:rsidR="000C6A0B" w:rsidRPr="00994398">
              <w:rPr>
                <w:rFonts w:ascii="Arial" w:hAnsi="Arial" w:cs="Arial"/>
                <w:kern w:val="2"/>
                <w:szCs w:val="24"/>
              </w:rPr>
              <w:t xml:space="preserve"> nurodyt</w:t>
            </w:r>
            <w:r w:rsidR="008E04E2" w:rsidRPr="00994398">
              <w:rPr>
                <w:rFonts w:ascii="Arial" w:hAnsi="Arial" w:cs="Arial"/>
                <w:kern w:val="2"/>
                <w:szCs w:val="24"/>
              </w:rPr>
              <w:t>ų</w:t>
            </w:r>
            <w:r w:rsidR="00E46DEB" w:rsidRPr="00994398">
              <w:rPr>
                <w:rFonts w:ascii="Arial" w:hAnsi="Arial" w:cs="Arial"/>
                <w:kern w:val="2"/>
                <w:szCs w:val="24"/>
              </w:rPr>
              <w:t xml:space="preserve"> 2</w:t>
            </w:r>
            <w:r w:rsidR="00D73DC2" w:rsidRPr="00994398">
              <w:rPr>
                <w:rFonts w:ascii="Arial" w:hAnsi="Arial" w:cs="Arial"/>
                <w:kern w:val="2"/>
                <w:szCs w:val="24"/>
              </w:rPr>
              <w:t>, 3</w:t>
            </w:r>
            <w:r w:rsidR="00E46DEB" w:rsidRPr="00994398">
              <w:rPr>
                <w:rFonts w:ascii="Arial" w:hAnsi="Arial" w:cs="Arial"/>
                <w:kern w:val="2"/>
                <w:szCs w:val="24"/>
              </w:rPr>
              <w:t xml:space="preserve"> ir </w:t>
            </w:r>
            <w:r w:rsidR="00DF704A" w:rsidRPr="00994398">
              <w:rPr>
                <w:rFonts w:ascii="Arial" w:hAnsi="Arial" w:cs="Arial"/>
                <w:kern w:val="2"/>
                <w:szCs w:val="24"/>
              </w:rPr>
              <w:t>4</w:t>
            </w:r>
            <w:r w:rsidR="000C6A0B" w:rsidRPr="00994398">
              <w:rPr>
                <w:rFonts w:ascii="Arial" w:hAnsi="Arial" w:cs="Arial"/>
                <w:kern w:val="2"/>
                <w:szCs w:val="24"/>
              </w:rPr>
              <w:t xml:space="preserve"> etap</w:t>
            </w:r>
            <w:r w:rsidR="008A1430" w:rsidRPr="00994398">
              <w:rPr>
                <w:rFonts w:ascii="Arial" w:hAnsi="Arial" w:cs="Arial"/>
                <w:kern w:val="2"/>
                <w:szCs w:val="24"/>
              </w:rPr>
              <w:t xml:space="preserve">ų </w:t>
            </w:r>
            <w:r w:rsidR="00DA6A75" w:rsidRPr="00994398">
              <w:rPr>
                <w:rFonts w:ascii="Arial" w:hAnsi="Arial" w:cs="Arial"/>
                <w:kern w:val="2"/>
                <w:szCs w:val="24"/>
              </w:rPr>
              <w:t>įvykdymo terminų</w:t>
            </w:r>
            <w:r w:rsidR="006E3FBE" w:rsidRPr="00994398">
              <w:rPr>
                <w:rFonts w:ascii="Arial" w:hAnsi="Arial" w:cs="Arial"/>
                <w:kern w:val="2"/>
                <w:szCs w:val="24"/>
              </w:rPr>
              <w:t xml:space="preserve"> praleidimą</w:t>
            </w:r>
            <w:r w:rsidRPr="00BD69F7">
              <w:rPr>
                <w:rFonts w:ascii="Arial" w:hAnsi="Arial" w:cs="Arial"/>
                <w:kern w:val="2"/>
                <w:szCs w:val="24"/>
              </w:rPr>
              <w:t>, Pirkėjas nuo kitos nei nustatytas terminas dienos Tiekėjui skaičiuoja 0,0</w:t>
            </w:r>
            <w:r w:rsidRPr="00994398">
              <w:rPr>
                <w:rFonts w:ascii="Arial" w:hAnsi="Arial" w:cs="Arial"/>
                <w:kern w:val="2"/>
                <w:szCs w:val="24"/>
              </w:rPr>
              <w:t>2</w:t>
            </w:r>
            <w:r w:rsidRPr="00BD69F7">
              <w:rPr>
                <w:rFonts w:ascii="Arial" w:hAnsi="Arial" w:cs="Arial"/>
                <w:kern w:val="2"/>
                <w:szCs w:val="24"/>
              </w:rPr>
              <w:t xml:space="preserve"> (dvi šimtosios) procento dydžio delspinigius už kiekvieną uždelstą dieną</w:t>
            </w:r>
            <w:r w:rsidR="00825DC1" w:rsidRPr="00994398">
              <w:rPr>
                <w:rFonts w:ascii="Arial" w:hAnsi="Arial" w:cs="Arial"/>
                <w:kern w:val="2"/>
                <w:szCs w:val="24"/>
              </w:rPr>
              <w:t>:</w:t>
            </w:r>
            <w:r w:rsidR="008E04E2" w:rsidRPr="00994398">
              <w:rPr>
                <w:rFonts w:ascii="Arial" w:hAnsi="Arial" w:cs="Arial"/>
                <w:kern w:val="2"/>
                <w:szCs w:val="24"/>
              </w:rPr>
              <w:t xml:space="preserve"> </w:t>
            </w:r>
          </w:p>
          <w:p w14:paraId="7CC8455D" w14:textId="77777777" w:rsidR="00741312" w:rsidRPr="00994398" w:rsidRDefault="00741312" w:rsidP="003E6ADF">
            <w:pPr>
              <w:jc w:val="both"/>
              <w:rPr>
                <w:rFonts w:ascii="Arial" w:hAnsi="Arial" w:cs="Arial"/>
                <w:kern w:val="2"/>
                <w:szCs w:val="24"/>
              </w:rPr>
            </w:pPr>
          </w:p>
          <w:p w14:paraId="450AA9DA" w14:textId="77777777" w:rsidR="00741312" w:rsidRPr="00994398" w:rsidRDefault="00741312" w:rsidP="003E6ADF">
            <w:pPr>
              <w:jc w:val="both"/>
              <w:rPr>
                <w:rFonts w:ascii="Arial" w:hAnsi="Arial" w:cs="Arial"/>
                <w:kern w:val="2"/>
                <w:szCs w:val="24"/>
              </w:rPr>
            </w:pPr>
          </w:p>
          <w:p w14:paraId="628D8ADD" w14:textId="3D59DECD" w:rsidR="005450FF" w:rsidRPr="00BD69F7" w:rsidRDefault="00157DEB" w:rsidP="00912299">
            <w:pPr>
              <w:pStyle w:val="ListParagraph"/>
              <w:numPr>
                <w:ilvl w:val="0"/>
                <w:numId w:val="9"/>
              </w:numPr>
              <w:jc w:val="both"/>
              <w:rPr>
                <w:rFonts w:ascii="Arial" w:hAnsi="Arial" w:cs="Arial"/>
                <w:kern w:val="2"/>
                <w:szCs w:val="24"/>
              </w:rPr>
            </w:pPr>
            <w:r w:rsidRPr="00994398">
              <w:rPr>
                <w:rFonts w:ascii="Arial" w:hAnsi="Arial" w:cs="Arial"/>
                <w:kern w:val="2"/>
                <w:szCs w:val="24"/>
              </w:rPr>
              <w:t xml:space="preserve">už </w:t>
            </w:r>
            <w:r w:rsidR="003E7245" w:rsidRPr="00994398">
              <w:rPr>
                <w:rFonts w:ascii="Arial" w:hAnsi="Arial" w:cs="Arial"/>
                <w:kern w:val="2"/>
                <w:szCs w:val="24"/>
              </w:rPr>
              <w:t>2 etap</w:t>
            </w:r>
            <w:r w:rsidR="00445922" w:rsidRPr="00994398">
              <w:rPr>
                <w:rFonts w:ascii="Arial" w:hAnsi="Arial" w:cs="Arial"/>
                <w:kern w:val="2"/>
                <w:szCs w:val="24"/>
              </w:rPr>
              <w:t>o</w:t>
            </w:r>
            <w:r w:rsidR="0001736B" w:rsidRPr="00994398">
              <w:rPr>
                <w:rFonts w:ascii="Arial" w:hAnsi="Arial" w:cs="Arial"/>
                <w:kern w:val="2"/>
                <w:szCs w:val="24"/>
              </w:rPr>
              <w:t xml:space="preserve"> vėlavimą -</w:t>
            </w:r>
            <w:r w:rsidR="005450FF" w:rsidRPr="00BD69F7">
              <w:rPr>
                <w:rFonts w:ascii="Arial" w:hAnsi="Arial" w:cs="Arial"/>
                <w:kern w:val="2"/>
                <w:szCs w:val="24"/>
              </w:rPr>
              <w:t xml:space="preserve"> </w:t>
            </w:r>
            <w:r w:rsidR="005450FF" w:rsidRPr="00994398">
              <w:rPr>
                <w:rFonts w:ascii="Arial" w:hAnsi="Arial" w:cs="Arial"/>
                <w:kern w:val="2"/>
                <w:szCs w:val="24"/>
              </w:rPr>
              <w:t xml:space="preserve">nuo laiku </w:t>
            </w:r>
            <w:r w:rsidR="00912299" w:rsidRPr="00994398">
              <w:rPr>
                <w:rFonts w:ascii="Arial" w:hAnsi="Arial" w:cs="Arial"/>
                <w:kern w:val="2"/>
                <w:szCs w:val="24"/>
              </w:rPr>
              <w:t>neįvykdyt</w:t>
            </w:r>
            <w:r w:rsidR="00C4128A" w:rsidRPr="00994398">
              <w:rPr>
                <w:rFonts w:ascii="Arial" w:hAnsi="Arial" w:cs="Arial"/>
                <w:kern w:val="2"/>
                <w:szCs w:val="24"/>
              </w:rPr>
              <w:t xml:space="preserve">o </w:t>
            </w:r>
            <w:r w:rsidR="00445922" w:rsidRPr="00994398">
              <w:rPr>
                <w:rFonts w:ascii="Arial" w:hAnsi="Arial" w:cs="Arial"/>
                <w:kern w:val="2"/>
                <w:szCs w:val="24"/>
              </w:rPr>
              <w:t>2</w:t>
            </w:r>
            <w:r w:rsidR="00912299" w:rsidRPr="00994398">
              <w:rPr>
                <w:rFonts w:ascii="Arial" w:hAnsi="Arial" w:cs="Arial"/>
                <w:kern w:val="2"/>
                <w:szCs w:val="24"/>
              </w:rPr>
              <w:t xml:space="preserve"> </w:t>
            </w:r>
            <w:r w:rsidR="00CB5CB8" w:rsidRPr="00994398">
              <w:rPr>
                <w:rFonts w:ascii="Arial" w:hAnsi="Arial" w:cs="Arial"/>
                <w:kern w:val="2"/>
                <w:szCs w:val="24"/>
              </w:rPr>
              <w:t>etap</w:t>
            </w:r>
            <w:r w:rsidR="00C4128A" w:rsidRPr="00994398">
              <w:rPr>
                <w:rFonts w:ascii="Arial" w:hAnsi="Arial" w:cs="Arial"/>
                <w:kern w:val="2"/>
                <w:szCs w:val="24"/>
              </w:rPr>
              <w:t>o</w:t>
            </w:r>
            <w:r w:rsidR="007F71D2" w:rsidRPr="00994398">
              <w:rPr>
                <w:rFonts w:ascii="Arial" w:hAnsi="Arial" w:cs="Arial"/>
                <w:kern w:val="2"/>
                <w:szCs w:val="24"/>
              </w:rPr>
              <w:t xml:space="preserve"> </w:t>
            </w:r>
            <w:r w:rsidR="000F6BE6" w:rsidRPr="00994398">
              <w:rPr>
                <w:rFonts w:ascii="Arial" w:hAnsi="Arial" w:cs="Arial"/>
                <w:kern w:val="2"/>
                <w:szCs w:val="24"/>
              </w:rPr>
              <w:t>mokėjimo dydžio</w:t>
            </w:r>
            <w:r w:rsidR="005450FF" w:rsidRPr="00994398">
              <w:rPr>
                <w:rFonts w:ascii="Arial" w:hAnsi="Arial" w:cs="Arial"/>
                <w:kern w:val="2"/>
                <w:szCs w:val="24"/>
              </w:rPr>
              <w:t xml:space="preserve"> be PVM</w:t>
            </w:r>
            <w:r w:rsidR="00094062" w:rsidRPr="00994398">
              <w:rPr>
                <w:rFonts w:ascii="Arial" w:hAnsi="Arial" w:cs="Arial"/>
                <w:kern w:val="2"/>
                <w:szCs w:val="24"/>
              </w:rPr>
              <w:t>;</w:t>
            </w:r>
            <w:r w:rsidR="005450FF" w:rsidRPr="00BD69F7">
              <w:rPr>
                <w:rFonts w:ascii="Arial" w:hAnsi="Arial" w:cs="Arial"/>
                <w:kern w:val="2"/>
                <w:szCs w:val="24"/>
              </w:rPr>
              <w:t> </w:t>
            </w:r>
          </w:p>
          <w:p w14:paraId="1C74707C" w14:textId="2C828700" w:rsidR="00445922" w:rsidRPr="00994398" w:rsidRDefault="00445922" w:rsidP="00445922">
            <w:pPr>
              <w:pStyle w:val="ListParagraph"/>
              <w:numPr>
                <w:ilvl w:val="0"/>
                <w:numId w:val="9"/>
              </w:numPr>
              <w:jc w:val="both"/>
              <w:rPr>
                <w:rFonts w:ascii="Arial" w:hAnsi="Arial" w:cs="Arial"/>
                <w:kern w:val="2"/>
                <w:szCs w:val="24"/>
              </w:rPr>
            </w:pPr>
            <w:r w:rsidRPr="00994398">
              <w:rPr>
                <w:rFonts w:ascii="Arial" w:hAnsi="Arial" w:cs="Arial"/>
                <w:kern w:val="2"/>
                <w:szCs w:val="24"/>
              </w:rPr>
              <w:t>už 3 etapo vėlavimą - nuo laiku neįvykdyto 3 etapo mokėjimo dydžio be PVM; </w:t>
            </w:r>
          </w:p>
          <w:p w14:paraId="40870F75" w14:textId="36533539" w:rsidR="00912299" w:rsidRPr="00994398" w:rsidRDefault="00912299" w:rsidP="00AD4A16">
            <w:pPr>
              <w:pStyle w:val="ListParagraph"/>
              <w:numPr>
                <w:ilvl w:val="0"/>
                <w:numId w:val="9"/>
              </w:numPr>
              <w:jc w:val="both"/>
              <w:rPr>
                <w:rFonts w:ascii="Arial" w:hAnsi="Arial" w:cs="Arial"/>
                <w:kern w:val="2"/>
                <w:szCs w:val="24"/>
              </w:rPr>
            </w:pPr>
            <w:r w:rsidRPr="00994398">
              <w:rPr>
                <w:rFonts w:ascii="Arial" w:hAnsi="Arial" w:cs="Arial"/>
                <w:kern w:val="2"/>
                <w:szCs w:val="24"/>
              </w:rPr>
              <w:t>4 etapo atveju nuo Sutarties kainos be PVM.</w:t>
            </w:r>
          </w:p>
          <w:p w14:paraId="619FC8A5" w14:textId="77777777" w:rsidR="00165D05" w:rsidRDefault="00165D05" w:rsidP="003E6ADF">
            <w:pPr>
              <w:jc w:val="both"/>
              <w:rPr>
                <w:rFonts w:ascii="Arial" w:hAnsi="Arial" w:cs="Arial"/>
                <w:kern w:val="2"/>
                <w:szCs w:val="24"/>
              </w:rPr>
            </w:pPr>
          </w:p>
          <w:p w14:paraId="10D1D955" w14:textId="77777777" w:rsidR="003C217B" w:rsidRPr="00994398" w:rsidRDefault="00CA681B" w:rsidP="003E6ADF">
            <w:pPr>
              <w:jc w:val="both"/>
              <w:rPr>
                <w:rFonts w:ascii="Arial" w:hAnsi="Arial" w:cs="Arial"/>
                <w:kern w:val="2"/>
                <w:szCs w:val="24"/>
              </w:rPr>
            </w:pPr>
            <w:r w:rsidRPr="00994398">
              <w:rPr>
                <w:rFonts w:ascii="Arial" w:hAnsi="Arial" w:cs="Arial"/>
                <w:kern w:val="2"/>
                <w:szCs w:val="24"/>
              </w:rPr>
              <w:t>Tiekėjui praleidus Specialiųjų sąlygų 4.1 nurodytų etap</w:t>
            </w:r>
            <w:r w:rsidR="00311328" w:rsidRPr="00994398">
              <w:rPr>
                <w:rFonts w:ascii="Arial" w:hAnsi="Arial" w:cs="Arial"/>
                <w:kern w:val="2"/>
                <w:szCs w:val="24"/>
              </w:rPr>
              <w:t>ų</w:t>
            </w:r>
            <w:r w:rsidRPr="00994398">
              <w:rPr>
                <w:rFonts w:ascii="Arial" w:hAnsi="Arial" w:cs="Arial"/>
                <w:kern w:val="2"/>
                <w:szCs w:val="24"/>
              </w:rPr>
              <w:t xml:space="preserve"> termin</w:t>
            </w:r>
            <w:r w:rsidR="00311328" w:rsidRPr="00994398">
              <w:rPr>
                <w:rFonts w:ascii="Arial" w:hAnsi="Arial" w:cs="Arial"/>
                <w:kern w:val="2"/>
                <w:szCs w:val="24"/>
              </w:rPr>
              <w:t>us</w:t>
            </w:r>
            <w:r w:rsidRPr="00994398">
              <w:rPr>
                <w:rFonts w:ascii="Arial" w:hAnsi="Arial" w:cs="Arial"/>
                <w:kern w:val="2"/>
                <w:szCs w:val="24"/>
              </w:rPr>
              <w:t xml:space="preserve">, netesybos skaičiuojamos nuo </w:t>
            </w:r>
            <w:r w:rsidR="00311328" w:rsidRPr="00994398">
              <w:rPr>
                <w:rFonts w:ascii="Arial" w:hAnsi="Arial" w:cs="Arial"/>
                <w:kern w:val="2"/>
                <w:szCs w:val="24"/>
              </w:rPr>
              <w:t>atitinkamo</w:t>
            </w:r>
            <w:r w:rsidRPr="00994398">
              <w:rPr>
                <w:rFonts w:ascii="Arial" w:hAnsi="Arial" w:cs="Arial"/>
                <w:kern w:val="2"/>
                <w:szCs w:val="24"/>
              </w:rPr>
              <w:t xml:space="preserve"> etapo termino pabaigos (neįskaitytinai) iki </w:t>
            </w:r>
            <w:r w:rsidR="000955B6" w:rsidRPr="00994398">
              <w:rPr>
                <w:rFonts w:ascii="Arial" w:hAnsi="Arial" w:cs="Arial"/>
                <w:kern w:val="2"/>
                <w:szCs w:val="24"/>
              </w:rPr>
              <w:t>atitinkamo</w:t>
            </w:r>
            <w:r w:rsidRPr="00994398">
              <w:rPr>
                <w:rFonts w:ascii="Arial" w:hAnsi="Arial" w:cs="Arial"/>
                <w:kern w:val="2"/>
                <w:szCs w:val="24"/>
              </w:rPr>
              <w:t xml:space="preserve"> etapo </w:t>
            </w:r>
            <w:r w:rsidR="000955B6" w:rsidRPr="00994398">
              <w:rPr>
                <w:rFonts w:ascii="Arial" w:hAnsi="Arial" w:cs="Arial"/>
                <w:kern w:val="2"/>
                <w:szCs w:val="24"/>
              </w:rPr>
              <w:t>įgyvendi</w:t>
            </w:r>
            <w:r w:rsidR="00CD2BCD" w:rsidRPr="00994398">
              <w:rPr>
                <w:rFonts w:ascii="Arial" w:hAnsi="Arial" w:cs="Arial"/>
                <w:kern w:val="2"/>
                <w:szCs w:val="24"/>
              </w:rPr>
              <w:t>nimo</w:t>
            </w:r>
            <w:r w:rsidRPr="00994398">
              <w:rPr>
                <w:rFonts w:ascii="Arial" w:hAnsi="Arial" w:cs="Arial"/>
                <w:kern w:val="2"/>
                <w:szCs w:val="24"/>
              </w:rPr>
              <w:t xml:space="preserve"> datos (įskaitytinai)</w:t>
            </w:r>
            <w:r w:rsidR="003C217B" w:rsidRPr="00994398">
              <w:rPr>
                <w:rFonts w:ascii="Arial" w:hAnsi="Arial" w:cs="Arial"/>
                <w:kern w:val="2"/>
                <w:szCs w:val="24"/>
              </w:rPr>
              <w:t>.</w:t>
            </w:r>
          </w:p>
          <w:p w14:paraId="1A1E08F9" w14:textId="77777777" w:rsidR="003C217B" w:rsidRPr="00994398" w:rsidRDefault="003C217B" w:rsidP="003E6ADF">
            <w:pPr>
              <w:jc w:val="both"/>
              <w:rPr>
                <w:rFonts w:ascii="Arial" w:hAnsi="Arial" w:cs="Arial"/>
                <w:kern w:val="2"/>
                <w:szCs w:val="24"/>
              </w:rPr>
            </w:pPr>
          </w:p>
          <w:p w14:paraId="1AD5D0C5" w14:textId="77777777" w:rsidR="00E257FD" w:rsidRPr="00994398" w:rsidRDefault="00E257FD" w:rsidP="003E6ADF">
            <w:pPr>
              <w:jc w:val="both"/>
              <w:rPr>
                <w:rFonts w:ascii="Arial" w:hAnsi="Arial" w:cs="Arial"/>
                <w:kern w:val="2"/>
                <w:szCs w:val="24"/>
              </w:rPr>
            </w:pPr>
          </w:p>
          <w:p w14:paraId="6624A52D" w14:textId="77777777" w:rsidR="007C7E34" w:rsidRPr="00994398" w:rsidRDefault="006C1884" w:rsidP="003E6ADF">
            <w:pPr>
              <w:jc w:val="both"/>
              <w:rPr>
                <w:rFonts w:ascii="Arial" w:hAnsi="Arial" w:cs="Arial"/>
                <w:kern w:val="2"/>
                <w:szCs w:val="24"/>
              </w:rPr>
            </w:pPr>
            <w:r w:rsidRPr="00994398">
              <w:rPr>
                <w:rFonts w:ascii="Arial" w:hAnsi="Arial" w:cs="Arial"/>
                <w:kern w:val="2"/>
                <w:szCs w:val="24"/>
              </w:rPr>
              <w:t xml:space="preserve">Jeigu vėluojantis atitinkamas etapas lemia paskesnių etapų vėlavimą, turi būti vertinamas bendras visų etapų vėlavimo terminas, kurį lemia toks etapų vėlavimas. </w:t>
            </w:r>
            <w:r w:rsidRPr="00994398">
              <w:rPr>
                <w:rFonts w:ascii="Arial" w:hAnsi="Arial" w:cs="Arial"/>
                <w:i/>
                <w:kern w:val="2"/>
                <w:szCs w:val="24"/>
              </w:rPr>
              <w:t xml:space="preserve">Pavyzdžiui, jeigu </w:t>
            </w:r>
            <w:r w:rsidR="00141ED1" w:rsidRPr="00994398">
              <w:rPr>
                <w:rFonts w:ascii="Arial" w:hAnsi="Arial" w:cs="Arial"/>
                <w:i/>
                <w:kern w:val="2"/>
                <w:szCs w:val="24"/>
              </w:rPr>
              <w:t>atitinkamas</w:t>
            </w:r>
            <w:r w:rsidRPr="00994398">
              <w:rPr>
                <w:rFonts w:ascii="Arial" w:hAnsi="Arial" w:cs="Arial"/>
                <w:i/>
                <w:kern w:val="2"/>
                <w:szCs w:val="24"/>
              </w:rPr>
              <w:t xml:space="preserve"> etapas vėluoja 2 savaites, o paskesnis etapas vėluoja 3 savaites, laikoma, kad visi etapai vėluoja iš viso 3 savaites</w:t>
            </w:r>
            <w:r w:rsidR="00141ED1" w:rsidRPr="00994398">
              <w:rPr>
                <w:rFonts w:ascii="Arial" w:hAnsi="Arial" w:cs="Arial"/>
                <w:i/>
                <w:kern w:val="2"/>
                <w:szCs w:val="24"/>
              </w:rPr>
              <w:t>.</w:t>
            </w:r>
          </w:p>
          <w:p w14:paraId="40566E3A" w14:textId="77777777" w:rsidR="00141ED1" w:rsidRPr="00994398" w:rsidRDefault="00141ED1" w:rsidP="003E6ADF">
            <w:pPr>
              <w:jc w:val="both"/>
              <w:rPr>
                <w:rFonts w:ascii="Arial" w:hAnsi="Arial" w:cs="Arial"/>
                <w:kern w:val="2"/>
                <w:szCs w:val="24"/>
              </w:rPr>
            </w:pPr>
          </w:p>
          <w:p w14:paraId="5FDD8336" w14:textId="17607F40" w:rsidR="00D20E7E" w:rsidRDefault="00A52ABE" w:rsidP="003E6ADF">
            <w:pPr>
              <w:jc w:val="both"/>
              <w:rPr>
                <w:rFonts w:ascii="Arial" w:hAnsi="Arial" w:cs="Arial"/>
                <w:kern w:val="2"/>
                <w:szCs w:val="24"/>
              </w:rPr>
            </w:pPr>
            <w:r w:rsidRPr="00994398">
              <w:rPr>
                <w:rFonts w:ascii="Arial" w:hAnsi="Arial" w:cs="Arial"/>
                <w:kern w:val="2"/>
                <w:szCs w:val="24"/>
              </w:rPr>
              <w:t>Jeigu Tiekėjui pritaikomos netesybos už atitin</w:t>
            </w:r>
            <w:r w:rsidR="00C3763C" w:rsidRPr="00994398">
              <w:rPr>
                <w:rFonts w:ascii="Arial" w:hAnsi="Arial" w:cs="Arial"/>
                <w:kern w:val="2"/>
                <w:szCs w:val="24"/>
              </w:rPr>
              <w:t>kamo</w:t>
            </w:r>
            <w:r w:rsidRPr="00994398">
              <w:rPr>
                <w:rFonts w:ascii="Arial" w:hAnsi="Arial" w:cs="Arial"/>
                <w:kern w:val="2"/>
                <w:szCs w:val="24"/>
              </w:rPr>
              <w:t xml:space="preserve"> etapo termino praleidimą, tačiau </w:t>
            </w:r>
            <w:r w:rsidR="00FE7759" w:rsidRPr="00994398">
              <w:rPr>
                <w:rFonts w:ascii="Arial" w:hAnsi="Arial" w:cs="Arial"/>
                <w:kern w:val="2"/>
                <w:szCs w:val="24"/>
              </w:rPr>
              <w:t>paskesnį</w:t>
            </w:r>
            <w:r w:rsidRPr="00994398">
              <w:rPr>
                <w:rFonts w:ascii="Arial" w:hAnsi="Arial" w:cs="Arial"/>
                <w:kern w:val="2"/>
                <w:szCs w:val="24"/>
              </w:rPr>
              <w:t xml:space="preserve"> etapą </w:t>
            </w:r>
            <w:r w:rsidR="00496339" w:rsidRPr="00994398">
              <w:rPr>
                <w:rFonts w:ascii="Arial" w:hAnsi="Arial" w:cs="Arial"/>
                <w:kern w:val="2"/>
                <w:szCs w:val="24"/>
              </w:rPr>
              <w:t>Tiekėjas</w:t>
            </w:r>
            <w:r w:rsidRPr="00994398">
              <w:rPr>
                <w:rFonts w:ascii="Arial" w:hAnsi="Arial" w:cs="Arial"/>
                <w:kern w:val="2"/>
                <w:szCs w:val="24"/>
              </w:rPr>
              <w:t xml:space="preserve"> užbaigia laiku, Pirkėjas </w:t>
            </w:r>
            <w:r w:rsidR="00E14700" w:rsidRPr="00994398">
              <w:rPr>
                <w:rFonts w:ascii="Arial" w:hAnsi="Arial" w:cs="Arial"/>
                <w:kern w:val="2"/>
                <w:szCs w:val="24"/>
              </w:rPr>
              <w:t xml:space="preserve">kartu su </w:t>
            </w:r>
            <w:r w:rsidR="0090727A" w:rsidRPr="00994398">
              <w:rPr>
                <w:rFonts w:ascii="Arial" w:hAnsi="Arial" w:cs="Arial"/>
                <w:kern w:val="2"/>
                <w:szCs w:val="24"/>
              </w:rPr>
              <w:t>paskesnio</w:t>
            </w:r>
            <w:r w:rsidR="00E14700" w:rsidRPr="00994398">
              <w:rPr>
                <w:rFonts w:ascii="Arial" w:hAnsi="Arial" w:cs="Arial"/>
                <w:kern w:val="2"/>
                <w:szCs w:val="24"/>
              </w:rPr>
              <w:t xml:space="preserve"> etapo mokėjimu</w:t>
            </w:r>
            <w:r w:rsidR="00371C59" w:rsidRPr="00994398">
              <w:rPr>
                <w:rFonts w:ascii="Arial" w:hAnsi="Arial" w:cs="Arial"/>
                <w:kern w:val="2"/>
                <w:szCs w:val="24"/>
              </w:rPr>
              <w:t>,</w:t>
            </w:r>
            <w:r w:rsidRPr="00994398">
              <w:rPr>
                <w:rFonts w:ascii="Arial" w:hAnsi="Arial" w:cs="Arial"/>
                <w:kern w:val="2"/>
                <w:szCs w:val="24"/>
              </w:rPr>
              <w:t xml:space="preserve"> </w:t>
            </w:r>
            <w:r w:rsidR="00C3763C" w:rsidRPr="00994398">
              <w:rPr>
                <w:rFonts w:ascii="Arial" w:hAnsi="Arial" w:cs="Arial"/>
                <w:kern w:val="2"/>
                <w:szCs w:val="24"/>
              </w:rPr>
              <w:t>Tiekėjo</w:t>
            </w:r>
            <w:r w:rsidRPr="00994398">
              <w:rPr>
                <w:rFonts w:ascii="Arial" w:hAnsi="Arial" w:cs="Arial"/>
                <w:kern w:val="2"/>
                <w:szCs w:val="24"/>
              </w:rPr>
              <w:t xml:space="preserve"> </w:t>
            </w:r>
            <w:r w:rsidRPr="00994398">
              <w:rPr>
                <w:rFonts w:ascii="Arial" w:hAnsi="Arial" w:cs="Arial"/>
                <w:kern w:val="2"/>
                <w:szCs w:val="24"/>
              </w:rPr>
              <w:lastRenderedPageBreak/>
              <w:t xml:space="preserve">prašymu privalo grąžinti </w:t>
            </w:r>
            <w:r w:rsidR="00C3763C" w:rsidRPr="00994398">
              <w:rPr>
                <w:rFonts w:ascii="Arial" w:hAnsi="Arial" w:cs="Arial"/>
                <w:kern w:val="2"/>
                <w:szCs w:val="24"/>
              </w:rPr>
              <w:t>Tiekėjui</w:t>
            </w:r>
            <w:r w:rsidRPr="00994398">
              <w:rPr>
                <w:rFonts w:ascii="Arial" w:hAnsi="Arial" w:cs="Arial"/>
                <w:kern w:val="2"/>
                <w:szCs w:val="24"/>
              </w:rPr>
              <w:t xml:space="preserve"> pritaikytas netesybas už ankstesni</w:t>
            </w:r>
            <w:r w:rsidR="006652B9" w:rsidRPr="00994398">
              <w:rPr>
                <w:rFonts w:ascii="Arial" w:hAnsi="Arial" w:cs="Arial"/>
                <w:kern w:val="2"/>
                <w:szCs w:val="24"/>
              </w:rPr>
              <w:t>ų</w:t>
            </w:r>
            <w:r w:rsidRPr="00994398">
              <w:rPr>
                <w:rFonts w:ascii="Arial" w:hAnsi="Arial" w:cs="Arial"/>
                <w:kern w:val="2"/>
                <w:szCs w:val="24"/>
              </w:rPr>
              <w:t xml:space="preserve"> </w:t>
            </w:r>
            <w:r w:rsidR="00485358" w:rsidRPr="00994398">
              <w:rPr>
                <w:rFonts w:ascii="Arial" w:hAnsi="Arial" w:cs="Arial"/>
                <w:kern w:val="2"/>
                <w:szCs w:val="24"/>
              </w:rPr>
              <w:t>etapų</w:t>
            </w:r>
            <w:r w:rsidRPr="00994398">
              <w:rPr>
                <w:rFonts w:ascii="Arial" w:hAnsi="Arial" w:cs="Arial"/>
                <w:kern w:val="2"/>
                <w:szCs w:val="24"/>
              </w:rPr>
              <w:t xml:space="preserve"> termin</w:t>
            </w:r>
            <w:r w:rsidR="00E14700" w:rsidRPr="00994398">
              <w:rPr>
                <w:rFonts w:ascii="Arial" w:hAnsi="Arial" w:cs="Arial"/>
                <w:kern w:val="2"/>
                <w:szCs w:val="24"/>
              </w:rPr>
              <w:t>ų</w:t>
            </w:r>
            <w:r w:rsidRPr="00994398">
              <w:rPr>
                <w:rFonts w:ascii="Arial" w:hAnsi="Arial" w:cs="Arial"/>
                <w:kern w:val="2"/>
                <w:szCs w:val="24"/>
              </w:rPr>
              <w:t xml:space="preserve"> praleidim</w:t>
            </w:r>
            <w:r w:rsidR="00485358" w:rsidRPr="00994398">
              <w:rPr>
                <w:rFonts w:ascii="Arial" w:hAnsi="Arial" w:cs="Arial"/>
                <w:kern w:val="2"/>
                <w:szCs w:val="24"/>
              </w:rPr>
              <w:t>us</w:t>
            </w:r>
            <w:r w:rsidR="00C258E6" w:rsidRPr="00994398">
              <w:rPr>
                <w:rFonts w:ascii="Arial" w:hAnsi="Arial" w:cs="Arial"/>
                <w:kern w:val="2"/>
                <w:szCs w:val="24"/>
              </w:rPr>
              <w:t>.</w:t>
            </w:r>
          </w:p>
          <w:p w14:paraId="7CE88361" w14:textId="2258F711" w:rsidR="005450FF" w:rsidRPr="00994398" w:rsidRDefault="005450FF" w:rsidP="00AD4A16">
            <w:pPr>
              <w:rPr>
                <w:rFonts w:ascii="Arial" w:hAnsi="Arial" w:cs="Arial"/>
                <w:kern w:val="2"/>
                <w:szCs w:val="24"/>
              </w:rPr>
            </w:pPr>
          </w:p>
        </w:tc>
        <w:tc>
          <w:tcPr>
            <w:tcW w:w="5490" w:type="dxa"/>
          </w:tcPr>
          <w:p w14:paraId="01E012F0" w14:textId="5BBD48DF" w:rsidR="000001B0" w:rsidRPr="00994398" w:rsidRDefault="005450FF" w:rsidP="00165D05">
            <w:pPr>
              <w:jc w:val="both"/>
              <w:rPr>
                <w:rFonts w:ascii="Arial" w:hAnsi="Arial" w:cs="Arial"/>
                <w:lang w:val="en-US"/>
              </w:rPr>
            </w:pPr>
            <w:r w:rsidRPr="00994398">
              <w:rPr>
                <w:rFonts w:ascii="Arial" w:hAnsi="Arial" w:cs="Arial"/>
                <w:lang w:val="en-US"/>
              </w:rPr>
              <w:lastRenderedPageBreak/>
              <w:t xml:space="preserve">9.2.1. If the Supplier </w:t>
            </w:r>
            <w:r w:rsidR="0098521C" w:rsidRPr="00994398">
              <w:rPr>
                <w:rFonts w:ascii="Arial" w:hAnsi="Arial" w:cs="Arial"/>
                <w:lang w:val="en-US"/>
              </w:rPr>
              <w:t>delays</w:t>
            </w:r>
            <w:r w:rsidRPr="00994398" w:rsidDel="00FB44A8">
              <w:rPr>
                <w:rFonts w:ascii="Arial" w:hAnsi="Arial" w:cs="Arial"/>
                <w:lang w:val="en-US"/>
              </w:rPr>
              <w:t xml:space="preserve"> the </w:t>
            </w:r>
            <w:r w:rsidR="0098521C" w:rsidRPr="00994398">
              <w:rPr>
                <w:rFonts w:ascii="Arial" w:hAnsi="Arial" w:cs="Arial"/>
                <w:lang w:val="en-US"/>
              </w:rPr>
              <w:t xml:space="preserve">delivery of the </w:t>
            </w:r>
            <w:r w:rsidRPr="00994398">
              <w:rPr>
                <w:rFonts w:ascii="Arial" w:hAnsi="Arial" w:cs="Arial"/>
                <w:lang w:val="en-US"/>
              </w:rPr>
              <w:t xml:space="preserve">Goods or fails to fulfil other contractual obligations, </w:t>
            </w:r>
            <w:r w:rsidR="000C6A0B" w:rsidRPr="00994398">
              <w:rPr>
                <w:rFonts w:ascii="Arial" w:hAnsi="Arial" w:cs="Arial"/>
                <w:lang w:val="en-US"/>
              </w:rPr>
              <w:t xml:space="preserve">including </w:t>
            </w:r>
            <w:r w:rsidR="00ED39CD" w:rsidRPr="00994398">
              <w:rPr>
                <w:rFonts w:ascii="Arial" w:hAnsi="Arial" w:cs="Arial"/>
                <w:lang w:val="en-US"/>
              </w:rPr>
              <w:t xml:space="preserve">the </w:t>
            </w:r>
            <w:r w:rsidR="006E3FBE" w:rsidRPr="00994398">
              <w:rPr>
                <w:rFonts w:ascii="Arial" w:hAnsi="Arial" w:cs="Arial"/>
                <w:lang w:val="en-US"/>
              </w:rPr>
              <w:t xml:space="preserve">missing of </w:t>
            </w:r>
            <w:r w:rsidR="00ED39CD" w:rsidRPr="00994398">
              <w:rPr>
                <w:rFonts w:ascii="Arial" w:hAnsi="Arial" w:cs="Arial"/>
                <w:lang w:val="en-US"/>
              </w:rPr>
              <w:t xml:space="preserve">deadlines for </w:t>
            </w:r>
            <w:r w:rsidR="0098521C" w:rsidRPr="00994398">
              <w:rPr>
                <w:rFonts w:ascii="Arial" w:hAnsi="Arial" w:cs="Arial"/>
                <w:lang w:val="en-US"/>
              </w:rPr>
              <w:t xml:space="preserve">the </w:t>
            </w:r>
            <w:r w:rsidR="00ED39CD" w:rsidRPr="00994398">
              <w:rPr>
                <w:rFonts w:ascii="Arial" w:hAnsi="Arial" w:cs="Arial"/>
                <w:lang w:val="en-US"/>
              </w:rPr>
              <w:t xml:space="preserve">completion of </w:t>
            </w:r>
            <w:r w:rsidR="000C6A0B" w:rsidRPr="00994398">
              <w:rPr>
                <w:rFonts w:ascii="Arial" w:hAnsi="Arial" w:cs="Arial"/>
                <w:lang w:val="en-US"/>
              </w:rPr>
              <w:t xml:space="preserve">the stages </w:t>
            </w:r>
            <w:r w:rsidR="006373D0" w:rsidRPr="00994398">
              <w:rPr>
                <w:rFonts w:ascii="Arial" w:hAnsi="Arial" w:cs="Arial"/>
              </w:rPr>
              <w:t>2, 3 and 4</w:t>
            </w:r>
            <w:r w:rsidR="006373D0" w:rsidRPr="00994398">
              <w:rPr>
                <w:rFonts w:ascii="Arial" w:hAnsi="Arial" w:cs="Arial"/>
                <w:lang w:val="en-US"/>
              </w:rPr>
              <w:t xml:space="preserve"> </w:t>
            </w:r>
            <w:r w:rsidR="000C6A0B" w:rsidRPr="00994398">
              <w:rPr>
                <w:rFonts w:ascii="Arial" w:hAnsi="Arial" w:cs="Arial"/>
                <w:lang w:val="en-US"/>
              </w:rPr>
              <w:t xml:space="preserve">specified in </w:t>
            </w:r>
            <w:r w:rsidR="0098521C" w:rsidRPr="00994398">
              <w:rPr>
                <w:rFonts w:ascii="Arial" w:hAnsi="Arial" w:cs="Arial"/>
                <w:lang w:val="en-US"/>
              </w:rPr>
              <w:t>clause</w:t>
            </w:r>
            <w:r w:rsidR="000C6A0B" w:rsidRPr="00994398">
              <w:rPr>
                <w:rFonts w:ascii="Arial" w:hAnsi="Arial" w:cs="Arial"/>
                <w:lang w:val="en-US"/>
              </w:rPr>
              <w:t xml:space="preserve"> 4.1 of the Special Terms and Conditions</w:t>
            </w:r>
            <w:r w:rsidRPr="00994398">
              <w:rPr>
                <w:rFonts w:ascii="Arial" w:hAnsi="Arial" w:cs="Arial"/>
                <w:lang w:val="en-US"/>
              </w:rPr>
              <w:t xml:space="preserve">, the Buyer shall charge the Supplier default interest </w:t>
            </w:r>
            <w:r w:rsidR="0098521C" w:rsidRPr="00994398">
              <w:rPr>
                <w:rFonts w:ascii="Arial" w:hAnsi="Arial" w:cs="Arial"/>
                <w:lang w:val="en-US"/>
              </w:rPr>
              <w:t xml:space="preserve">in the amount </w:t>
            </w:r>
            <w:r w:rsidRPr="00994398">
              <w:rPr>
                <w:rFonts w:ascii="Arial" w:hAnsi="Arial" w:cs="Arial"/>
                <w:lang w:val="en-US"/>
              </w:rPr>
              <w:t>of 0</w:t>
            </w:r>
            <w:r w:rsidR="006E3FBE" w:rsidRPr="00994398">
              <w:rPr>
                <w:rFonts w:ascii="Arial" w:hAnsi="Arial" w:cs="Arial"/>
                <w:lang w:val="en-US"/>
              </w:rPr>
              <w:t>,</w:t>
            </w:r>
            <w:r w:rsidRPr="00994398">
              <w:rPr>
                <w:rFonts w:ascii="Arial" w:hAnsi="Arial" w:cs="Arial"/>
                <w:lang w:val="en-US"/>
              </w:rPr>
              <w:t>02 (two hundredths</w:t>
            </w:r>
            <w:r w:rsidR="0098521C" w:rsidRPr="00994398">
              <w:rPr>
                <w:rFonts w:ascii="Arial" w:hAnsi="Arial" w:cs="Arial"/>
                <w:lang w:val="en-US"/>
              </w:rPr>
              <w:t>) percent for each day of delay</w:t>
            </w:r>
            <w:r w:rsidRPr="00994398">
              <w:rPr>
                <w:rFonts w:ascii="Arial" w:hAnsi="Arial" w:cs="Arial"/>
                <w:lang w:val="en-US"/>
              </w:rPr>
              <w:t xml:space="preserve"> from</w:t>
            </w:r>
            <w:r w:rsidRPr="00994398">
              <w:t xml:space="preserve"> </w:t>
            </w:r>
            <w:r w:rsidRPr="00994398">
              <w:rPr>
                <w:rFonts w:ascii="Arial" w:hAnsi="Arial" w:cs="Arial"/>
                <w:lang w:val="en-US"/>
              </w:rPr>
              <w:t xml:space="preserve">the date </w:t>
            </w:r>
            <w:r w:rsidR="000001B0" w:rsidRPr="00994398">
              <w:rPr>
                <w:rFonts w:ascii="Arial" w:hAnsi="Arial" w:cs="Arial"/>
                <w:lang w:val="en-US"/>
              </w:rPr>
              <w:t>other than the specified deadline:</w:t>
            </w:r>
            <w:r w:rsidR="00B77653" w:rsidRPr="00994398">
              <w:rPr>
                <w:rFonts w:ascii="Arial" w:hAnsi="Arial" w:cs="Arial"/>
                <w:lang w:val="en-US"/>
              </w:rPr>
              <w:t xml:space="preserve">    </w:t>
            </w:r>
          </w:p>
          <w:p w14:paraId="2CB9AAD3" w14:textId="5E03780D" w:rsidR="00094062" w:rsidRPr="00994398" w:rsidRDefault="00B20519" w:rsidP="000001B0">
            <w:pPr>
              <w:pStyle w:val="ListParagraph"/>
              <w:numPr>
                <w:ilvl w:val="0"/>
                <w:numId w:val="10"/>
              </w:numPr>
              <w:jc w:val="both"/>
              <w:rPr>
                <w:rFonts w:ascii="Arial" w:hAnsi="Arial" w:cs="Arial"/>
                <w:lang w:val="en-US"/>
              </w:rPr>
            </w:pPr>
            <w:r w:rsidRPr="00994398">
              <w:rPr>
                <w:rFonts w:ascii="Arial" w:hAnsi="Arial" w:cs="Arial"/>
                <w:lang w:val="en-US"/>
              </w:rPr>
              <w:t>for</w:t>
            </w:r>
            <w:r w:rsidR="005450FF" w:rsidRPr="00994398">
              <w:rPr>
                <w:rFonts w:ascii="Arial" w:hAnsi="Arial" w:cs="Arial"/>
                <w:lang w:val="en-US"/>
              </w:rPr>
              <w:t xml:space="preserve"> the </w:t>
            </w:r>
            <w:r w:rsidR="002E42AD" w:rsidRPr="00994398">
              <w:rPr>
                <w:rFonts w:ascii="Arial" w:hAnsi="Arial" w:cs="Arial"/>
                <w:lang w:val="en-US"/>
              </w:rPr>
              <w:t xml:space="preserve">delay of </w:t>
            </w:r>
            <w:r w:rsidR="00AF5186" w:rsidRPr="00994398">
              <w:rPr>
                <w:rFonts w:ascii="Arial" w:hAnsi="Arial" w:cs="Arial"/>
                <w:lang w:val="en-US"/>
              </w:rPr>
              <w:t xml:space="preserve">stage 2 </w:t>
            </w:r>
            <w:r w:rsidR="002E42AD" w:rsidRPr="00994398">
              <w:rPr>
                <w:rFonts w:ascii="Arial" w:hAnsi="Arial" w:cs="Arial"/>
                <w:lang w:val="en-US"/>
              </w:rPr>
              <w:t xml:space="preserve">- </w:t>
            </w:r>
            <w:r w:rsidR="00CF4BF8" w:rsidRPr="00994398">
              <w:rPr>
                <w:rFonts w:ascii="Arial" w:hAnsi="Arial" w:cs="Arial"/>
                <w:lang w:val="en-US"/>
              </w:rPr>
              <w:t>from</w:t>
            </w:r>
            <w:r w:rsidR="00AF5186" w:rsidRPr="00994398">
              <w:rPr>
                <w:rFonts w:ascii="Arial" w:hAnsi="Arial" w:cs="Arial"/>
                <w:lang w:val="en-US"/>
              </w:rPr>
              <w:t xml:space="preserve"> </w:t>
            </w:r>
            <w:r w:rsidR="005450FF" w:rsidRPr="00994398">
              <w:rPr>
                <w:rFonts w:ascii="Arial" w:hAnsi="Arial" w:cs="Arial"/>
                <w:lang w:val="en-US"/>
              </w:rPr>
              <w:t xml:space="preserve">the </w:t>
            </w:r>
            <w:r w:rsidR="00AF5186" w:rsidRPr="00994398">
              <w:rPr>
                <w:rFonts w:ascii="Arial" w:hAnsi="Arial" w:cs="Arial"/>
                <w:lang w:val="en-US"/>
              </w:rPr>
              <w:t xml:space="preserve">amount of the payment for </w:t>
            </w:r>
            <w:r w:rsidR="00E85D57" w:rsidRPr="00994398">
              <w:rPr>
                <w:rFonts w:ascii="Arial" w:hAnsi="Arial" w:cs="Arial"/>
                <w:lang w:val="en-US"/>
              </w:rPr>
              <w:t>stage</w:t>
            </w:r>
            <w:r w:rsidR="00445922" w:rsidRPr="00994398">
              <w:rPr>
                <w:rFonts w:ascii="Arial" w:hAnsi="Arial" w:cs="Arial"/>
                <w:lang w:val="en-US"/>
              </w:rPr>
              <w:t xml:space="preserve"> 2</w:t>
            </w:r>
            <w:r w:rsidR="00AF5186" w:rsidRPr="00994398">
              <w:rPr>
                <w:rFonts w:ascii="Arial" w:hAnsi="Arial" w:cs="Arial"/>
                <w:lang w:val="en-US"/>
              </w:rPr>
              <w:t xml:space="preserve"> excluding VAT</w:t>
            </w:r>
            <w:r w:rsidR="00094062" w:rsidRPr="00994398">
              <w:rPr>
                <w:rFonts w:ascii="Arial" w:hAnsi="Arial" w:cs="Arial"/>
                <w:lang w:val="en-US"/>
              </w:rPr>
              <w:t>;</w:t>
            </w:r>
          </w:p>
          <w:p w14:paraId="22E9BFAC" w14:textId="1B26E91D" w:rsidR="00445922" w:rsidRPr="00994398" w:rsidRDefault="00445922" w:rsidP="00445922">
            <w:pPr>
              <w:pStyle w:val="ListParagraph"/>
              <w:numPr>
                <w:ilvl w:val="0"/>
                <w:numId w:val="10"/>
              </w:numPr>
              <w:jc w:val="both"/>
              <w:rPr>
                <w:rFonts w:ascii="Arial" w:hAnsi="Arial" w:cs="Arial"/>
                <w:lang w:val="en-US"/>
              </w:rPr>
            </w:pPr>
            <w:r w:rsidRPr="00994398">
              <w:rPr>
                <w:rFonts w:ascii="Arial" w:hAnsi="Arial" w:cs="Arial"/>
                <w:lang w:val="en-US"/>
              </w:rPr>
              <w:t xml:space="preserve">for the delay of stage 3 - from the amount of the payment for </w:t>
            </w:r>
            <w:r w:rsidR="00E85D57" w:rsidRPr="00994398">
              <w:rPr>
                <w:rFonts w:ascii="Arial" w:hAnsi="Arial" w:cs="Arial"/>
                <w:lang w:val="en-US"/>
              </w:rPr>
              <w:t>stage</w:t>
            </w:r>
            <w:r w:rsidRPr="00994398">
              <w:rPr>
                <w:rFonts w:ascii="Arial" w:hAnsi="Arial" w:cs="Arial"/>
                <w:lang w:val="en-US"/>
              </w:rPr>
              <w:t xml:space="preserve"> 3 excluding VAT;</w:t>
            </w:r>
          </w:p>
          <w:p w14:paraId="53193C2D" w14:textId="4F7654A7" w:rsidR="005450FF" w:rsidRPr="00994398" w:rsidRDefault="00741312" w:rsidP="00AD4A16">
            <w:pPr>
              <w:pStyle w:val="ListParagraph"/>
              <w:numPr>
                <w:ilvl w:val="0"/>
                <w:numId w:val="10"/>
              </w:numPr>
              <w:jc w:val="both"/>
              <w:rPr>
                <w:rFonts w:ascii="Arial" w:hAnsi="Arial" w:cs="Arial"/>
                <w:lang w:val="en-US"/>
              </w:rPr>
            </w:pPr>
            <w:r w:rsidRPr="00994398">
              <w:rPr>
                <w:rFonts w:ascii="Arial" w:hAnsi="Arial" w:cs="Arial"/>
                <w:lang w:val="en-US"/>
              </w:rPr>
              <w:t>in the case of stage 4, on the Contract Price excluding VAT</w:t>
            </w:r>
            <w:r w:rsidR="005450FF" w:rsidRPr="00994398">
              <w:rPr>
                <w:rFonts w:ascii="Arial" w:hAnsi="Arial" w:cs="Arial"/>
                <w:lang w:val="en-US"/>
              </w:rPr>
              <w:t xml:space="preserve">. </w:t>
            </w:r>
          </w:p>
          <w:p w14:paraId="3C1CA938" w14:textId="77777777" w:rsidR="00A05F41" w:rsidRDefault="00A05F41" w:rsidP="00165D05">
            <w:pPr>
              <w:jc w:val="both"/>
              <w:rPr>
                <w:lang w:val="en-US"/>
              </w:rPr>
            </w:pPr>
          </w:p>
          <w:p w14:paraId="68A82F5F" w14:textId="77777777" w:rsidR="00B64FB9" w:rsidRPr="00994398" w:rsidRDefault="001A3372" w:rsidP="00165D05">
            <w:pPr>
              <w:jc w:val="both"/>
              <w:rPr>
                <w:rFonts w:ascii="Arial" w:hAnsi="Arial" w:cs="Arial"/>
                <w:lang w:val="en-US"/>
              </w:rPr>
            </w:pPr>
            <w:r w:rsidRPr="00994398">
              <w:rPr>
                <w:rFonts w:ascii="Arial" w:hAnsi="Arial" w:cs="Arial"/>
                <w:lang w:val="en-US"/>
              </w:rPr>
              <w:t>If</w:t>
            </w:r>
            <w:r w:rsidR="00856C88" w:rsidRPr="00994398">
              <w:rPr>
                <w:rFonts w:ascii="Arial" w:hAnsi="Arial" w:cs="Arial"/>
                <w:lang w:val="en-US"/>
              </w:rPr>
              <w:t xml:space="preserve"> the </w:t>
            </w:r>
            <w:r w:rsidR="00A05F41" w:rsidRPr="00994398">
              <w:rPr>
                <w:rFonts w:ascii="Arial" w:hAnsi="Arial" w:cs="Arial"/>
                <w:lang w:val="en-US"/>
              </w:rPr>
              <w:t xml:space="preserve">Supplier misses the deadlines for the stages specified in Clause 4.1 of the Special Terms and Conditions, the penalties </w:t>
            </w:r>
            <w:r w:rsidR="00E17A6E" w:rsidRPr="00994398">
              <w:rPr>
                <w:rFonts w:ascii="Arial" w:hAnsi="Arial" w:cs="Arial"/>
                <w:lang w:val="en-US"/>
              </w:rPr>
              <w:t>shall be calculated from the expiry of the deadline for the relevant stage (not inclusive) to the date of completion of the relevant stage (inclusive)</w:t>
            </w:r>
            <w:r w:rsidR="00A05F41" w:rsidRPr="00994398">
              <w:rPr>
                <w:rFonts w:ascii="Arial" w:hAnsi="Arial" w:cs="Arial"/>
                <w:lang w:val="en-US"/>
              </w:rPr>
              <w:t>.</w:t>
            </w:r>
          </w:p>
          <w:p w14:paraId="051593FB" w14:textId="77777777" w:rsidR="00E257FD" w:rsidRPr="00994398" w:rsidRDefault="00E257FD" w:rsidP="00165D05">
            <w:pPr>
              <w:jc w:val="both"/>
              <w:rPr>
                <w:rFonts w:ascii="Arial" w:hAnsi="Arial" w:cs="Arial"/>
                <w:lang w:val="en-US"/>
              </w:rPr>
            </w:pPr>
          </w:p>
          <w:p w14:paraId="1C94D1DC" w14:textId="77777777" w:rsidR="001A3372" w:rsidRPr="00994398" w:rsidRDefault="00E12C27" w:rsidP="00165D05">
            <w:pPr>
              <w:jc w:val="both"/>
              <w:rPr>
                <w:rFonts w:ascii="Arial" w:hAnsi="Arial" w:cs="Arial"/>
                <w:lang w:val="en-US"/>
              </w:rPr>
            </w:pPr>
            <w:r w:rsidRPr="00994398">
              <w:rPr>
                <w:rFonts w:ascii="Arial" w:hAnsi="Arial" w:cs="Arial"/>
                <w:lang w:val="en-US"/>
              </w:rPr>
              <w:t>If a delay in a relevant stage causes subsequent stages to be delayed, the total delay for all stages resulting from such delays must be assessed</w:t>
            </w:r>
            <w:r w:rsidR="001A3372" w:rsidRPr="00994398">
              <w:rPr>
                <w:rFonts w:ascii="Arial" w:hAnsi="Arial" w:cs="Arial"/>
                <w:lang w:val="en-US"/>
              </w:rPr>
              <w:t xml:space="preserve">. </w:t>
            </w:r>
            <w:r w:rsidR="001A3372" w:rsidRPr="00994398">
              <w:rPr>
                <w:rFonts w:ascii="Arial" w:hAnsi="Arial" w:cs="Arial"/>
                <w:i/>
                <w:lang w:val="en-US"/>
              </w:rPr>
              <w:t xml:space="preserve">For example, if the relevant </w:t>
            </w:r>
            <w:r w:rsidRPr="00994398">
              <w:rPr>
                <w:rFonts w:ascii="Arial" w:hAnsi="Arial" w:cs="Arial"/>
                <w:i/>
                <w:lang w:val="en-US"/>
              </w:rPr>
              <w:t>stage</w:t>
            </w:r>
            <w:r w:rsidR="001A3372" w:rsidRPr="00994398">
              <w:rPr>
                <w:rFonts w:ascii="Arial" w:hAnsi="Arial" w:cs="Arial"/>
                <w:i/>
                <w:lang w:val="en-US"/>
              </w:rPr>
              <w:t xml:space="preserve"> is delayed by 2 weeks and a subsequent </w:t>
            </w:r>
            <w:r w:rsidR="002016B7" w:rsidRPr="00994398">
              <w:rPr>
                <w:rFonts w:ascii="Arial" w:hAnsi="Arial" w:cs="Arial"/>
                <w:i/>
                <w:lang w:val="en-US"/>
              </w:rPr>
              <w:t>stage</w:t>
            </w:r>
            <w:r w:rsidR="001A3372" w:rsidRPr="00994398">
              <w:rPr>
                <w:rFonts w:ascii="Arial" w:hAnsi="Arial" w:cs="Arial"/>
                <w:i/>
                <w:lang w:val="en-US"/>
              </w:rPr>
              <w:t xml:space="preserve"> is delayed by 3 weeks, all </w:t>
            </w:r>
            <w:r w:rsidR="004A4DFF" w:rsidRPr="00994398">
              <w:rPr>
                <w:rFonts w:ascii="Arial" w:hAnsi="Arial" w:cs="Arial"/>
                <w:i/>
                <w:lang w:val="en-US"/>
              </w:rPr>
              <w:t>stages</w:t>
            </w:r>
            <w:r w:rsidR="001A3372" w:rsidRPr="00994398">
              <w:rPr>
                <w:rFonts w:ascii="Arial" w:hAnsi="Arial" w:cs="Arial"/>
                <w:i/>
                <w:lang w:val="en-US"/>
              </w:rPr>
              <w:t xml:space="preserve"> are considered to be delayed by 3 weeks in total.</w:t>
            </w:r>
          </w:p>
          <w:p w14:paraId="423BCFBC" w14:textId="77777777" w:rsidR="00D20E7E" w:rsidRPr="00994398" w:rsidRDefault="00D20E7E" w:rsidP="00165D05">
            <w:pPr>
              <w:jc w:val="both"/>
              <w:rPr>
                <w:rFonts w:ascii="Arial" w:hAnsi="Arial" w:cs="Arial"/>
                <w:lang w:val="en-US"/>
              </w:rPr>
            </w:pPr>
          </w:p>
          <w:p w14:paraId="7F052D79" w14:textId="137B967F" w:rsidR="005450FF" w:rsidRPr="00994398" w:rsidRDefault="00D20E7E" w:rsidP="003E6ADF">
            <w:pPr>
              <w:jc w:val="both"/>
              <w:rPr>
                <w:rFonts w:ascii="Arial" w:hAnsi="Arial" w:cs="Arial"/>
              </w:rPr>
            </w:pPr>
            <w:r w:rsidRPr="00994398">
              <w:rPr>
                <w:rFonts w:ascii="Arial" w:hAnsi="Arial" w:cs="Arial"/>
                <w:lang w:val="en-US"/>
              </w:rPr>
              <w:t xml:space="preserve">If the Supplier is subject to penalties for missing the deadline of a </w:t>
            </w:r>
            <w:r w:rsidR="00EF161B" w:rsidRPr="00994398">
              <w:rPr>
                <w:rFonts w:ascii="Arial" w:hAnsi="Arial" w:cs="Arial"/>
                <w:lang w:val="en-US"/>
              </w:rPr>
              <w:t>relevant</w:t>
            </w:r>
            <w:r w:rsidRPr="00994398">
              <w:rPr>
                <w:rFonts w:ascii="Arial" w:hAnsi="Arial" w:cs="Arial"/>
                <w:lang w:val="en-US"/>
              </w:rPr>
              <w:t xml:space="preserve"> stage but completes the </w:t>
            </w:r>
            <w:r w:rsidR="00665E58" w:rsidRPr="00994398">
              <w:rPr>
                <w:rFonts w:ascii="Arial" w:hAnsi="Arial" w:cs="Arial"/>
                <w:lang w:val="en-US"/>
              </w:rPr>
              <w:t>subsequent</w:t>
            </w:r>
            <w:r w:rsidRPr="00994398">
              <w:rPr>
                <w:rFonts w:ascii="Arial" w:hAnsi="Arial" w:cs="Arial"/>
                <w:lang w:val="en-US"/>
              </w:rPr>
              <w:t xml:space="preserve"> stage on time, the Buyer</w:t>
            </w:r>
            <w:r w:rsidR="00CC12BB" w:rsidRPr="00994398">
              <w:rPr>
                <w:rFonts w:ascii="Arial" w:hAnsi="Arial" w:cs="Arial"/>
                <w:lang w:val="en-US"/>
              </w:rPr>
              <w:t xml:space="preserve"> </w:t>
            </w:r>
            <w:r w:rsidR="00544FED" w:rsidRPr="00994398">
              <w:rPr>
                <w:rFonts w:ascii="Arial" w:hAnsi="Arial" w:cs="Arial"/>
                <w:lang w:val="en-US"/>
              </w:rPr>
              <w:t xml:space="preserve">shall, at the Supplier's request, reimburse to the Supplier the </w:t>
            </w:r>
            <w:r w:rsidR="00544FED" w:rsidRPr="00994398">
              <w:rPr>
                <w:rFonts w:ascii="Arial" w:hAnsi="Arial" w:cs="Arial"/>
                <w:lang w:val="en-US"/>
              </w:rPr>
              <w:lastRenderedPageBreak/>
              <w:t xml:space="preserve">penalties for missing the deadline for the previous stages, together with the payment for the </w:t>
            </w:r>
            <w:r w:rsidR="00863992" w:rsidRPr="00994398">
              <w:rPr>
                <w:rFonts w:ascii="Arial" w:hAnsi="Arial" w:cs="Arial"/>
                <w:lang w:val="en-US"/>
              </w:rPr>
              <w:t>subsequent</w:t>
            </w:r>
            <w:r w:rsidR="00544FED" w:rsidRPr="00994398">
              <w:rPr>
                <w:rFonts w:ascii="Arial" w:hAnsi="Arial" w:cs="Arial"/>
                <w:lang w:val="en-US"/>
              </w:rPr>
              <w:t xml:space="preserve"> stage</w:t>
            </w:r>
            <w:r w:rsidR="00AE676F" w:rsidRPr="00994398">
              <w:rPr>
                <w:rFonts w:ascii="Arial" w:hAnsi="Arial" w:cs="Arial"/>
                <w:lang w:val="en-US"/>
              </w:rPr>
              <w:t>.</w:t>
            </w:r>
          </w:p>
        </w:tc>
      </w:tr>
      <w:tr w:rsidR="005450FF" w:rsidRPr="00BD69F7" w14:paraId="1B85B86F" w14:textId="77777777" w:rsidTr="00F572C0">
        <w:trPr>
          <w:trHeight w:val="85"/>
        </w:trPr>
        <w:tc>
          <w:tcPr>
            <w:tcW w:w="5395" w:type="dxa"/>
          </w:tcPr>
          <w:p w14:paraId="35165E40" w14:textId="244B56C1" w:rsidR="005450FF" w:rsidRPr="00BD69F7" w:rsidRDefault="005450FF" w:rsidP="003E6ADF">
            <w:pPr>
              <w:jc w:val="both"/>
              <w:rPr>
                <w:rFonts w:ascii="Arial" w:hAnsi="Arial" w:cs="Arial"/>
                <w:b/>
                <w:bCs/>
                <w:kern w:val="2"/>
                <w:szCs w:val="24"/>
              </w:rPr>
            </w:pPr>
            <w:r w:rsidRPr="00BD69F7">
              <w:rPr>
                <w:rFonts w:ascii="Arial" w:hAnsi="Arial" w:cs="Arial"/>
                <w:color w:val="000000"/>
                <w:kern w:val="2"/>
                <w:szCs w:val="24"/>
              </w:rPr>
              <w:lastRenderedPageBreak/>
              <w:t>9.2.2.</w:t>
            </w:r>
            <w:r w:rsidRPr="00994398">
              <w:rPr>
                <w:rFonts w:ascii="Arial" w:hAnsi="Arial" w:cs="Arial"/>
                <w:color w:val="000000"/>
                <w:kern w:val="2"/>
                <w:szCs w:val="24"/>
              </w:rPr>
              <w:t xml:space="preserve"> </w:t>
            </w:r>
            <w:r w:rsidRPr="00BD69F7">
              <w:rPr>
                <w:rFonts w:ascii="Arial" w:hAnsi="Arial" w:cs="Arial"/>
                <w:color w:val="000000"/>
                <w:kern w:val="2"/>
                <w:szCs w:val="24"/>
              </w:rPr>
              <w:t xml:space="preserve">Tiekėjas privalo sumokėti Pirkėjui netesybas per 30 </w:t>
            </w:r>
            <w:r w:rsidR="001029E7" w:rsidRPr="00994398">
              <w:rPr>
                <w:rFonts w:ascii="Arial" w:hAnsi="Arial" w:cs="Arial"/>
                <w:color w:val="000000"/>
                <w:kern w:val="2"/>
                <w:szCs w:val="24"/>
              </w:rPr>
              <w:t xml:space="preserve">(trisdešimt) kalendorinių </w:t>
            </w:r>
            <w:r w:rsidRPr="00BD69F7">
              <w:rPr>
                <w:rFonts w:ascii="Arial" w:hAnsi="Arial" w:cs="Arial"/>
                <w:color w:val="000000"/>
                <w:kern w:val="2"/>
                <w:szCs w:val="24"/>
              </w:rPr>
              <w:t>dienų nuo Pirkėjo pareikalavimo.</w:t>
            </w:r>
          </w:p>
        </w:tc>
        <w:tc>
          <w:tcPr>
            <w:tcW w:w="5490" w:type="dxa"/>
          </w:tcPr>
          <w:p w14:paraId="362A9AE9" w14:textId="4827B694" w:rsidR="005450FF" w:rsidRPr="00BD69F7" w:rsidRDefault="005450FF" w:rsidP="003E6ADF">
            <w:pPr>
              <w:jc w:val="both"/>
              <w:rPr>
                <w:rFonts w:ascii="Arial" w:hAnsi="Arial" w:cs="Arial"/>
                <w:kern w:val="2"/>
                <w:szCs w:val="24"/>
                <w:lang w:val="en-US"/>
              </w:rPr>
            </w:pPr>
            <w:r w:rsidRPr="00BD69F7">
              <w:rPr>
                <w:rFonts w:ascii="Arial" w:hAnsi="Arial" w:cs="Arial"/>
                <w:color w:val="000000"/>
                <w:kern w:val="2"/>
                <w:szCs w:val="24"/>
                <w:lang w:val="en-US"/>
              </w:rPr>
              <w:t xml:space="preserve">9.2.2 The Supplier shall pay the </w:t>
            </w:r>
            <w:r w:rsidR="00972553" w:rsidRPr="00994398">
              <w:rPr>
                <w:rFonts w:ascii="Arial" w:hAnsi="Arial" w:cs="Arial"/>
                <w:color w:val="000000"/>
                <w:kern w:val="2"/>
                <w:szCs w:val="24"/>
                <w:lang w:val="en-US"/>
              </w:rPr>
              <w:t>penalties</w:t>
            </w:r>
            <w:r w:rsidRPr="00BD69F7">
              <w:rPr>
                <w:rFonts w:ascii="Arial" w:hAnsi="Arial" w:cs="Arial"/>
                <w:color w:val="000000"/>
                <w:kern w:val="2"/>
                <w:szCs w:val="24"/>
                <w:lang w:val="en-US"/>
              </w:rPr>
              <w:t xml:space="preserve"> to the Buyer within 30</w:t>
            </w:r>
            <w:r w:rsidRPr="00994398">
              <w:rPr>
                <w:rFonts w:ascii="Arial" w:hAnsi="Arial" w:cs="Arial"/>
                <w:color w:val="000000"/>
                <w:kern w:val="2"/>
                <w:szCs w:val="24"/>
                <w:lang w:val="en-US"/>
              </w:rPr>
              <w:t xml:space="preserve"> </w:t>
            </w:r>
            <w:r w:rsidR="001029E7" w:rsidRPr="00994398">
              <w:rPr>
                <w:rFonts w:ascii="Arial" w:hAnsi="Arial" w:cs="Arial"/>
                <w:color w:val="000000"/>
                <w:kern w:val="2"/>
                <w:szCs w:val="24"/>
                <w:lang w:val="en-US"/>
              </w:rPr>
              <w:t>(thirty) calendar</w:t>
            </w:r>
            <w:r w:rsidRPr="00994398">
              <w:rPr>
                <w:rFonts w:ascii="Arial" w:hAnsi="Arial" w:cs="Arial"/>
                <w:color w:val="4472C4"/>
                <w:kern w:val="2"/>
                <w:szCs w:val="24"/>
                <w:lang w:val="en-US"/>
              </w:rPr>
              <w:t xml:space="preserve"> </w:t>
            </w:r>
            <w:r w:rsidRPr="00BD69F7">
              <w:rPr>
                <w:rFonts w:ascii="Arial" w:hAnsi="Arial" w:cs="Arial"/>
                <w:color w:val="000000"/>
                <w:kern w:val="2"/>
                <w:szCs w:val="24"/>
                <w:lang w:val="en-US"/>
              </w:rPr>
              <w:t>days of the Buyer’s demand.</w:t>
            </w:r>
          </w:p>
        </w:tc>
      </w:tr>
      <w:tr w:rsidR="005450FF" w:rsidRPr="00BD69F7" w14:paraId="571D0B21" w14:textId="77777777" w:rsidTr="00F572C0">
        <w:trPr>
          <w:trHeight w:val="85"/>
        </w:trPr>
        <w:tc>
          <w:tcPr>
            <w:tcW w:w="5395" w:type="dxa"/>
          </w:tcPr>
          <w:p w14:paraId="644ED15E" w14:textId="32B4DDF8" w:rsidR="005450FF" w:rsidRPr="00BD69F7" w:rsidRDefault="005450FF" w:rsidP="003E6ADF">
            <w:pPr>
              <w:jc w:val="both"/>
              <w:rPr>
                <w:rFonts w:ascii="Arial" w:hAnsi="Arial" w:cs="Arial"/>
                <w:b/>
                <w:bCs/>
                <w:kern w:val="2"/>
                <w:szCs w:val="24"/>
              </w:rPr>
            </w:pPr>
            <w:r w:rsidRPr="00BD69F7">
              <w:rPr>
                <w:rFonts w:ascii="Arial" w:hAnsi="Arial" w:cs="Arial"/>
                <w:b/>
                <w:bCs/>
                <w:kern w:val="2"/>
                <w:szCs w:val="24"/>
              </w:rPr>
              <w:t>9.3. Tiekėjui / Pirkėjui taikoma bauda nutraukus Sutartį dėl esminio Sutarties pažeidimo</w:t>
            </w:r>
          </w:p>
        </w:tc>
        <w:tc>
          <w:tcPr>
            <w:tcW w:w="5490" w:type="dxa"/>
          </w:tcPr>
          <w:p w14:paraId="3EC2ED79" w14:textId="2F882D2D" w:rsidR="005450FF" w:rsidRPr="00BD69F7" w:rsidRDefault="005450FF" w:rsidP="003E6ADF">
            <w:pPr>
              <w:jc w:val="both"/>
              <w:rPr>
                <w:rFonts w:ascii="Arial" w:hAnsi="Arial" w:cs="Arial"/>
                <w:kern w:val="2"/>
                <w:szCs w:val="24"/>
                <w:lang w:val="en-US"/>
              </w:rPr>
            </w:pPr>
            <w:r w:rsidRPr="00BD69F7">
              <w:rPr>
                <w:rFonts w:ascii="Arial" w:hAnsi="Arial" w:cs="Arial"/>
                <w:b/>
                <w:bCs/>
                <w:kern w:val="2"/>
                <w:szCs w:val="24"/>
                <w:lang w:val="en-US"/>
              </w:rPr>
              <w:t>9.3.</w:t>
            </w:r>
            <w:r w:rsidRPr="00BD69F7" w:rsidDel="00A04C83">
              <w:rPr>
                <w:rFonts w:ascii="Arial" w:hAnsi="Arial" w:cs="Arial"/>
                <w:b/>
                <w:bCs/>
                <w:kern w:val="2"/>
                <w:szCs w:val="24"/>
                <w:lang w:val="en-US"/>
              </w:rPr>
              <w:t xml:space="preserve"> </w:t>
            </w:r>
            <w:r w:rsidR="00A04C83">
              <w:rPr>
                <w:rFonts w:ascii="Arial" w:hAnsi="Arial" w:cs="Arial"/>
                <w:b/>
                <w:bCs/>
                <w:kern w:val="2"/>
                <w:szCs w:val="24"/>
                <w:lang w:val="en-US"/>
              </w:rPr>
              <w:t>Fine</w:t>
            </w:r>
            <w:r w:rsidR="00A04C83" w:rsidRPr="00BD69F7">
              <w:rPr>
                <w:rFonts w:ascii="Arial" w:hAnsi="Arial" w:cs="Arial"/>
                <w:b/>
                <w:bCs/>
                <w:kern w:val="2"/>
                <w:szCs w:val="24"/>
                <w:lang w:val="en-US"/>
              </w:rPr>
              <w:t xml:space="preserve"> </w:t>
            </w:r>
            <w:r w:rsidRPr="00BD69F7">
              <w:rPr>
                <w:rFonts w:ascii="Arial" w:hAnsi="Arial" w:cs="Arial"/>
                <w:b/>
                <w:bCs/>
                <w:kern w:val="2"/>
                <w:szCs w:val="24"/>
                <w:lang w:val="en-US"/>
              </w:rPr>
              <w:t>applied to the Supplier/the Buyer in the event of termination of the Contract for material breach of the Contract</w:t>
            </w:r>
          </w:p>
        </w:tc>
      </w:tr>
      <w:tr w:rsidR="005450FF" w:rsidRPr="00BD69F7" w14:paraId="51AE4EEF" w14:textId="77777777" w:rsidTr="00F572C0">
        <w:trPr>
          <w:trHeight w:val="85"/>
        </w:trPr>
        <w:tc>
          <w:tcPr>
            <w:tcW w:w="5395" w:type="dxa"/>
          </w:tcPr>
          <w:p w14:paraId="4CAD996D" w14:textId="66B042C1" w:rsidR="005450FF" w:rsidRPr="00BD69F7" w:rsidRDefault="005450FF" w:rsidP="003E6ADF">
            <w:pPr>
              <w:jc w:val="both"/>
              <w:rPr>
                <w:rFonts w:ascii="Arial" w:hAnsi="Arial" w:cs="Arial"/>
                <w:kern w:val="2"/>
                <w:szCs w:val="24"/>
              </w:rPr>
            </w:pPr>
            <w:r w:rsidRPr="00BD69F7">
              <w:rPr>
                <w:rFonts w:ascii="Arial" w:hAnsi="Arial" w:cs="Arial"/>
                <w:kern w:val="2"/>
                <w:szCs w:val="24"/>
              </w:rPr>
              <w:t xml:space="preserve">Nutraukus Sutartį dėl esminio Sutarties pažeidimo, nustatyto Sutarties Specialiosiose sąlygose, mokama 10 </w:t>
            </w:r>
            <w:r w:rsidR="005366D6" w:rsidRPr="00D965E7">
              <w:rPr>
                <w:rFonts w:ascii="Arial" w:hAnsi="Arial" w:cs="Arial"/>
                <w:kern w:val="2"/>
                <w:szCs w:val="24"/>
              </w:rPr>
              <w:t xml:space="preserve">% </w:t>
            </w:r>
            <w:r w:rsidR="005366D6" w:rsidRPr="00994398">
              <w:rPr>
                <w:rFonts w:ascii="Arial" w:hAnsi="Arial" w:cs="Arial"/>
                <w:kern w:val="2"/>
                <w:szCs w:val="24"/>
              </w:rPr>
              <w:t>(</w:t>
            </w:r>
            <w:r w:rsidR="00BD38E3" w:rsidRPr="00994398">
              <w:rPr>
                <w:rFonts w:ascii="Arial" w:hAnsi="Arial" w:cs="Arial"/>
                <w:kern w:val="2"/>
                <w:szCs w:val="24"/>
              </w:rPr>
              <w:t xml:space="preserve">dešimt </w:t>
            </w:r>
            <w:r w:rsidRPr="00BD69F7">
              <w:rPr>
                <w:rFonts w:ascii="Arial" w:hAnsi="Arial" w:cs="Arial"/>
                <w:kern w:val="2"/>
                <w:szCs w:val="24"/>
              </w:rPr>
              <w:t>procentų</w:t>
            </w:r>
            <w:r w:rsidR="002129B5" w:rsidRPr="00994398">
              <w:rPr>
                <w:rFonts w:ascii="Arial" w:hAnsi="Arial" w:cs="Arial"/>
                <w:kern w:val="2"/>
                <w:szCs w:val="24"/>
              </w:rPr>
              <w:t>)</w:t>
            </w:r>
            <w:r w:rsidRPr="00BD69F7">
              <w:rPr>
                <w:rFonts w:ascii="Arial" w:hAnsi="Arial" w:cs="Arial"/>
                <w:kern w:val="2"/>
                <w:szCs w:val="24"/>
              </w:rPr>
              <w:t xml:space="preserve"> dydžio bauda nuo Pradinės Sutarties vertės be PVM, nurodytos Specialiųjų sąlygų 5.2 punkte. </w:t>
            </w:r>
          </w:p>
        </w:tc>
        <w:tc>
          <w:tcPr>
            <w:tcW w:w="5490" w:type="dxa"/>
          </w:tcPr>
          <w:p w14:paraId="3AE3D6A5" w14:textId="1639EA39" w:rsidR="005450FF" w:rsidRPr="00BD69F7" w:rsidRDefault="005450FF" w:rsidP="003E6ADF">
            <w:pPr>
              <w:jc w:val="both"/>
              <w:rPr>
                <w:rFonts w:ascii="Arial" w:hAnsi="Arial" w:cs="Arial"/>
                <w:kern w:val="2"/>
                <w:szCs w:val="24"/>
                <w:lang w:val="en-US"/>
              </w:rPr>
            </w:pPr>
            <w:r w:rsidRPr="00BD69F7">
              <w:rPr>
                <w:rFonts w:ascii="Arial" w:hAnsi="Arial" w:cs="Arial"/>
                <w:kern w:val="2"/>
                <w:szCs w:val="24"/>
                <w:lang w:val="en-US"/>
              </w:rPr>
              <w:t xml:space="preserve">In the event of termination of the Contract for a material breach of the Contract, as set out in the Special Terms and Conditions of the Contract, a </w:t>
            </w:r>
            <w:r w:rsidR="00CF39D2">
              <w:rPr>
                <w:rFonts w:ascii="Arial" w:hAnsi="Arial" w:cs="Arial"/>
                <w:kern w:val="2"/>
                <w:szCs w:val="24"/>
                <w:lang w:val="en-US"/>
              </w:rPr>
              <w:t>fine</w:t>
            </w:r>
            <w:r w:rsidR="00CF39D2" w:rsidRPr="00BD69F7">
              <w:rPr>
                <w:rFonts w:ascii="Arial" w:hAnsi="Arial" w:cs="Arial"/>
                <w:kern w:val="2"/>
                <w:szCs w:val="24"/>
                <w:lang w:val="en-US"/>
              </w:rPr>
              <w:t xml:space="preserve"> </w:t>
            </w:r>
            <w:r w:rsidRPr="00BD69F7">
              <w:rPr>
                <w:rFonts w:ascii="Arial" w:hAnsi="Arial" w:cs="Arial"/>
                <w:kern w:val="2"/>
                <w:szCs w:val="24"/>
                <w:lang w:val="en-US"/>
              </w:rPr>
              <w:t>of 10</w:t>
            </w:r>
            <w:r w:rsidRPr="00994398">
              <w:rPr>
                <w:rFonts w:ascii="Arial" w:hAnsi="Arial" w:cs="Arial"/>
                <w:color w:val="4472C4"/>
                <w:kern w:val="2"/>
                <w:szCs w:val="24"/>
                <w:lang w:val="en-US"/>
              </w:rPr>
              <w:t xml:space="preserve"> </w:t>
            </w:r>
            <w:r w:rsidR="002E6A64" w:rsidRPr="00994398">
              <w:rPr>
                <w:rFonts w:ascii="Arial" w:hAnsi="Arial" w:cs="Arial"/>
                <w:kern w:val="2"/>
                <w:szCs w:val="24"/>
                <w:lang w:val="en-US"/>
              </w:rPr>
              <w:t>% (ten</w:t>
            </w:r>
            <w:r w:rsidRPr="00994398">
              <w:rPr>
                <w:rFonts w:ascii="Arial" w:hAnsi="Arial" w:cs="Arial"/>
                <w:kern w:val="2"/>
                <w:szCs w:val="24"/>
                <w:lang w:val="en-US"/>
              </w:rPr>
              <w:t xml:space="preserve"> </w:t>
            </w:r>
            <w:r w:rsidRPr="00BD69F7">
              <w:rPr>
                <w:rFonts w:ascii="Arial" w:hAnsi="Arial" w:cs="Arial"/>
                <w:kern w:val="2"/>
                <w:szCs w:val="24"/>
                <w:lang w:val="en-US"/>
              </w:rPr>
              <w:t>percent</w:t>
            </w:r>
            <w:r w:rsidR="002E6A64" w:rsidRPr="00994398">
              <w:rPr>
                <w:rFonts w:ascii="Arial" w:hAnsi="Arial" w:cs="Arial"/>
                <w:kern w:val="2"/>
                <w:szCs w:val="24"/>
                <w:lang w:val="en-US"/>
              </w:rPr>
              <w:t>)</w:t>
            </w:r>
            <w:r w:rsidRPr="00BD69F7">
              <w:rPr>
                <w:rFonts w:ascii="Arial" w:hAnsi="Arial" w:cs="Arial"/>
                <w:kern w:val="2"/>
                <w:szCs w:val="24"/>
                <w:lang w:val="en-US"/>
              </w:rPr>
              <w:t xml:space="preserve"> of the initial Contract value excluding VAT as set out in Clause 5.2 of the Special Terms and Conditions shall be payable. </w:t>
            </w:r>
          </w:p>
        </w:tc>
      </w:tr>
      <w:tr w:rsidR="005450FF" w:rsidRPr="00BD69F7" w14:paraId="1E8E9CB8" w14:textId="77777777" w:rsidTr="00F572C0">
        <w:trPr>
          <w:trHeight w:val="85"/>
        </w:trPr>
        <w:tc>
          <w:tcPr>
            <w:tcW w:w="5395" w:type="dxa"/>
          </w:tcPr>
          <w:p w14:paraId="68FD2CCD" w14:textId="0C15B262" w:rsidR="005450FF" w:rsidRPr="00BD69F7" w:rsidRDefault="005450FF" w:rsidP="003E6ADF">
            <w:pPr>
              <w:jc w:val="both"/>
              <w:rPr>
                <w:rFonts w:ascii="Arial" w:hAnsi="Arial" w:cs="Arial"/>
                <w:b/>
                <w:bCs/>
                <w:kern w:val="2"/>
                <w:szCs w:val="24"/>
              </w:rPr>
            </w:pPr>
            <w:r w:rsidRPr="00BD69F7">
              <w:rPr>
                <w:rFonts w:ascii="Arial" w:hAnsi="Arial" w:cs="Arial"/>
                <w:b/>
                <w:bCs/>
                <w:kern w:val="2"/>
                <w:szCs w:val="24"/>
              </w:rPr>
              <w:t>9.4. Tiekėjui taikoma bauda dėl esamų subtiekėjų ar specialistų pakeitimo / naujų subtiekėjų pasitelkimo nesilaikant Bendrosiose sąlygose nurodytos subtiekėjų ir (ar) specialistų keitimo tvarkos</w:t>
            </w:r>
          </w:p>
        </w:tc>
        <w:tc>
          <w:tcPr>
            <w:tcW w:w="5490" w:type="dxa"/>
          </w:tcPr>
          <w:p w14:paraId="53AC92F5" w14:textId="52FF0E66" w:rsidR="005450FF" w:rsidRPr="00BD69F7" w:rsidRDefault="005450FF" w:rsidP="003E6ADF">
            <w:pPr>
              <w:jc w:val="both"/>
              <w:rPr>
                <w:rFonts w:ascii="Arial" w:hAnsi="Arial" w:cs="Arial"/>
                <w:kern w:val="2"/>
                <w:szCs w:val="24"/>
                <w:lang w:val="en-US"/>
              </w:rPr>
            </w:pPr>
            <w:r w:rsidRPr="00BD69F7">
              <w:rPr>
                <w:rFonts w:ascii="Arial" w:hAnsi="Arial" w:cs="Arial"/>
                <w:b/>
                <w:bCs/>
                <w:kern w:val="2"/>
                <w:szCs w:val="24"/>
                <w:lang w:val="en-US"/>
              </w:rPr>
              <w:t>9.4.</w:t>
            </w:r>
            <w:r w:rsidRPr="00BD69F7" w:rsidDel="00CF39D2">
              <w:rPr>
                <w:rFonts w:ascii="Arial" w:hAnsi="Arial" w:cs="Arial"/>
                <w:b/>
                <w:bCs/>
                <w:kern w:val="2"/>
                <w:szCs w:val="24"/>
                <w:lang w:val="en-US"/>
              </w:rPr>
              <w:t xml:space="preserve"> </w:t>
            </w:r>
            <w:r w:rsidR="00CF39D2">
              <w:rPr>
                <w:rFonts w:ascii="Arial" w:hAnsi="Arial" w:cs="Arial"/>
                <w:b/>
                <w:bCs/>
                <w:kern w:val="2"/>
                <w:szCs w:val="24"/>
                <w:lang w:val="en-US"/>
              </w:rPr>
              <w:t>Fine</w:t>
            </w:r>
            <w:r w:rsidR="00CF39D2" w:rsidRPr="00BD69F7">
              <w:rPr>
                <w:rFonts w:ascii="Arial" w:hAnsi="Arial" w:cs="Arial"/>
                <w:b/>
                <w:bCs/>
                <w:kern w:val="2"/>
                <w:szCs w:val="24"/>
                <w:lang w:val="en-US"/>
              </w:rPr>
              <w:t xml:space="preserve"> </w:t>
            </w:r>
            <w:r w:rsidRPr="00BD69F7">
              <w:rPr>
                <w:rFonts w:ascii="Arial" w:hAnsi="Arial" w:cs="Arial"/>
                <w:b/>
                <w:bCs/>
                <w:kern w:val="2"/>
                <w:szCs w:val="24"/>
                <w:lang w:val="en-US"/>
              </w:rPr>
              <w:t>applied to the Supplier for replacing existing subcontractors or specialists / using new subcontractors without complying with the procedure for replacing subcontractors and/or specialists set out in the General Terms and Conditions</w:t>
            </w:r>
          </w:p>
        </w:tc>
      </w:tr>
      <w:tr w:rsidR="005450FF" w:rsidRPr="00BD69F7" w14:paraId="09E477A3" w14:textId="77777777" w:rsidTr="00F572C0">
        <w:trPr>
          <w:trHeight w:val="85"/>
        </w:trPr>
        <w:tc>
          <w:tcPr>
            <w:tcW w:w="5395" w:type="dxa"/>
          </w:tcPr>
          <w:p w14:paraId="6A6AD6E3" w14:textId="0E83101E" w:rsidR="005450FF" w:rsidRPr="00BD69F7" w:rsidRDefault="005450FF" w:rsidP="003E6ADF">
            <w:pPr>
              <w:jc w:val="both"/>
              <w:rPr>
                <w:rFonts w:ascii="Arial" w:hAnsi="Arial" w:cs="Arial"/>
                <w:b/>
                <w:bCs/>
                <w:kern w:val="2"/>
                <w:szCs w:val="24"/>
              </w:rPr>
            </w:pPr>
            <w:r w:rsidRPr="00BD69F7">
              <w:rPr>
                <w:rFonts w:ascii="Arial" w:hAnsi="Arial" w:cs="Arial"/>
                <w:kern w:val="2"/>
                <w:szCs w:val="24"/>
              </w:rPr>
              <w:t>1000 (</w:t>
            </w:r>
            <w:r w:rsidR="00FD7D45">
              <w:rPr>
                <w:rFonts w:ascii="Arial" w:hAnsi="Arial" w:cs="Arial"/>
                <w:kern w:val="2"/>
                <w:szCs w:val="24"/>
              </w:rPr>
              <w:t xml:space="preserve">vienas </w:t>
            </w:r>
            <w:r w:rsidRPr="00BD69F7">
              <w:rPr>
                <w:rFonts w:ascii="Arial" w:hAnsi="Arial" w:cs="Arial"/>
                <w:kern w:val="2"/>
                <w:szCs w:val="24"/>
              </w:rPr>
              <w:t>tūkstantis) Eur</w:t>
            </w:r>
            <w:r w:rsidR="00442B1B">
              <w:rPr>
                <w:rFonts w:ascii="Arial" w:hAnsi="Arial" w:cs="Arial"/>
                <w:kern w:val="2"/>
                <w:szCs w:val="24"/>
              </w:rPr>
              <w:t xml:space="preserve"> </w:t>
            </w:r>
            <w:r w:rsidR="00442B1B" w:rsidRPr="00442B1B">
              <w:rPr>
                <w:rFonts w:ascii="Arial" w:hAnsi="Arial" w:cs="Arial"/>
                <w:kern w:val="2"/>
                <w:szCs w:val="24"/>
              </w:rPr>
              <w:t>kiekvieną pažeidimo atvejį</w:t>
            </w:r>
            <w:r w:rsidRPr="00BD69F7">
              <w:rPr>
                <w:rFonts w:ascii="Arial" w:hAnsi="Arial" w:cs="Arial"/>
                <w:kern w:val="2"/>
                <w:szCs w:val="24"/>
              </w:rPr>
              <w:t>.</w:t>
            </w:r>
          </w:p>
        </w:tc>
        <w:tc>
          <w:tcPr>
            <w:tcW w:w="5490" w:type="dxa"/>
          </w:tcPr>
          <w:p w14:paraId="1FC2A945" w14:textId="2897E347" w:rsidR="005450FF" w:rsidRPr="00BD69F7" w:rsidRDefault="005450FF" w:rsidP="003E6ADF">
            <w:pPr>
              <w:jc w:val="both"/>
              <w:rPr>
                <w:rFonts w:ascii="Arial" w:hAnsi="Arial" w:cs="Arial"/>
                <w:kern w:val="2"/>
                <w:szCs w:val="24"/>
                <w:lang w:val="en-US"/>
              </w:rPr>
            </w:pPr>
            <w:r w:rsidRPr="00BD69F7">
              <w:rPr>
                <w:rFonts w:ascii="Arial" w:hAnsi="Arial" w:cs="Arial"/>
                <w:kern w:val="2"/>
                <w:szCs w:val="24"/>
              </w:rPr>
              <w:t>1000 (</w:t>
            </w:r>
            <w:r w:rsidR="00FD7D45">
              <w:rPr>
                <w:rFonts w:ascii="Arial" w:hAnsi="Arial" w:cs="Arial"/>
                <w:kern w:val="2"/>
                <w:szCs w:val="24"/>
              </w:rPr>
              <w:t xml:space="preserve">one </w:t>
            </w:r>
            <w:r w:rsidRPr="00BD69F7">
              <w:rPr>
                <w:rFonts w:ascii="Arial" w:hAnsi="Arial" w:cs="Arial"/>
                <w:kern w:val="2"/>
                <w:szCs w:val="24"/>
              </w:rPr>
              <w:t>thousand) EUR</w:t>
            </w:r>
            <w:r w:rsidR="00FD7D45">
              <w:rPr>
                <w:rFonts w:ascii="Arial" w:hAnsi="Arial" w:cs="Arial"/>
                <w:kern w:val="2"/>
                <w:szCs w:val="24"/>
              </w:rPr>
              <w:t xml:space="preserve"> </w:t>
            </w:r>
            <w:r w:rsidR="00FD7D45" w:rsidRPr="00FD7D45">
              <w:rPr>
                <w:rFonts w:ascii="Arial" w:hAnsi="Arial" w:cs="Arial"/>
                <w:kern w:val="2"/>
                <w:szCs w:val="24"/>
              </w:rPr>
              <w:t>for each case of  violation</w:t>
            </w:r>
            <w:r w:rsidRPr="00BD69F7">
              <w:rPr>
                <w:rFonts w:ascii="Arial" w:hAnsi="Arial" w:cs="Arial"/>
                <w:kern w:val="2"/>
                <w:szCs w:val="24"/>
              </w:rPr>
              <w:t>.</w:t>
            </w:r>
          </w:p>
        </w:tc>
      </w:tr>
      <w:tr w:rsidR="005450FF" w:rsidRPr="00BD69F7" w14:paraId="2622BCF0" w14:textId="77777777" w:rsidTr="00F572C0">
        <w:trPr>
          <w:trHeight w:val="85"/>
        </w:trPr>
        <w:tc>
          <w:tcPr>
            <w:tcW w:w="5395" w:type="dxa"/>
          </w:tcPr>
          <w:p w14:paraId="6EE553F5" w14:textId="646A9A5F" w:rsidR="005450FF" w:rsidRPr="00BD69F7" w:rsidRDefault="005450FF" w:rsidP="003E6ADF">
            <w:pPr>
              <w:jc w:val="both"/>
              <w:rPr>
                <w:rFonts w:ascii="Arial" w:hAnsi="Arial" w:cs="Arial"/>
                <w:color w:val="000000"/>
                <w:kern w:val="2"/>
                <w:szCs w:val="24"/>
              </w:rPr>
            </w:pPr>
            <w:r w:rsidRPr="00BD69F7">
              <w:rPr>
                <w:rFonts w:ascii="Arial" w:hAnsi="Arial" w:cs="Arial"/>
                <w:b/>
                <w:bCs/>
                <w:kern w:val="2"/>
                <w:szCs w:val="24"/>
              </w:rPr>
              <w:t>9.5. Tiekėjui taikomos baudos dėl aplinkosauginių</w:t>
            </w:r>
            <w:r w:rsidR="00B0731D">
              <w:rPr>
                <w:rFonts w:ascii="Arial" w:hAnsi="Arial" w:cs="Arial"/>
                <w:b/>
                <w:bCs/>
                <w:kern w:val="2"/>
                <w:szCs w:val="24"/>
              </w:rPr>
              <w:t xml:space="preserve">, </w:t>
            </w:r>
            <w:r w:rsidR="00B0731D" w:rsidRPr="00B0731D">
              <w:rPr>
                <w:rFonts w:ascii="Arial" w:hAnsi="Arial" w:cs="Arial"/>
                <w:b/>
                <w:bCs/>
                <w:kern w:val="2"/>
                <w:szCs w:val="24"/>
              </w:rPr>
              <w:t>darbuotojų saugos, sveikatos saugos, gaisrinės saugos,</w:t>
            </w:r>
            <w:r w:rsidRPr="00BD69F7">
              <w:rPr>
                <w:rFonts w:ascii="Arial" w:hAnsi="Arial" w:cs="Arial"/>
                <w:b/>
                <w:bCs/>
                <w:kern w:val="2"/>
                <w:szCs w:val="24"/>
              </w:rPr>
              <w:t xml:space="preserve"> ir (arba) socialinių kriterijų nesilaikymo</w:t>
            </w:r>
          </w:p>
        </w:tc>
        <w:tc>
          <w:tcPr>
            <w:tcW w:w="5490" w:type="dxa"/>
          </w:tcPr>
          <w:p w14:paraId="6ED2C028" w14:textId="0BC092B8" w:rsidR="005450FF" w:rsidRPr="00BD69F7" w:rsidRDefault="005450FF" w:rsidP="003E6ADF">
            <w:pPr>
              <w:jc w:val="both"/>
              <w:rPr>
                <w:rFonts w:ascii="Arial" w:hAnsi="Arial" w:cs="Arial"/>
                <w:color w:val="000000"/>
                <w:kern w:val="2"/>
                <w:szCs w:val="24"/>
                <w:lang w:val="en-US"/>
              </w:rPr>
            </w:pPr>
            <w:r w:rsidRPr="00BD69F7">
              <w:rPr>
                <w:rFonts w:ascii="Arial" w:hAnsi="Arial" w:cs="Arial"/>
                <w:b/>
                <w:bCs/>
                <w:kern w:val="2"/>
                <w:szCs w:val="24"/>
                <w:lang w:val="en-US"/>
              </w:rPr>
              <w:t>9.5.</w:t>
            </w:r>
            <w:r w:rsidRPr="00BD69F7" w:rsidDel="00CF39D2">
              <w:rPr>
                <w:rFonts w:ascii="Arial" w:hAnsi="Arial" w:cs="Arial"/>
                <w:b/>
                <w:bCs/>
                <w:kern w:val="2"/>
                <w:szCs w:val="24"/>
                <w:lang w:val="en-US"/>
              </w:rPr>
              <w:t xml:space="preserve"> </w:t>
            </w:r>
            <w:r w:rsidR="00CF39D2">
              <w:rPr>
                <w:rFonts w:ascii="Arial" w:hAnsi="Arial" w:cs="Arial"/>
                <w:b/>
                <w:bCs/>
                <w:kern w:val="2"/>
                <w:szCs w:val="24"/>
                <w:lang w:val="en-US"/>
              </w:rPr>
              <w:t>Fines</w:t>
            </w:r>
            <w:r w:rsidR="00CF39D2" w:rsidRPr="00BD69F7">
              <w:rPr>
                <w:rFonts w:ascii="Arial" w:hAnsi="Arial" w:cs="Arial"/>
                <w:b/>
                <w:bCs/>
                <w:kern w:val="2"/>
                <w:szCs w:val="24"/>
                <w:lang w:val="en-US"/>
              </w:rPr>
              <w:t xml:space="preserve"> </w:t>
            </w:r>
            <w:r w:rsidRPr="00BD69F7">
              <w:rPr>
                <w:rFonts w:ascii="Arial" w:hAnsi="Arial" w:cs="Arial"/>
                <w:b/>
                <w:bCs/>
                <w:kern w:val="2"/>
                <w:szCs w:val="24"/>
                <w:lang w:val="en-US"/>
              </w:rPr>
              <w:t>imposed on the Supplier for non-compliance with environmental</w:t>
            </w:r>
            <w:r w:rsidR="007652BF">
              <w:rPr>
                <w:rFonts w:ascii="Arial" w:hAnsi="Arial" w:cs="Arial"/>
                <w:b/>
                <w:bCs/>
                <w:kern w:val="2"/>
                <w:szCs w:val="24"/>
                <w:lang w:val="en-US"/>
              </w:rPr>
              <w:t xml:space="preserve">, </w:t>
            </w:r>
            <w:r w:rsidR="000708DC" w:rsidRPr="000708DC">
              <w:rPr>
                <w:rFonts w:ascii="Arial" w:hAnsi="Arial" w:cs="Arial"/>
                <w:b/>
                <w:bCs/>
                <w:kern w:val="2"/>
                <w:szCs w:val="24"/>
                <w:lang w:val="en-US"/>
              </w:rPr>
              <w:t>employee-safety, health safety, fire safety, and/or social criteria</w:t>
            </w:r>
          </w:p>
        </w:tc>
      </w:tr>
      <w:tr w:rsidR="00F222EC" w:rsidRPr="00BD69F7" w14:paraId="4C6B2AAA" w14:textId="77777777" w:rsidTr="00F572C0">
        <w:trPr>
          <w:trHeight w:val="85"/>
        </w:trPr>
        <w:tc>
          <w:tcPr>
            <w:tcW w:w="5395" w:type="dxa"/>
          </w:tcPr>
          <w:p w14:paraId="0F6B3010" w14:textId="1E54B698" w:rsidR="00F222EC" w:rsidRPr="003E6ADF" w:rsidRDefault="00F222EC" w:rsidP="00F222EC">
            <w:pPr>
              <w:jc w:val="both"/>
              <w:rPr>
                <w:rFonts w:ascii="Arial" w:hAnsi="Arial" w:cs="Arial"/>
                <w:kern w:val="2"/>
                <w:szCs w:val="24"/>
              </w:rPr>
            </w:pPr>
            <w:r w:rsidRPr="003E6ADF">
              <w:rPr>
                <w:rFonts w:ascii="Arial" w:hAnsi="Arial" w:cs="Arial"/>
                <w:kern w:val="2"/>
                <w:szCs w:val="24"/>
              </w:rPr>
              <w:t xml:space="preserve">9.5.1. </w:t>
            </w:r>
            <w:r w:rsidRPr="00994398">
              <w:rPr>
                <w:rFonts w:ascii="Arial" w:hAnsi="Arial" w:cs="Arial"/>
                <w:kern w:val="2"/>
                <w:szCs w:val="24"/>
              </w:rPr>
              <w:t>100</w:t>
            </w:r>
            <w:r w:rsidR="0000177C" w:rsidRPr="00994398">
              <w:rPr>
                <w:rFonts w:ascii="Arial" w:hAnsi="Arial" w:cs="Arial"/>
                <w:kern w:val="2"/>
                <w:szCs w:val="24"/>
              </w:rPr>
              <w:t>0</w:t>
            </w:r>
            <w:r w:rsidRPr="003E6ADF">
              <w:rPr>
                <w:rFonts w:ascii="Arial" w:hAnsi="Arial" w:cs="Arial"/>
                <w:kern w:val="2"/>
                <w:szCs w:val="24"/>
              </w:rPr>
              <w:t xml:space="preserve"> (vienas </w:t>
            </w:r>
            <w:r w:rsidR="0000177C" w:rsidRPr="00994398">
              <w:rPr>
                <w:rFonts w:ascii="Arial" w:hAnsi="Arial" w:cs="Arial"/>
                <w:kern w:val="2"/>
                <w:szCs w:val="24"/>
              </w:rPr>
              <w:t>tūkstantis</w:t>
            </w:r>
            <w:r w:rsidRPr="003E6ADF">
              <w:rPr>
                <w:rFonts w:ascii="Arial" w:hAnsi="Arial" w:cs="Arial"/>
                <w:kern w:val="2"/>
                <w:szCs w:val="24"/>
              </w:rPr>
              <w:t>) Eur už kiekvieną pažeidimo atvejį.</w:t>
            </w:r>
          </w:p>
          <w:p w14:paraId="1E1F8120" w14:textId="02290488" w:rsidR="00F222EC" w:rsidRDefault="00F222EC" w:rsidP="00F222EC">
            <w:pPr>
              <w:jc w:val="both"/>
              <w:rPr>
                <w:rFonts w:ascii="Arial" w:hAnsi="Arial" w:cs="Arial"/>
                <w:kern w:val="2"/>
                <w:szCs w:val="24"/>
              </w:rPr>
            </w:pPr>
            <w:r w:rsidRPr="003E6ADF">
              <w:rPr>
                <w:rFonts w:ascii="Arial" w:hAnsi="Arial" w:cs="Arial"/>
                <w:kern w:val="2"/>
                <w:szCs w:val="24"/>
              </w:rPr>
              <w:t xml:space="preserve">9.5.2.  Tiekėjas įsipareigoja nedelsiant, tačiau visais atvejais ne vėliau kaip per 2 (dvi) darbo dienas, pranešti Pirkėjui (ir atitinkamoms institucijoms, kai to reikalaujama) apie visus aplinkos apsaugos ar darbuotojų saugos reikalavimus pažeidžiančius incidentus, įvykusius Prekių pristatymo metu ir teikiant su jomis susijusias paslaugas. Jei Tiekėjas nepraneša apie incidentą Pirkėjui ir (ar) atitinkamoms institucijoms per 2 (dvi) darbo dienas, jis privalo sumokėti Pirkėjui baudą, lygią </w:t>
            </w:r>
            <w:r w:rsidRPr="00994398">
              <w:rPr>
                <w:rFonts w:ascii="Arial" w:hAnsi="Arial" w:cs="Arial"/>
                <w:kern w:val="2"/>
                <w:szCs w:val="24"/>
              </w:rPr>
              <w:t>100</w:t>
            </w:r>
            <w:r w:rsidR="00501E8D" w:rsidRPr="00994398">
              <w:rPr>
                <w:rFonts w:ascii="Arial" w:hAnsi="Arial" w:cs="Arial"/>
                <w:kern w:val="2"/>
                <w:szCs w:val="24"/>
              </w:rPr>
              <w:t>0</w:t>
            </w:r>
            <w:r w:rsidRPr="00994398">
              <w:rPr>
                <w:rFonts w:ascii="Arial" w:hAnsi="Arial" w:cs="Arial"/>
                <w:kern w:val="2"/>
                <w:szCs w:val="24"/>
              </w:rPr>
              <w:t xml:space="preserve"> </w:t>
            </w:r>
            <w:r w:rsidR="00F04516" w:rsidRPr="00994398">
              <w:rPr>
                <w:rFonts w:ascii="Arial" w:hAnsi="Arial" w:cs="Arial"/>
                <w:kern w:val="2"/>
                <w:szCs w:val="24"/>
              </w:rPr>
              <w:t>(vienas tūkstantis)</w:t>
            </w:r>
            <w:r w:rsidRPr="003E6ADF">
              <w:rPr>
                <w:rFonts w:ascii="Arial" w:hAnsi="Arial" w:cs="Arial"/>
                <w:kern w:val="2"/>
                <w:szCs w:val="24"/>
              </w:rPr>
              <w:t xml:space="preserve"> Eur už kiekvieną atskirą atvejį ir atlyginti Pirkėjui visus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5DF0BA4B" w14:textId="0CB0FF77" w:rsidR="00F222EC" w:rsidRPr="003E6ADF" w:rsidRDefault="00F222EC" w:rsidP="00860040">
            <w:pPr>
              <w:jc w:val="both"/>
              <w:rPr>
                <w:rFonts w:ascii="Arial" w:hAnsi="Arial" w:cs="Arial"/>
                <w:kern w:val="2"/>
                <w:szCs w:val="24"/>
              </w:rPr>
            </w:pPr>
            <w:r w:rsidRPr="003E6ADF">
              <w:rPr>
                <w:rFonts w:ascii="Arial" w:hAnsi="Arial" w:cs="Arial"/>
                <w:kern w:val="2"/>
                <w:szCs w:val="24"/>
              </w:rPr>
              <w:t xml:space="preserve">9.5.3. </w:t>
            </w:r>
            <w:r w:rsidRPr="00994398">
              <w:rPr>
                <w:rFonts w:ascii="Arial" w:hAnsi="Arial" w:cs="Arial"/>
                <w:kern w:val="2"/>
                <w:szCs w:val="24"/>
              </w:rPr>
              <w:t>500</w:t>
            </w:r>
            <w:r w:rsidR="00EA4774" w:rsidRPr="00994398">
              <w:rPr>
                <w:rFonts w:ascii="Arial" w:hAnsi="Arial" w:cs="Arial"/>
                <w:kern w:val="2"/>
                <w:szCs w:val="24"/>
              </w:rPr>
              <w:t>0</w:t>
            </w:r>
            <w:r w:rsidRPr="003E6ADF">
              <w:rPr>
                <w:rFonts w:ascii="Arial" w:hAnsi="Arial" w:cs="Arial"/>
                <w:kern w:val="2"/>
                <w:szCs w:val="24"/>
              </w:rPr>
              <w:t xml:space="preserve"> (penki </w:t>
            </w:r>
            <w:r w:rsidR="00D93A77" w:rsidRPr="00994398">
              <w:rPr>
                <w:rFonts w:ascii="Arial" w:hAnsi="Arial" w:cs="Arial"/>
                <w:kern w:val="2"/>
                <w:szCs w:val="24"/>
              </w:rPr>
              <w:t>tūkstančiai</w:t>
            </w:r>
            <w:r w:rsidRPr="003E6ADF">
              <w:rPr>
                <w:rFonts w:ascii="Arial" w:hAnsi="Arial" w:cs="Arial"/>
                <w:kern w:val="2"/>
                <w:szCs w:val="24"/>
              </w:rPr>
              <w:t xml:space="preserve">) Eur už kiekvieną pažeidimo atvejį jei pažeidžiami darbuotojų </w:t>
            </w:r>
            <w:r w:rsidRPr="003E6ADF">
              <w:rPr>
                <w:rFonts w:ascii="Arial" w:hAnsi="Arial" w:cs="Arial"/>
                <w:kern w:val="2"/>
                <w:szCs w:val="24"/>
              </w:rPr>
              <w:lastRenderedPageBreak/>
              <w:t>saugos ir sveikatos reikalavimai, ir dėl to įvyksta nelaimingas atsitikimas.</w:t>
            </w:r>
          </w:p>
        </w:tc>
        <w:tc>
          <w:tcPr>
            <w:tcW w:w="5490" w:type="dxa"/>
          </w:tcPr>
          <w:p w14:paraId="541476E4" w14:textId="7D452FE6" w:rsidR="00F222EC" w:rsidRPr="009C7DC0" w:rsidRDefault="00F222EC" w:rsidP="00F222EC">
            <w:pPr>
              <w:jc w:val="both"/>
              <w:rPr>
                <w:rFonts w:ascii="Arial" w:hAnsi="Arial" w:cs="Arial"/>
                <w:kern w:val="2"/>
                <w:szCs w:val="24"/>
                <w:lang w:val="en-GB"/>
              </w:rPr>
            </w:pPr>
            <w:r w:rsidRPr="003E6ADF">
              <w:rPr>
                <w:rFonts w:ascii="Arial" w:hAnsi="Arial" w:cs="Arial"/>
                <w:kern w:val="2"/>
                <w:szCs w:val="24"/>
              </w:rPr>
              <w:lastRenderedPageBreak/>
              <w:t>9</w:t>
            </w:r>
            <w:r w:rsidRPr="009C7DC0">
              <w:rPr>
                <w:rFonts w:ascii="Arial" w:hAnsi="Arial" w:cs="Arial"/>
                <w:kern w:val="2"/>
                <w:szCs w:val="24"/>
                <w:lang w:val="en-GB"/>
              </w:rPr>
              <w:t xml:space="preserve">.5.1. </w:t>
            </w:r>
            <w:r w:rsidRPr="00994398">
              <w:rPr>
                <w:rFonts w:ascii="Arial" w:hAnsi="Arial" w:cs="Arial"/>
                <w:kern w:val="2"/>
                <w:szCs w:val="24"/>
                <w:lang w:val="en-GB"/>
              </w:rPr>
              <w:t>100</w:t>
            </w:r>
            <w:r w:rsidR="0000177C" w:rsidRPr="00994398">
              <w:rPr>
                <w:rFonts w:ascii="Arial" w:hAnsi="Arial" w:cs="Arial"/>
                <w:kern w:val="2"/>
                <w:szCs w:val="24"/>
                <w:lang w:val="en-GB"/>
              </w:rPr>
              <w:t>0</w:t>
            </w:r>
            <w:r w:rsidRPr="009C7DC0">
              <w:rPr>
                <w:rFonts w:ascii="Arial" w:hAnsi="Arial" w:cs="Arial"/>
                <w:kern w:val="2"/>
                <w:szCs w:val="24"/>
                <w:lang w:val="en-GB"/>
              </w:rPr>
              <w:t xml:space="preserve"> (one </w:t>
            </w:r>
            <w:r w:rsidR="0000177C" w:rsidRPr="00994398">
              <w:rPr>
                <w:rFonts w:ascii="Arial" w:hAnsi="Arial" w:cs="Arial"/>
                <w:kern w:val="2"/>
                <w:szCs w:val="24"/>
                <w:lang w:val="en-GB"/>
              </w:rPr>
              <w:t>th</w:t>
            </w:r>
            <w:r w:rsidR="00D40870" w:rsidRPr="00994398">
              <w:rPr>
                <w:rFonts w:ascii="Arial" w:hAnsi="Arial" w:cs="Arial"/>
                <w:kern w:val="2"/>
                <w:szCs w:val="24"/>
                <w:lang w:val="en-GB"/>
              </w:rPr>
              <w:t>ousand</w:t>
            </w:r>
            <w:r w:rsidRPr="009C7DC0">
              <w:rPr>
                <w:rFonts w:ascii="Arial" w:hAnsi="Arial" w:cs="Arial"/>
                <w:kern w:val="2"/>
                <w:szCs w:val="24"/>
                <w:lang w:val="en-GB"/>
              </w:rPr>
              <w:t>) EUR for each case of  violation.</w:t>
            </w:r>
          </w:p>
          <w:p w14:paraId="3021E9B6" w14:textId="624B892F" w:rsidR="00F222EC" w:rsidRPr="009C7DC0" w:rsidRDefault="00F222EC" w:rsidP="00F222EC">
            <w:pPr>
              <w:jc w:val="both"/>
              <w:rPr>
                <w:rFonts w:ascii="Arial" w:hAnsi="Arial" w:cs="Arial"/>
                <w:kern w:val="2"/>
                <w:szCs w:val="24"/>
                <w:lang w:val="en-GB"/>
              </w:rPr>
            </w:pPr>
            <w:r w:rsidRPr="009C7DC0">
              <w:rPr>
                <w:rFonts w:ascii="Arial" w:hAnsi="Arial" w:cs="Arial"/>
                <w:kern w:val="2"/>
                <w:szCs w:val="24"/>
                <w:lang w:val="en-GB"/>
              </w:rPr>
              <w:t xml:space="preserve">9.5.2. The Supplier undertakes to immediately, but in any case no later than within 2 (two) working days, notify the Buyer (and relevant authorities, when required) of all incidents that violate environmental protection or employee safety requirements that occurred during the delivery of the Goods and during the provision of related services. If the Supplier does not report the incident to the Buyer and/or the relevant authorities within 2 (two) working days, he must pay the Buyer a fine equal to </w:t>
            </w:r>
            <w:r w:rsidRPr="00994398">
              <w:rPr>
                <w:rFonts w:ascii="Arial" w:hAnsi="Arial" w:cs="Arial"/>
                <w:kern w:val="2"/>
                <w:szCs w:val="24"/>
                <w:lang w:val="en-GB"/>
              </w:rPr>
              <w:t>100</w:t>
            </w:r>
            <w:r w:rsidR="00501E8D" w:rsidRPr="00994398">
              <w:rPr>
                <w:rFonts w:ascii="Arial" w:hAnsi="Arial" w:cs="Arial"/>
                <w:kern w:val="2"/>
                <w:szCs w:val="24"/>
                <w:lang w:val="en-GB"/>
              </w:rPr>
              <w:t>0</w:t>
            </w:r>
            <w:r w:rsidRPr="00994398">
              <w:rPr>
                <w:rFonts w:ascii="Arial" w:hAnsi="Arial" w:cs="Arial"/>
                <w:kern w:val="2"/>
                <w:szCs w:val="24"/>
                <w:lang w:val="en-GB"/>
              </w:rPr>
              <w:t xml:space="preserve"> </w:t>
            </w:r>
            <w:r w:rsidR="005B1179" w:rsidRPr="00994398">
              <w:rPr>
                <w:rFonts w:ascii="Arial" w:hAnsi="Arial" w:cs="Arial"/>
                <w:kern w:val="2"/>
                <w:szCs w:val="24"/>
                <w:lang w:val="en-GB"/>
              </w:rPr>
              <w:t>(one thousand) EUR</w:t>
            </w:r>
            <w:r w:rsidRPr="009C7DC0">
              <w:rPr>
                <w:rFonts w:ascii="Arial" w:hAnsi="Arial" w:cs="Arial"/>
                <w:kern w:val="2"/>
                <w:szCs w:val="24"/>
                <w:lang w:val="en-GB"/>
              </w:rPr>
              <w:t xml:space="preserve"> for each individual case and compensate the Buyer for all losses incurred due to failure to report the incident, which are not covered by the fine. This clause applies to all incidents that occurred during the delivery of the Goods and/or during the provision of related services, regardless of whether they caused damage to people or the environment.</w:t>
            </w:r>
          </w:p>
          <w:p w14:paraId="7727C987" w14:textId="0D92C93C" w:rsidR="00F222EC" w:rsidRPr="00860040" w:rsidRDefault="00F222EC" w:rsidP="00860040">
            <w:pPr>
              <w:jc w:val="both"/>
              <w:rPr>
                <w:rFonts w:ascii="Arial" w:hAnsi="Arial" w:cs="Arial"/>
                <w:kern w:val="2"/>
                <w:szCs w:val="24"/>
                <w:lang w:val="en-GB"/>
              </w:rPr>
            </w:pPr>
            <w:r w:rsidRPr="009C7DC0">
              <w:rPr>
                <w:rFonts w:ascii="Arial" w:hAnsi="Arial" w:cs="Arial"/>
                <w:kern w:val="2"/>
                <w:szCs w:val="24"/>
                <w:lang w:val="en-GB"/>
              </w:rPr>
              <w:t xml:space="preserve">9.5.3. </w:t>
            </w:r>
            <w:r w:rsidRPr="00994398">
              <w:rPr>
                <w:rFonts w:ascii="Arial" w:hAnsi="Arial" w:cs="Arial"/>
                <w:kern w:val="2"/>
                <w:szCs w:val="24"/>
                <w:lang w:val="en-GB"/>
              </w:rPr>
              <w:t>500</w:t>
            </w:r>
            <w:r w:rsidR="00EA4774" w:rsidRPr="00994398">
              <w:rPr>
                <w:rFonts w:ascii="Arial" w:hAnsi="Arial" w:cs="Arial"/>
                <w:kern w:val="2"/>
                <w:szCs w:val="24"/>
                <w:lang w:val="en-GB"/>
              </w:rPr>
              <w:t>0</w:t>
            </w:r>
            <w:r w:rsidRPr="009C7DC0">
              <w:rPr>
                <w:rFonts w:ascii="Arial" w:hAnsi="Arial" w:cs="Arial"/>
                <w:kern w:val="2"/>
                <w:szCs w:val="24"/>
                <w:lang w:val="en-GB"/>
              </w:rPr>
              <w:t xml:space="preserve"> (five </w:t>
            </w:r>
            <w:r w:rsidR="00D93A77" w:rsidRPr="00994398">
              <w:rPr>
                <w:rFonts w:ascii="Arial" w:hAnsi="Arial" w:cs="Arial"/>
                <w:kern w:val="2"/>
                <w:szCs w:val="24"/>
                <w:lang w:val="en-US"/>
              </w:rPr>
              <w:t>thousand</w:t>
            </w:r>
            <w:r w:rsidRPr="00994398">
              <w:rPr>
                <w:rFonts w:ascii="Arial" w:hAnsi="Arial" w:cs="Arial"/>
                <w:kern w:val="2"/>
                <w:szCs w:val="24"/>
                <w:lang w:val="en-GB"/>
              </w:rPr>
              <w:t xml:space="preserve">) </w:t>
            </w:r>
            <w:r w:rsidR="005B1179" w:rsidRPr="00994398">
              <w:rPr>
                <w:rFonts w:ascii="Arial" w:hAnsi="Arial" w:cs="Arial"/>
                <w:kern w:val="2"/>
                <w:szCs w:val="24"/>
                <w:lang w:val="en-GB"/>
              </w:rPr>
              <w:t>EUR</w:t>
            </w:r>
            <w:r w:rsidRPr="009C7DC0">
              <w:rPr>
                <w:rFonts w:ascii="Arial" w:hAnsi="Arial" w:cs="Arial"/>
                <w:kern w:val="2"/>
                <w:szCs w:val="24"/>
                <w:lang w:val="en-GB"/>
              </w:rPr>
              <w:t xml:space="preserve"> for each case of violation if the requirements of employee safety </w:t>
            </w:r>
            <w:r w:rsidRPr="009C7DC0">
              <w:rPr>
                <w:rFonts w:ascii="Arial" w:hAnsi="Arial" w:cs="Arial"/>
                <w:kern w:val="2"/>
                <w:szCs w:val="24"/>
                <w:lang w:val="en-GB"/>
              </w:rPr>
              <w:lastRenderedPageBreak/>
              <w:t>and health are violated, and as a result an accident occurs.</w:t>
            </w:r>
          </w:p>
        </w:tc>
      </w:tr>
      <w:tr w:rsidR="005450FF" w:rsidRPr="00BD69F7" w14:paraId="1D3C45A5" w14:textId="77777777" w:rsidTr="00F572C0">
        <w:trPr>
          <w:trHeight w:val="85"/>
        </w:trPr>
        <w:tc>
          <w:tcPr>
            <w:tcW w:w="5395" w:type="dxa"/>
          </w:tcPr>
          <w:p w14:paraId="3ECFE453" w14:textId="7FC9EE53" w:rsidR="005450FF" w:rsidRPr="00BD69F7" w:rsidRDefault="005450FF" w:rsidP="00860040">
            <w:pPr>
              <w:jc w:val="both"/>
              <w:rPr>
                <w:rFonts w:ascii="Arial" w:hAnsi="Arial" w:cs="Arial"/>
                <w:color w:val="000000"/>
                <w:kern w:val="2"/>
                <w:szCs w:val="24"/>
              </w:rPr>
            </w:pPr>
            <w:r w:rsidRPr="00BD69F7">
              <w:rPr>
                <w:rFonts w:ascii="Arial" w:hAnsi="Arial" w:cs="Arial"/>
                <w:b/>
                <w:bCs/>
                <w:kern w:val="2"/>
                <w:szCs w:val="24"/>
              </w:rPr>
              <w:lastRenderedPageBreak/>
              <w:t>9.6. Tiekėjui / Pirkėjui taikoma bauda dėl konfidencialumo reikalavimų nesilaikymo</w:t>
            </w:r>
          </w:p>
        </w:tc>
        <w:tc>
          <w:tcPr>
            <w:tcW w:w="5490" w:type="dxa"/>
          </w:tcPr>
          <w:p w14:paraId="48772110" w14:textId="25A1C2DA" w:rsidR="005450FF" w:rsidRPr="00BD69F7" w:rsidRDefault="005450FF" w:rsidP="00860040">
            <w:pPr>
              <w:jc w:val="both"/>
              <w:rPr>
                <w:rFonts w:ascii="Arial" w:hAnsi="Arial" w:cs="Arial"/>
                <w:color w:val="000000"/>
                <w:kern w:val="2"/>
                <w:szCs w:val="24"/>
                <w:lang w:val="en-US"/>
              </w:rPr>
            </w:pPr>
            <w:r w:rsidRPr="00BD69F7">
              <w:rPr>
                <w:rFonts w:ascii="Arial" w:hAnsi="Arial" w:cs="Arial"/>
                <w:b/>
                <w:bCs/>
                <w:kern w:val="2"/>
                <w:szCs w:val="24"/>
                <w:lang w:val="en-US"/>
              </w:rPr>
              <w:t>9.6.</w:t>
            </w:r>
            <w:r w:rsidRPr="00BD69F7" w:rsidDel="00CF39D2">
              <w:rPr>
                <w:rFonts w:ascii="Arial" w:hAnsi="Arial" w:cs="Arial"/>
                <w:b/>
                <w:bCs/>
                <w:kern w:val="2"/>
                <w:szCs w:val="24"/>
                <w:lang w:val="en-US"/>
              </w:rPr>
              <w:t xml:space="preserve"> </w:t>
            </w:r>
            <w:r w:rsidR="00CF39D2">
              <w:rPr>
                <w:rFonts w:ascii="Arial" w:hAnsi="Arial" w:cs="Arial"/>
                <w:b/>
                <w:bCs/>
                <w:kern w:val="2"/>
                <w:szCs w:val="24"/>
                <w:lang w:val="en-US"/>
              </w:rPr>
              <w:t>Fine</w:t>
            </w:r>
            <w:r w:rsidR="00CF39D2" w:rsidRPr="00BD69F7">
              <w:rPr>
                <w:rFonts w:ascii="Arial" w:hAnsi="Arial" w:cs="Arial"/>
                <w:b/>
                <w:bCs/>
                <w:kern w:val="2"/>
                <w:szCs w:val="24"/>
                <w:lang w:val="en-US"/>
              </w:rPr>
              <w:t xml:space="preserve"> </w:t>
            </w:r>
            <w:r w:rsidRPr="00BD69F7">
              <w:rPr>
                <w:rFonts w:ascii="Arial" w:hAnsi="Arial" w:cs="Arial"/>
                <w:b/>
                <w:bCs/>
                <w:kern w:val="2"/>
                <w:szCs w:val="24"/>
                <w:lang w:val="en-US"/>
              </w:rPr>
              <w:t>imposed on the Supplier/the Buyer for non-compliance with confidentiality requirements</w:t>
            </w:r>
          </w:p>
        </w:tc>
      </w:tr>
      <w:tr w:rsidR="005450FF" w:rsidRPr="00BD69F7" w14:paraId="3B1C1C62" w14:textId="77777777" w:rsidTr="00F572C0">
        <w:trPr>
          <w:trHeight w:val="85"/>
        </w:trPr>
        <w:tc>
          <w:tcPr>
            <w:tcW w:w="5395" w:type="dxa"/>
          </w:tcPr>
          <w:p w14:paraId="55277B31" w14:textId="49BCFAFD" w:rsidR="005450FF" w:rsidRPr="00D965E7" w:rsidRDefault="009B6F11" w:rsidP="005450FF">
            <w:pPr>
              <w:rPr>
                <w:rFonts w:ascii="Arial" w:hAnsi="Arial" w:cs="Arial"/>
                <w:kern w:val="2"/>
                <w:szCs w:val="24"/>
              </w:rPr>
            </w:pPr>
            <w:r w:rsidRPr="009B6F11">
              <w:rPr>
                <w:rFonts w:ascii="Arial" w:hAnsi="Arial" w:cs="Arial"/>
                <w:kern w:val="2"/>
                <w:szCs w:val="24"/>
              </w:rPr>
              <w:t xml:space="preserve">3000 (trys tūkstančiai) Eur už kiekvieną pažeidimo atvejį ir atlygina dėl to Pirkėjo patirtus ar atsiradusius tiesioginius nuostolius, kiek jų nepadengia </w:t>
            </w:r>
            <w:r w:rsidRPr="00994398">
              <w:rPr>
                <w:rFonts w:ascii="Arial" w:hAnsi="Arial" w:cs="Arial"/>
                <w:kern w:val="2"/>
                <w:szCs w:val="24"/>
              </w:rPr>
              <w:t>bauda</w:t>
            </w:r>
            <w:r w:rsidR="005450FF" w:rsidRPr="00BD69F7">
              <w:rPr>
                <w:rFonts w:ascii="Arial" w:hAnsi="Arial" w:cs="Arial"/>
                <w:kern w:val="2"/>
                <w:szCs w:val="24"/>
              </w:rPr>
              <w:t>.</w:t>
            </w:r>
          </w:p>
        </w:tc>
        <w:tc>
          <w:tcPr>
            <w:tcW w:w="5490" w:type="dxa"/>
          </w:tcPr>
          <w:p w14:paraId="66ADF851" w14:textId="71F5A34F" w:rsidR="005450FF" w:rsidRPr="00BD69F7" w:rsidRDefault="00407417" w:rsidP="005450FF">
            <w:pPr>
              <w:rPr>
                <w:rFonts w:ascii="Arial" w:hAnsi="Arial" w:cs="Arial"/>
                <w:kern w:val="2"/>
                <w:szCs w:val="24"/>
                <w:lang w:val="en-US"/>
              </w:rPr>
            </w:pPr>
            <w:r w:rsidRPr="00407417">
              <w:rPr>
                <w:rFonts w:ascii="Arial" w:hAnsi="Arial" w:cs="Arial"/>
                <w:kern w:val="2"/>
                <w:szCs w:val="24"/>
                <w:lang w:val="en-US"/>
              </w:rPr>
              <w:t xml:space="preserve">3000 (three thousand) EUR for each case of violation and compensates the direct losses suffered or caused by the Buyer, to the extent not covered by the </w:t>
            </w:r>
            <w:r w:rsidRPr="00994398">
              <w:rPr>
                <w:rFonts w:ascii="Arial" w:hAnsi="Arial" w:cs="Arial"/>
                <w:kern w:val="2"/>
                <w:szCs w:val="24"/>
                <w:lang w:val="en-US"/>
              </w:rPr>
              <w:t>fine</w:t>
            </w:r>
            <w:r w:rsidR="005450FF" w:rsidRPr="00BD69F7">
              <w:rPr>
                <w:rFonts w:ascii="Arial" w:hAnsi="Arial" w:cs="Arial"/>
                <w:kern w:val="2"/>
                <w:szCs w:val="24"/>
                <w:lang w:val="en-US"/>
              </w:rPr>
              <w:t>.</w:t>
            </w:r>
          </w:p>
        </w:tc>
      </w:tr>
      <w:tr w:rsidR="005450FF" w:rsidRPr="00BD69F7" w14:paraId="4C246912" w14:textId="77777777" w:rsidTr="00F572C0">
        <w:trPr>
          <w:trHeight w:val="85"/>
        </w:trPr>
        <w:tc>
          <w:tcPr>
            <w:tcW w:w="5395" w:type="dxa"/>
          </w:tcPr>
          <w:p w14:paraId="5EB48931" w14:textId="469C7AEA" w:rsidR="005450FF" w:rsidRPr="00BD69F7" w:rsidRDefault="005450FF" w:rsidP="00860040">
            <w:pPr>
              <w:jc w:val="both"/>
              <w:rPr>
                <w:rFonts w:ascii="Arial" w:hAnsi="Arial" w:cs="Arial"/>
                <w:color w:val="000000"/>
                <w:kern w:val="2"/>
                <w:szCs w:val="24"/>
              </w:rPr>
            </w:pPr>
            <w:r w:rsidRPr="00BD69F7">
              <w:rPr>
                <w:rFonts w:ascii="Arial" w:hAnsi="Arial" w:cs="Arial"/>
                <w:b/>
                <w:bCs/>
                <w:kern w:val="2"/>
                <w:szCs w:val="24"/>
              </w:rPr>
              <w:t xml:space="preserve">9.7. </w:t>
            </w:r>
            <w:r w:rsidRPr="00994398">
              <w:rPr>
                <w:rFonts w:ascii="Arial" w:hAnsi="Arial" w:cs="Arial"/>
                <w:b/>
                <w:kern w:val="2"/>
                <w:szCs w:val="24"/>
              </w:rPr>
              <w:t>Tiekėjui</w:t>
            </w:r>
            <w:r w:rsidRPr="00BD69F7">
              <w:rPr>
                <w:rFonts w:ascii="Arial" w:hAnsi="Arial" w:cs="Arial"/>
                <w:b/>
                <w:bCs/>
                <w:kern w:val="2"/>
                <w:szCs w:val="24"/>
              </w:rPr>
              <w:t xml:space="preserve"> taikomos netesybos dėl pirkimo dokumentuose nustatytų kokybinių kriterijų nepasiekimo Sutarties vykdymo metu</w:t>
            </w:r>
          </w:p>
        </w:tc>
        <w:tc>
          <w:tcPr>
            <w:tcW w:w="5490" w:type="dxa"/>
          </w:tcPr>
          <w:p w14:paraId="4EFFF344" w14:textId="77870103" w:rsidR="005450FF" w:rsidRPr="00BD69F7" w:rsidRDefault="005450FF" w:rsidP="00860040">
            <w:pPr>
              <w:jc w:val="both"/>
              <w:rPr>
                <w:rFonts w:ascii="Arial" w:hAnsi="Arial" w:cs="Arial"/>
                <w:color w:val="000000"/>
                <w:kern w:val="2"/>
                <w:szCs w:val="24"/>
                <w:lang w:val="en-US"/>
              </w:rPr>
            </w:pPr>
            <w:r w:rsidRPr="00BD69F7">
              <w:rPr>
                <w:rFonts w:ascii="Arial" w:hAnsi="Arial" w:cs="Arial"/>
                <w:b/>
                <w:bCs/>
                <w:kern w:val="2"/>
                <w:szCs w:val="24"/>
                <w:lang w:val="en-US"/>
              </w:rPr>
              <w:t xml:space="preserve">9.7. </w:t>
            </w:r>
            <w:r w:rsidR="00972553" w:rsidRPr="00994398">
              <w:rPr>
                <w:rFonts w:ascii="Arial" w:hAnsi="Arial" w:cs="Arial"/>
                <w:b/>
                <w:bCs/>
                <w:kern w:val="2"/>
                <w:szCs w:val="24"/>
                <w:lang w:val="en-US"/>
              </w:rPr>
              <w:t>Penalties</w:t>
            </w:r>
            <w:r w:rsidRPr="00BD69F7">
              <w:rPr>
                <w:rFonts w:ascii="Arial" w:hAnsi="Arial" w:cs="Arial"/>
                <w:b/>
                <w:bCs/>
                <w:kern w:val="2"/>
                <w:szCs w:val="24"/>
                <w:lang w:val="en-US"/>
              </w:rPr>
              <w:t xml:space="preserve"> imposed on the Supplier for failure to meet the quality criteria set out in the Contract documents during the performance of the Contract</w:t>
            </w:r>
          </w:p>
        </w:tc>
      </w:tr>
      <w:tr w:rsidR="005450FF" w:rsidRPr="00BD69F7" w14:paraId="0BC59764" w14:textId="77777777" w:rsidTr="00F572C0">
        <w:trPr>
          <w:trHeight w:val="85"/>
        </w:trPr>
        <w:tc>
          <w:tcPr>
            <w:tcW w:w="5395" w:type="dxa"/>
          </w:tcPr>
          <w:p w14:paraId="77C2CAFB" w14:textId="026189D5" w:rsidR="005450FF" w:rsidRPr="00BD69F7" w:rsidRDefault="005450FF" w:rsidP="005450FF">
            <w:pPr>
              <w:rPr>
                <w:rFonts w:ascii="Arial" w:hAnsi="Arial" w:cs="Arial"/>
                <w:color w:val="000000"/>
                <w:kern w:val="2"/>
                <w:szCs w:val="24"/>
              </w:rPr>
            </w:pPr>
            <w:r w:rsidRPr="00BD69F7">
              <w:rPr>
                <w:rFonts w:ascii="Arial" w:hAnsi="Arial" w:cs="Arial"/>
                <w:kern w:val="2"/>
                <w:szCs w:val="24"/>
              </w:rPr>
              <w:t>Netaikoma.</w:t>
            </w:r>
          </w:p>
        </w:tc>
        <w:tc>
          <w:tcPr>
            <w:tcW w:w="5490" w:type="dxa"/>
          </w:tcPr>
          <w:p w14:paraId="06F1F80C" w14:textId="72F1626E" w:rsidR="005450FF" w:rsidRPr="00BD69F7" w:rsidRDefault="005450FF" w:rsidP="005450FF">
            <w:pPr>
              <w:rPr>
                <w:rFonts w:ascii="Arial" w:hAnsi="Arial" w:cs="Arial"/>
                <w:color w:val="000000"/>
                <w:kern w:val="2"/>
                <w:szCs w:val="24"/>
                <w:lang w:val="en-US"/>
              </w:rPr>
            </w:pPr>
            <w:r w:rsidRPr="00BD69F7">
              <w:rPr>
                <w:rFonts w:ascii="Arial" w:hAnsi="Arial" w:cs="Arial"/>
                <w:kern w:val="2"/>
                <w:szCs w:val="24"/>
                <w:lang w:val="en-US"/>
              </w:rPr>
              <w:t>Not applicable.</w:t>
            </w:r>
          </w:p>
        </w:tc>
      </w:tr>
      <w:tr w:rsidR="005450FF" w:rsidRPr="00BD69F7" w14:paraId="35D91CAF" w14:textId="77777777" w:rsidTr="00F572C0">
        <w:trPr>
          <w:trHeight w:val="85"/>
        </w:trPr>
        <w:tc>
          <w:tcPr>
            <w:tcW w:w="5395" w:type="dxa"/>
          </w:tcPr>
          <w:p w14:paraId="09408191" w14:textId="13252C2D" w:rsidR="005450FF" w:rsidRPr="00BD69F7" w:rsidRDefault="005450FF" w:rsidP="00860040">
            <w:pPr>
              <w:jc w:val="both"/>
              <w:rPr>
                <w:rFonts w:ascii="Arial" w:hAnsi="Arial" w:cs="Arial"/>
                <w:color w:val="000000"/>
                <w:kern w:val="2"/>
                <w:szCs w:val="24"/>
              </w:rPr>
            </w:pPr>
            <w:r w:rsidRPr="00BD69F7">
              <w:rPr>
                <w:rFonts w:ascii="Arial" w:hAnsi="Arial" w:cs="Arial"/>
                <w:b/>
                <w:bCs/>
                <w:kern w:val="2"/>
                <w:szCs w:val="24"/>
              </w:rPr>
              <w:t>9.8. Tiekėjui taikomos netesybos dėl Sutarties įvykdymo užtikrinimo nepratęsimo</w:t>
            </w:r>
          </w:p>
        </w:tc>
        <w:tc>
          <w:tcPr>
            <w:tcW w:w="5490" w:type="dxa"/>
          </w:tcPr>
          <w:p w14:paraId="0AB75233" w14:textId="113EBEE9" w:rsidR="005450FF" w:rsidRPr="009C7DC0" w:rsidRDefault="005450FF" w:rsidP="00860040">
            <w:pPr>
              <w:jc w:val="both"/>
              <w:rPr>
                <w:rFonts w:ascii="Arial" w:hAnsi="Arial" w:cs="Arial"/>
                <w:color w:val="000000"/>
                <w:kern w:val="2"/>
                <w:szCs w:val="24"/>
                <w:lang w:val="en-GB"/>
              </w:rPr>
            </w:pPr>
            <w:r w:rsidRPr="009C7DC0">
              <w:rPr>
                <w:rFonts w:ascii="Arial" w:hAnsi="Arial" w:cs="Arial"/>
                <w:b/>
                <w:bCs/>
                <w:kern w:val="2"/>
                <w:szCs w:val="24"/>
                <w:lang w:val="en-GB"/>
              </w:rPr>
              <w:t xml:space="preserve">9.8. </w:t>
            </w:r>
            <w:r w:rsidR="00972553" w:rsidRPr="00994398">
              <w:rPr>
                <w:rFonts w:ascii="Arial" w:hAnsi="Arial" w:cs="Arial"/>
                <w:b/>
                <w:bCs/>
                <w:kern w:val="2"/>
                <w:szCs w:val="24"/>
                <w:lang w:val="en-GB"/>
              </w:rPr>
              <w:t>Penalties</w:t>
            </w:r>
            <w:r w:rsidRPr="009C7DC0">
              <w:rPr>
                <w:rFonts w:ascii="Arial" w:hAnsi="Arial" w:cs="Arial"/>
                <w:b/>
                <w:bCs/>
                <w:kern w:val="2"/>
                <w:szCs w:val="24"/>
                <w:lang w:val="en-GB"/>
              </w:rPr>
              <w:t xml:space="preserve"> for non-renewal of the Contract Performance Security applicable to the Supplier</w:t>
            </w:r>
          </w:p>
        </w:tc>
      </w:tr>
      <w:tr w:rsidR="000864DE" w:rsidRPr="00BD69F7" w14:paraId="75AA9D92" w14:textId="77777777" w:rsidTr="00F572C0">
        <w:trPr>
          <w:trHeight w:val="85"/>
        </w:trPr>
        <w:tc>
          <w:tcPr>
            <w:tcW w:w="5395" w:type="dxa"/>
          </w:tcPr>
          <w:p w14:paraId="2EA46F3A" w14:textId="6E686016" w:rsidR="000864DE" w:rsidRPr="00BD69F7" w:rsidRDefault="000864DE" w:rsidP="00860040">
            <w:pPr>
              <w:jc w:val="both"/>
              <w:rPr>
                <w:rFonts w:ascii="Arial" w:hAnsi="Arial" w:cs="Arial"/>
                <w:kern w:val="2"/>
                <w:szCs w:val="24"/>
              </w:rPr>
            </w:pPr>
            <w:r w:rsidRPr="003E6ADF">
              <w:rPr>
                <w:rFonts w:ascii="Arial" w:hAnsi="Arial" w:cs="Arial"/>
                <w:kern w:val="2"/>
                <w:szCs w:val="24"/>
              </w:rPr>
              <w:t xml:space="preserve">Punktas netaikomas, </w:t>
            </w:r>
            <w:r w:rsidRPr="00994398">
              <w:rPr>
                <w:rFonts w:ascii="Arial" w:hAnsi="Arial" w:cs="Arial"/>
                <w:kern w:val="2"/>
                <w:szCs w:val="24"/>
              </w:rPr>
              <w:t xml:space="preserve">taikomos </w:t>
            </w:r>
            <w:r w:rsidR="00204A9E" w:rsidRPr="00994398">
              <w:rPr>
                <w:rFonts w:ascii="Arial" w:hAnsi="Arial" w:cs="Arial"/>
                <w:kern w:val="2"/>
                <w:szCs w:val="24"/>
              </w:rPr>
              <w:t xml:space="preserve">Specialiųjų sąlygų </w:t>
            </w:r>
            <w:r w:rsidRPr="00994398">
              <w:rPr>
                <w:rFonts w:ascii="Arial" w:hAnsi="Arial" w:cs="Arial"/>
                <w:kern w:val="2"/>
                <w:szCs w:val="24"/>
              </w:rPr>
              <w:t>8.2.2 punkte nustatytos sąlygos.</w:t>
            </w:r>
          </w:p>
        </w:tc>
        <w:tc>
          <w:tcPr>
            <w:tcW w:w="5490" w:type="dxa"/>
          </w:tcPr>
          <w:p w14:paraId="754BBD50" w14:textId="7F75846B" w:rsidR="000864DE" w:rsidRPr="009C7DC0" w:rsidRDefault="000864DE" w:rsidP="00860040">
            <w:pPr>
              <w:jc w:val="both"/>
              <w:rPr>
                <w:rFonts w:ascii="Arial" w:hAnsi="Arial" w:cs="Arial"/>
                <w:kern w:val="2"/>
                <w:szCs w:val="24"/>
                <w:lang w:val="en-GB"/>
              </w:rPr>
            </w:pPr>
            <w:r w:rsidRPr="009C7DC0">
              <w:rPr>
                <w:rFonts w:ascii="Arial" w:hAnsi="Arial" w:cs="Arial"/>
                <w:kern w:val="2"/>
                <w:szCs w:val="24"/>
                <w:lang w:val="en-GB"/>
              </w:rPr>
              <w:t xml:space="preserve">The Clause does not apply, the conditions set out in </w:t>
            </w:r>
            <w:r w:rsidRPr="00994398">
              <w:rPr>
                <w:rFonts w:ascii="Arial" w:hAnsi="Arial" w:cs="Arial"/>
                <w:kern w:val="2"/>
                <w:szCs w:val="24"/>
                <w:lang w:val="en-GB"/>
              </w:rPr>
              <w:t xml:space="preserve">Clause 8.2.2 </w:t>
            </w:r>
            <w:r w:rsidR="00204A9E" w:rsidRPr="00994398">
              <w:rPr>
                <w:rFonts w:ascii="Arial" w:hAnsi="Arial" w:cs="Arial"/>
                <w:kern w:val="2"/>
                <w:szCs w:val="24"/>
                <w:lang w:val="en-GB"/>
              </w:rPr>
              <w:t xml:space="preserve">of the </w:t>
            </w:r>
            <w:r w:rsidR="00123E96" w:rsidRPr="00994398">
              <w:rPr>
                <w:rFonts w:ascii="Arial" w:hAnsi="Arial" w:cs="Arial"/>
                <w:kern w:val="2"/>
                <w:szCs w:val="24"/>
                <w:lang w:val="en-GB"/>
              </w:rPr>
              <w:t xml:space="preserve">Special Terms and Conditions </w:t>
            </w:r>
            <w:r w:rsidRPr="00994398">
              <w:rPr>
                <w:rFonts w:ascii="Arial" w:hAnsi="Arial" w:cs="Arial"/>
                <w:kern w:val="2"/>
                <w:szCs w:val="24"/>
                <w:lang w:val="en-GB"/>
              </w:rPr>
              <w:t>shall</w:t>
            </w:r>
            <w:r w:rsidRPr="009C7DC0">
              <w:rPr>
                <w:rFonts w:ascii="Arial" w:hAnsi="Arial" w:cs="Arial"/>
                <w:kern w:val="2"/>
                <w:szCs w:val="24"/>
                <w:lang w:val="en-GB"/>
              </w:rPr>
              <w:t xml:space="preserve"> be applied.</w:t>
            </w:r>
          </w:p>
        </w:tc>
      </w:tr>
      <w:tr w:rsidR="00743209" w:rsidRPr="00BD69F7" w14:paraId="2A774A0D" w14:textId="77777777" w:rsidTr="00F572C0">
        <w:trPr>
          <w:trHeight w:val="85"/>
        </w:trPr>
        <w:tc>
          <w:tcPr>
            <w:tcW w:w="5395" w:type="dxa"/>
          </w:tcPr>
          <w:p w14:paraId="4AE301A4" w14:textId="08AF3BB5" w:rsidR="00743209" w:rsidRPr="00743209" w:rsidRDefault="00743209" w:rsidP="00860040">
            <w:pPr>
              <w:jc w:val="both"/>
              <w:rPr>
                <w:rFonts w:ascii="Arial" w:hAnsi="Arial" w:cs="Arial"/>
                <w:b/>
                <w:bCs/>
                <w:kern w:val="2"/>
                <w:szCs w:val="24"/>
              </w:rPr>
            </w:pPr>
            <w:r w:rsidRPr="003E6ADF">
              <w:rPr>
                <w:rFonts w:ascii="Arial" w:hAnsi="Arial" w:cs="Arial"/>
                <w:b/>
                <w:bCs/>
                <w:kern w:val="2"/>
                <w:szCs w:val="24"/>
              </w:rPr>
              <w:t>9.9. Tiekėjui taikoma bauda dėl sutikimo dirbti Pirkėjo objektuose (įrenginiuose) ir/ar jų apsaugos zonoje neturėjimo</w:t>
            </w:r>
          </w:p>
        </w:tc>
        <w:tc>
          <w:tcPr>
            <w:tcW w:w="5490" w:type="dxa"/>
          </w:tcPr>
          <w:p w14:paraId="01C2D523" w14:textId="4592544A" w:rsidR="00743209" w:rsidRPr="009C7DC0" w:rsidRDefault="00743209" w:rsidP="00860040">
            <w:pPr>
              <w:jc w:val="both"/>
              <w:rPr>
                <w:rFonts w:ascii="Arial" w:hAnsi="Arial" w:cs="Arial"/>
                <w:b/>
                <w:bCs/>
                <w:kern w:val="2"/>
                <w:szCs w:val="24"/>
                <w:lang w:val="en-GB"/>
              </w:rPr>
            </w:pPr>
            <w:r w:rsidRPr="009C7DC0">
              <w:rPr>
                <w:rFonts w:ascii="Arial" w:hAnsi="Arial" w:cs="Arial"/>
                <w:b/>
                <w:bCs/>
                <w:kern w:val="2"/>
                <w:szCs w:val="24"/>
                <w:lang w:val="en-GB"/>
              </w:rPr>
              <w:t>9.9. Fine imposed on the Supplier for not having consent to work in the Buyer's facilities (devices) and/or in their protection zone</w:t>
            </w:r>
          </w:p>
        </w:tc>
      </w:tr>
      <w:tr w:rsidR="00743209" w:rsidRPr="00BD69F7" w14:paraId="2E664F17" w14:textId="77777777" w:rsidTr="00F572C0">
        <w:trPr>
          <w:trHeight w:val="85"/>
        </w:trPr>
        <w:tc>
          <w:tcPr>
            <w:tcW w:w="5395" w:type="dxa"/>
          </w:tcPr>
          <w:p w14:paraId="13051959" w14:textId="1E3A223B" w:rsidR="00743209" w:rsidRPr="003E6ADF" w:rsidRDefault="00FB00DF" w:rsidP="00860040">
            <w:pPr>
              <w:jc w:val="both"/>
              <w:rPr>
                <w:rFonts w:ascii="Arial" w:hAnsi="Arial" w:cs="Arial"/>
                <w:kern w:val="2"/>
                <w:szCs w:val="24"/>
              </w:rPr>
            </w:pPr>
            <w:r w:rsidRPr="00994398">
              <w:rPr>
                <w:rFonts w:ascii="Arial" w:hAnsi="Arial" w:cs="Arial"/>
                <w:kern w:val="2"/>
                <w:szCs w:val="24"/>
              </w:rPr>
              <w:t>100</w:t>
            </w:r>
            <w:r w:rsidR="0031602B" w:rsidRPr="00994398">
              <w:rPr>
                <w:rFonts w:ascii="Arial" w:hAnsi="Arial" w:cs="Arial"/>
                <w:kern w:val="2"/>
                <w:szCs w:val="24"/>
              </w:rPr>
              <w:t>0</w:t>
            </w:r>
            <w:r w:rsidRPr="003E6ADF">
              <w:rPr>
                <w:rFonts w:ascii="Arial" w:hAnsi="Arial" w:cs="Arial"/>
                <w:kern w:val="2"/>
                <w:szCs w:val="24"/>
              </w:rPr>
              <w:t xml:space="preserve"> (vienas </w:t>
            </w:r>
            <w:r w:rsidR="0031602B" w:rsidRPr="00994398">
              <w:rPr>
                <w:rFonts w:ascii="Arial" w:hAnsi="Arial" w:cs="Arial"/>
                <w:kern w:val="2"/>
                <w:szCs w:val="24"/>
              </w:rPr>
              <w:t>tūkstantis</w:t>
            </w:r>
            <w:r w:rsidRPr="003E6ADF">
              <w:rPr>
                <w:rFonts w:ascii="Arial" w:hAnsi="Arial" w:cs="Arial"/>
                <w:kern w:val="2"/>
                <w:szCs w:val="24"/>
              </w:rPr>
              <w:t>) Eur už kiekvieną pažeidimo atvejį.</w:t>
            </w:r>
          </w:p>
        </w:tc>
        <w:tc>
          <w:tcPr>
            <w:tcW w:w="5490" w:type="dxa"/>
          </w:tcPr>
          <w:p w14:paraId="45AA3955" w14:textId="373FF70B" w:rsidR="00743209" w:rsidRPr="009C7DC0" w:rsidRDefault="00FB00DF" w:rsidP="00860040">
            <w:pPr>
              <w:jc w:val="both"/>
              <w:rPr>
                <w:rFonts w:ascii="Arial" w:hAnsi="Arial" w:cs="Arial"/>
                <w:kern w:val="2"/>
                <w:szCs w:val="24"/>
                <w:lang w:val="en-GB"/>
              </w:rPr>
            </w:pPr>
            <w:r w:rsidRPr="00994398">
              <w:rPr>
                <w:rFonts w:ascii="Arial" w:hAnsi="Arial" w:cs="Arial"/>
                <w:kern w:val="2"/>
                <w:szCs w:val="24"/>
                <w:lang w:val="en-GB"/>
              </w:rPr>
              <w:t>100</w:t>
            </w:r>
            <w:r w:rsidR="0031602B" w:rsidRPr="00994398">
              <w:rPr>
                <w:rFonts w:ascii="Arial" w:hAnsi="Arial" w:cs="Arial"/>
                <w:kern w:val="2"/>
                <w:szCs w:val="24"/>
                <w:lang w:val="en-GB"/>
              </w:rPr>
              <w:t>0</w:t>
            </w:r>
            <w:r w:rsidRPr="009C7DC0">
              <w:rPr>
                <w:rFonts w:ascii="Arial" w:hAnsi="Arial" w:cs="Arial"/>
                <w:kern w:val="2"/>
                <w:szCs w:val="24"/>
                <w:lang w:val="en-GB"/>
              </w:rPr>
              <w:t xml:space="preserve"> (one </w:t>
            </w:r>
            <w:r w:rsidR="0031602B" w:rsidRPr="00994398">
              <w:rPr>
                <w:rFonts w:ascii="Arial" w:hAnsi="Arial" w:cs="Arial"/>
                <w:kern w:val="2"/>
                <w:szCs w:val="24"/>
                <w:lang w:val="en-GB"/>
              </w:rPr>
              <w:t>thousand</w:t>
            </w:r>
            <w:r w:rsidRPr="009C7DC0">
              <w:rPr>
                <w:rFonts w:ascii="Arial" w:hAnsi="Arial" w:cs="Arial"/>
                <w:kern w:val="2"/>
                <w:szCs w:val="24"/>
                <w:lang w:val="en-GB"/>
              </w:rPr>
              <w:t>) EUR for each case of  violation.</w:t>
            </w:r>
          </w:p>
        </w:tc>
      </w:tr>
      <w:tr w:rsidR="00FB00DF" w:rsidRPr="00BD69F7" w14:paraId="7DB33A85" w14:textId="77777777" w:rsidTr="00F572C0">
        <w:trPr>
          <w:trHeight w:val="85"/>
        </w:trPr>
        <w:tc>
          <w:tcPr>
            <w:tcW w:w="5395" w:type="dxa"/>
          </w:tcPr>
          <w:p w14:paraId="2A3084E9" w14:textId="4A7768E9" w:rsidR="00FB00DF" w:rsidRPr="00FB00DF" w:rsidRDefault="00FB00DF" w:rsidP="00860040">
            <w:pPr>
              <w:jc w:val="both"/>
              <w:rPr>
                <w:rFonts w:ascii="Arial" w:hAnsi="Arial" w:cs="Arial"/>
                <w:b/>
                <w:bCs/>
                <w:kern w:val="2"/>
                <w:szCs w:val="24"/>
              </w:rPr>
            </w:pPr>
            <w:r w:rsidRPr="003E6ADF">
              <w:rPr>
                <w:rFonts w:ascii="Arial" w:hAnsi="Arial" w:cs="Arial"/>
                <w:b/>
                <w:bCs/>
                <w:kern w:val="2"/>
                <w:szCs w:val="24"/>
              </w:rPr>
              <w:t>9.10. Tiekėjui taikoma bauda, jei Prekes tiekiantis su jomis susijusias paslaugas teikiantys specialistai yra neblaivūs ar apsvaigę nuo psichoaktyvių medžiagų.</w:t>
            </w:r>
          </w:p>
        </w:tc>
        <w:tc>
          <w:tcPr>
            <w:tcW w:w="5490" w:type="dxa"/>
          </w:tcPr>
          <w:p w14:paraId="2267A860" w14:textId="6200891C" w:rsidR="00FB00DF" w:rsidRPr="009C7DC0" w:rsidRDefault="00FB00DF" w:rsidP="00860040">
            <w:pPr>
              <w:jc w:val="both"/>
              <w:rPr>
                <w:rFonts w:ascii="Arial" w:hAnsi="Arial" w:cs="Arial"/>
                <w:b/>
                <w:bCs/>
                <w:kern w:val="2"/>
                <w:szCs w:val="24"/>
                <w:lang w:val="en-GB"/>
              </w:rPr>
            </w:pPr>
            <w:r w:rsidRPr="009C7DC0">
              <w:rPr>
                <w:rFonts w:ascii="Arial" w:hAnsi="Arial" w:cs="Arial"/>
                <w:b/>
                <w:bCs/>
                <w:kern w:val="2"/>
                <w:szCs w:val="24"/>
                <w:lang w:val="en-GB"/>
              </w:rPr>
              <w:t>9.10. Fine imposed on the Supplier if the specialists delivering the Goods or providing related services are intoxicated or under the influence of psychoactive substances.</w:t>
            </w:r>
          </w:p>
        </w:tc>
      </w:tr>
      <w:tr w:rsidR="00FB00DF" w:rsidRPr="00BD69F7" w14:paraId="322084E3" w14:textId="77777777" w:rsidTr="00F572C0">
        <w:trPr>
          <w:trHeight w:val="85"/>
        </w:trPr>
        <w:tc>
          <w:tcPr>
            <w:tcW w:w="5395" w:type="dxa"/>
          </w:tcPr>
          <w:p w14:paraId="3B9F81CA" w14:textId="2BF53105" w:rsidR="00FB00DF" w:rsidRPr="003E6ADF" w:rsidRDefault="00FB00DF" w:rsidP="00860040">
            <w:pPr>
              <w:jc w:val="both"/>
              <w:rPr>
                <w:rFonts w:ascii="Arial" w:hAnsi="Arial" w:cs="Arial"/>
                <w:kern w:val="2"/>
                <w:szCs w:val="24"/>
              </w:rPr>
            </w:pPr>
            <w:r w:rsidRPr="00994398">
              <w:rPr>
                <w:rFonts w:ascii="Arial" w:hAnsi="Arial" w:cs="Arial"/>
                <w:kern w:val="2"/>
                <w:szCs w:val="24"/>
              </w:rPr>
              <w:t>300</w:t>
            </w:r>
            <w:r w:rsidR="00004749" w:rsidRPr="00994398">
              <w:rPr>
                <w:rFonts w:ascii="Arial" w:hAnsi="Arial" w:cs="Arial"/>
                <w:kern w:val="2"/>
                <w:szCs w:val="24"/>
              </w:rPr>
              <w:t>0</w:t>
            </w:r>
            <w:r w:rsidRPr="003E6ADF">
              <w:rPr>
                <w:rFonts w:ascii="Arial" w:hAnsi="Arial" w:cs="Arial"/>
                <w:kern w:val="2"/>
                <w:szCs w:val="24"/>
              </w:rPr>
              <w:t xml:space="preserve"> (trys </w:t>
            </w:r>
            <w:r w:rsidR="00004749" w:rsidRPr="00994398">
              <w:rPr>
                <w:rFonts w:ascii="Arial" w:hAnsi="Arial" w:cs="Arial"/>
                <w:kern w:val="2"/>
                <w:szCs w:val="24"/>
              </w:rPr>
              <w:t>tūkstančiai</w:t>
            </w:r>
            <w:r w:rsidRPr="003E6ADF">
              <w:rPr>
                <w:rFonts w:ascii="Arial" w:hAnsi="Arial" w:cs="Arial"/>
                <w:kern w:val="2"/>
                <w:szCs w:val="24"/>
              </w:rPr>
              <w:t>) Eur už kiekvieną pažeidimo atvejį.</w:t>
            </w:r>
          </w:p>
        </w:tc>
        <w:tc>
          <w:tcPr>
            <w:tcW w:w="5490" w:type="dxa"/>
          </w:tcPr>
          <w:p w14:paraId="7142FE3E" w14:textId="7866665A" w:rsidR="00FB00DF" w:rsidRPr="009C7DC0" w:rsidRDefault="00FB00DF" w:rsidP="00860040">
            <w:pPr>
              <w:jc w:val="both"/>
              <w:rPr>
                <w:rFonts w:ascii="Arial" w:hAnsi="Arial" w:cs="Arial"/>
                <w:kern w:val="2"/>
                <w:szCs w:val="24"/>
                <w:lang w:val="en-GB"/>
              </w:rPr>
            </w:pPr>
            <w:r w:rsidRPr="00994398">
              <w:rPr>
                <w:rFonts w:ascii="Arial" w:hAnsi="Arial" w:cs="Arial"/>
                <w:kern w:val="2"/>
                <w:szCs w:val="24"/>
                <w:lang w:val="en-GB"/>
              </w:rPr>
              <w:t>300</w:t>
            </w:r>
            <w:r w:rsidR="00004749" w:rsidRPr="00994398">
              <w:rPr>
                <w:rFonts w:ascii="Arial" w:hAnsi="Arial" w:cs="Arial"/>
                <w:kern w:val="2"/>
                <w:szCs w:val="24"/>
                <w:lang w:val="en-GB"/>
              </w:rPr>
              <w:t>0</w:t>
            </w:r>
            <w:r w:rsidRPr="009C7DC0">
              <w:rPr>
                <w:rFonts w:ascii="Arial" w:hAnsi="Arial" w:cs="Arial"/>
                <w:kern w:val="2"/>
                <w:szCs w:val="24"/>
                <w:lang w:val="en-GB"/>
              </w:rPr>
              <w:t xml:space="preserve"> (three </w:t>
            </w:r>
            <w:r w:rsidR="00004749" w:rsidRPr="00994398">
              <w:rPr>
                <w:rFonts w:ascii="Arial" w:hAnsi="Arial" w:cs="Arial"/>
                <w:kern w:val="2"/>
                <w:szCs w:val="24"/>
                <w:lang w:val="en-GB"/>
              </w:rPr>
              <w:t>thousand</w:t>
            </w:r>
            <w:r w:rsidRPr="009C7DC0">
              <w:rPr>
                <w:rFonts w:ascii="Arial" w:hAnsi="Arial" w:cs="Arial"/>
                <w:kern w:val="2"/>
                <w:szCs w:val="24"/>
                <w:lang w:val="en-GB"/>
              </w:rPr>
              <w:t>) EUR for each case of violation.</w:t>
            </w:r>
          </w:p>
        </w:tc>
      </w:tr>
      <w:tr w:rsidR="000864DE" w:rsidRPr="00BD69F7" w14:paraId="13152A2D" w14:textId="77777777" w:rsidTr="00F572C0">
        <w:trPr>
          <w:trHeight w:val="85"/>
        </w:trPr>
        <w:tc>
          <w:tcPr>
            <w:tcW w:w="5395" w:type="dxa"/>
          </w:tcPr>
          <w:p w14:paraId="2EA67729" w14:textId="461129C3" w:rsidR="000864DE" w:rsidRPr="00BD69F7" w:rsidRDefault="000864DE" w:rsidP="00860040">
            <w:pPr>
              <w:jc w:val="both"/>
              <w:rPr>
                <w:rFonts w:ascii="Arial" w:hAnsi="Arial" w:cs="Arial"/>
                <w:b/>
                <w:bCs/>
                <w:kern w:val="2"/>
                <w:szCs w:val="24"/>
              </w:rPr>
            </w:pPr>
            <w:r w:rsidRPr="003E6ADF">
              <w:rPr>
                <w:rFonts w:ascii="Arial" w:hAnsi="Arial" w:cs="Arial"/>
                <w:b/>
                <w:bCs/>
                <w:kern w:val="2"/>
                <w:szCs w:val="24"/>
              </w:rPr>
              <w:t>9.11. Tiekėjui taikoma bauda, jei Tiekėjas nesilaiko nacionalinio saugumo interesų (kai taikoma) ir (ar) Kilmės taikomų reikalavimų</w:t>
            </w:r>
          </w:p>
        </w:tc>
        <w:tc>
          <w:tcPr>
            <w:tcW w:w="5490" w:type="dxa"/>
          </w:tcPr>
          <w:p w14:paraId="43363ED4" w14:textId="0B718D39" w:rsidR="000864DE" w:rsidRPr="009C7DC0" w:rsidRDefault="000864DE" w:rsidP="00860040">
            <w:pPr>
              <w:jc w:val="both"/>
              <w:rPr>
                <w:rFonts w:ascii="Arial" w:hAnsi="Arial" w:cs="Arial"/>
                <w:b/>
                <w:bCs/>
                <w:kern w:val="2"/>
                <w:szCs w:val="24"/>
                <w:lang w:val="en-GB"/>
              </w:rPr>
            </w:pPr>
            <w:r w:rsidRPr="009C7DC0">
              <w:rPr>
                <w:rFonts w:ascii="Arial" w:hAnsi="Arial" w:cs="Arial"/>
                <w:b/>
                <w:bCs/>
                <w:kern w:val="2"/>
                <w:szCs w:val="24"/>
                <w:lang w:val="en-GB"/>
              </w:rPr>
              <w:t>9.11.</w:t>
            </w:r>
            <w:r w:rsidRPr="009C7DC0" w:rsidDel="00CF39D2">
              <w:rPr>
                <w:rFonts w:ascii="Arial" w:hAnsi="Arial" w:cs="Arial"/>
                <w:b/>
                <w:bCs/>
                <w:kern w:val="2"/>
                <w:szCs w:val="24"/>
                <w:lang w:val="en-GB"/>
              </w:rPr>
              <w:t xml:space="preserve"> </w:t>
            </w:r>
            <w:r w:rsidR="00CF39D2">
              <w:rPr>
                <w:rFonts w:ascii="Arial" w:hAnsi="Arial" w:cs="Arial"/>
                <w:b/>
                <w:bCs/>
                <w:kern w:val="2"/>
                <w:szCs w:val="24"/>
                <w:lang w:val="en-GB"/>
              </w:rPr>
              <w:t>Fine</w:t>
            </w:r>
            <w:r w:rsidR="00CF39D2" w:rsidRPr="009C7DC0">
              <w:rPr>
                <w:rFonts w:ascii="Arial" w:hAnsi="Arial" w:cs="Arial"/>
                <w:b/>
                <w:bCs/>
                <w:kern w:val="2"/>
                <w:szCs w:val="24"/>
                <w:lang w:val="en-GB"/>
              </w:rPr>
              <w:t xml:space="preserve"> </w:t>
            </w:r>
            <w:r w:rsidRPr="009C7DC0">
              <w:rPr>
                <w:rFonts w:ascii="Arial" w:hAnsi="Arial" w:cs="Arial"/>
                <w:b/>
                <w:bCs/>
                <w:kern w:val="2"/>
                <w:szCs w:val="24"/>
                <w:lang w:val="en-GB"/>
              </w:rPr>
              <w:t>imposed on the Supplier if the Supplier does not comply with national security interests (where applicable) and/or Origin requirements</w:t>
            </w:r>
          </w:p>
        </w:tc>
      </w:tr>
      <w:tr w:rsidR="000864DE" w:rsidRPr="00BD69F7" w14:paraId="7C68E9AA" w14:textId="77777777" w:rsidTr="00F572C0">
        <w:trPr>
          <w:trHeight w:val="85"/>
        </w:trPr>
        <w:tc>
          <w:tcPr>
            <w:tcW w:w="5395" w:type="dxa"/>
          </w:tcPr>
          <w:p w14:paraId="60F341AF" w14:textId="131B4109" w:rsidR="000864DE" w:rsidRPr="003E6ADF" w:rsidRDefault="000864DE" w:rsidP="00860040">
            <w:pPr>
              <w:jc w:val="both"/>
              <w:rPr>
                <w:rFonts w:ascii="Arial" w:hAnsi="Arial" w:cs="Arial"/>
                <w:kern w:val="2"/>
                <w:szCs w:val="24"/>
              </w:rPr>
            </w:pPr>
            <w:r w:rsidRPr="003E6ADF">
              <w:rPr>
                <w:rFonts w:ascii="Arial" w:hAnsi="Arial" w:cs="Arial"/>
                <w:kern w:val="2"/>
                <w:szCs w:val="24"/>
              </w:rPr>
              <w:t>1000 (vienas tūkstantis) Eur už kiekvieną pažeidimo atvejį.</w:t>
            </w:r>
          </w:p>
        </w:tc>
        <w:tc>
          <w:tcPr>
            <w:tcW w:w="5490" w:type="dxa"/>
          </w:tcPr>
          <w:p w14:paraId="6F2BBFC5" w14:textId="1E43875F" w:rsidR="000864DE" w:rsidRPr="009C7DC0" w:rsidRDefault="000864DE" w:rsidP="00860040">
            <w:pPr>
              <w:jc w:val="both"/>
              <w:rPr>
                <w:rFonts w:ascii="Arial" w:hAnsi="Arial" w:cs="Arial"/>
                <w:kern w:val="2"/>
                <w:szCs w:val="24"/>
                <w:lang w:val="en-GB"/>
              </w:rPr>
            </w:pPr>
            <w:r w:rsidRPr="009C7DC0">
              <w:rPr>
                <w:rFonts w:ascii="Arial" w:hAnsi="Arial" w:cs="Arial"/>
                <w:kern w:val="2"/>
                <w:szCs w:val="24"/>
                <w:lang w:val="en-GB"/>
              </w:rPr>
              <w:t>1000 (one thousand) EUR for each case of violation.</w:t>
            </w:r>
          </w:p>
        </w:tc>
      </w:tr>
      <w:tr w:rsidR="004779EA" w:rsidRPr="00BD69F7" w14:paraId="77300449" w14:textId="77777777" w:rsidTr="00F572C0">
        <w:trPr>
          <w:trHeight w:val="85"/>
        </w:trPr>
        <w:tc>
          <w:tcPr>
            <w:tcW w:w="5395" w:type="dxa"/>
          </w:tcPr>
          <w:p w14:paraId="3B072328" w14:textId="12C35293" w:rsidR="004779EA" w:rsidRPr="00BD69F7" w:rsidRDefault="004779EA" w:rsidP="003E6ADF">
            <w:pPr>
              <w:rPr>
                <w:rFonts w:ascii="Arial" w:hAnsi="Arial" w:cs="Arial"/>
                <w:b/>
                <w:bCs/>
                <w:kern w:val="2"/>
                <w:szCs w:val="24"/>
              </w:rPr>
            </w:pPr>
            <w:r w:rsidRPr="003E6ADF">
              <w:rPr>
                <w:rFonts w:ascii="Arial" w:hAnsi="Arial" w:cs="Arial"/>
                <w:b/>
                <w:bCs/>
                <w:kern w:val="2"/>
                <w:szCs w:val="24"/>
              </w:rPr>
              <w:t>9.12. Bendra informacija</w:t>
            </w:r>
          </w:p>
        </w:tc>
        <w:tc>
          <w:tcPr>
            <w:tcW w:w="5490" w:type="dxa"/>
          </w:tcPr>
          <w:p w14:paraId="1BDC8D93" w14:textId="6A438FF7" w:rsidR="004779EA" w:rsidRPr="009C7DC0" w:rsidRDefault="004779EA" w:rsidP="003E6ADF">
            <w:pPr>
              <w:rPr>
                <w:rFonts w:ascii="Arial" w:hAnsi="Arial" w:cs="Arial"/>
                <w:b/>
                <w:bCs/>
                <w:kern w:val="2"/>
                <w:szCs w:val="24"/>
                <w:lang w:val="en-GB"/>
              </w:rPr>
            </w:pPr>
            <w:r w:rsidRPr="009C7DC0">
              <w:rPr>
                <w:rFonts w:ascii="Arial" w:hAnsi="Arial" w:cs="Arial"/>
                <w:b/>
                <w:bCs/>
                <w:kern w:val="2"/>
                <w:szCs w:val="24"/>
                <w:lang w:val="en-GB"/>
              </w:rPr>
              <w:t>9.12. General information</w:t>
            </w:r>
          </w:p>
        </w:tc>
      </w:tr>
      <w:tr w:rsidR="004779EA" w:rsidRPr="00BD69F7" w14:paraId="511F017D" w14:textId="77777777" w:rsidTr="00F572C0">
        <w:trPr>
          <w:trHeight w:val="85"/>
        </w:trPr>
        <w:tc>
          <w:tcPr>
            <w:tcW w:w="5395" w:type="dxa"/>
          </w:tcPr>
          <w:p w14:paraId="4EFD5CDC" w14:textId="77777777" w:rsidR="004779EA" w:rsidRPr="003E6ADF" w:rsidRDefault="004779EA" w:rsidP="00895CA1">
            <w:pPr>
              <w:jc w:val="both"/>
              <w:rPr>
                <w:rFonts w:ascii="Arial" w:hAnsi="Arial" w:cs="Arial"/>
                <w:kern w:val="2"/>
                <w:szCs w:val="24"/>
              </w:rPr>
            </w:pPr>
            <w:r w:rsidRPr="003E6ADF">
              <w:rPr>
                <w:rFonts w:ascii="Arial" w:hAnsi="Arial" w:cs="Arial"/>
                <w:kern w:val="2"/>
                <w:szCs w:val="24"/>
              </w:rPr>
              <w:t>9.12.1. Šiame skyriuje nurodytų netesybų sumokėjimas neatleidžia Tiekėjo nuo pareigos atlikti visus veiksmus, būtinus įvykdyti sutartinius įsipareigojimus.</w:t>
            </w:r>
          </w:p>
          <w:p w14:paraId="7C8340F5" w14:textId="461AF788" w:rsidR="004779EA" w:rsidRPr="003E6ADF" w:rsidRDefault="004779EA" w:rsidP="00895CA1">
            <w:pPr>
              <w:jc w:val="both"/>
              <w:rPr>
                <w:rFonts w:ascii="Arial" w:hAnsi="Arial" w:cs="Arial"/>
                <w:kern w:val="2"/>
                <w:szCs w:val="24"/>
              </w:rPr>
            </w:pPr>
            <w:r w:rsidRPr="003E6ADF">
              <w:rPr>
                <w:rFonts w:ascii="Arial" w:hAnsi="Arial" w:cs="Arial"/>
                <w:kern w:val="2"/>
                <w:szCs w:val="24"/>
              </w:rPr>
              <w:t>9.12.2. Šiame skyriuje numatytos netesybos Tiekėjui taikomos ir tuo atveju, jei pažeidimai atlikti jo subtiekėjo, specialistų, darbuotojų ar kitų trečiųjų asmenų, kuriuos jis pasitelkė vykdyti Sutartį.</w:t>
            </w:r>
          </w:p>
          <w:p w14:paraId="525FFD59" w14:textId="77777777" w:rsidR="004779EA" w:rsidRPr="003E6ADF" w:rsidRDefault="004779EA" w:rsidP="00895CA1">
            <w:pPr>
              <w:jc w:val="both"/>
              <w:rPr>
                <w:rFonts w:ascii="Arial" w:hAnsi="Arial" w:cs="Arial"/>
                <w:kern w:val="2"/>
                <w:szCs w:val="24"/>
              </w:rPr>
            </w:pPr>
            <w:r w:rsidRPr="003E6ADF">
              <w:rPr>
                <w:rFonts w:ascii="Arial" w:hAnsi="Arial" w:cs="Arial"/>
                <w:kern w:val="2"/>
                <w:szCs w:val="24"/>
              </w:rPr>
              <w:t xml:space="preserve">9.12.3. Atsiskaitant, priskaičiuotų netesybų (baudų ir delspinigių), nuostolių suma bus mažinama Tiekėjo pateiktoje sąskaitoje faktūroje nurodyta mokėtina suma. Pirkėjas turi teisę bet </w:t>
            </w:r>
            <w:r w:rsidRPr="003E6ADF">
              <w:rPr>
                <w:rFonts w:ascii="Arial" w:hAnsi="Arial" w:cs="Arial"/>
                <w:kern w:val="2"/>
                <w:szCs w:val="24"/>
              </w:rPr>
              <w:lastRenderedPageBreak/>
              <w:t xml:space="preserve">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47873365" w14:textId="49E91BF8" w:rsidR="004779EA" w:rsidRPr="003E6ADF" w:rsidRDefault="004779EA" w:rsidP="00895CA1">
            <w:pPr>
              <w:jc w:val="both"/>
              <w:rPr>
                <w:rFonts w:ascii="Arial" w:hAnsi="Arial" w:cs="Arial"/>
                <w:kern w:val="2"/>
                <w:szCs w:val="24"/>
              </w:rPr>
            </w:pPr>
          </w:p>
          <w:p w14:paraId="28CB9165" w14:textId="7FD372AA" w:rsidR="004779EA" w:rsidRPr="003E6ADF" w:rsidRDefault="004779EA" w:rsidP="00895CA1">
            <w:pPr>
              <w:jc w:val="both"/>
              <w:rPr>
                <w:rFonts w:ascii="Arial" w:hAnsi="Arial" w:cs="Arial"/>
                <w:kern w:val="2"/>
                <w:szCs w:val="24"/>
              </w:rPr>
            </w:pPr>
            <w:r w:rsidRPr="003E6ADF">
              <w:rPr>
                <w:rFonts w:ascii="Arial" w:hAnsi="Arial" w:cs="Arial"/>
                <w:kern w:val="2"/>
                <w:szCs w:val="24"/>
              </w:rPr>
              <w:t xml:space="preserve">9.12.4. Nesant iš ko įskaityti piniginių reikalavimų, Tiekėjas privalo sumokėti Pirkėjui netesybas per </w:t>
            </w:r>
            <w:r w:rsidR="009B1B64" w:rsidRPr="00994398">
              <w:rPr>
                <w:rFonts w:ascii="Arial" w:hAnsi="Arial" w:cs="Arial"/>
                <w:kern w:val="2"/>
                <w:szCs w:val="24"/>
              </w:rPr>
              <w:t xml:space="preserve">14 </w:t>
            </w:r>
            <w:r w:rsidRPr="00994398">
              <w:rPr>
                <w:rFonts w:ascii="Arial" w:hAnsi="Arial" w:cs="Arial"/>
                <w:kern w:val="2"/>
                <w:szCs w:val="24"/>
              </w:rPr>
              <w:t>(</w:t>
            </w:r>
            <w:r w:rsidR="009B1B64" w:rsidRPr="00994398">
              <w:rPr>
                <w:rFonts w:ascii="Arial" w:hAnsi="Arial" w:cs="Arial"/>
                <w:kern w:val="2"/>
                <w:szCs w:val="24"/>
              </w:rPr>
              <w:t>keturiolika</w:t>
            </w:r>
            <w:r w:rsidRPr="00994398">
              <w:rPr>
                <w:rFonts w:ascii="Arial" w:hAnsi="Arial" w:cs="Arial"/>
                <w:kern w:val="2"/>
                <w:szCs w:val="24"/>
              </w:rPr>
              <w:t xml:space="preserve">) </w:t>
            </w:r>
            <w:r w:rsidR="00A34925" w:rsidRPr="00994398">
              <w:rPr>
                <w:rFonts w:ascii="Arial" w:hAnsi="Arial" w:cs="Arial"/>
                <w:kern w:val="2"/>
                <w:szCs w:val="24"/>
              </w:rPr>
              <w:t>kalendorines</w:t>
            </w:r>
            <w:r w:rsidRPr="003E6ADF">
              <w:rPr>
                <w:rFonts w:ascii="Arial" w:hAnsi="Arial" w:cs="Arial"/>
                <w:kern w:val="2"/>
                <w:szCs w:val="24"/>
              </w:rPr>
              <w:t xml:space="preserve"> dienas nuo Pirkėjo pareikalavimo.</w:t>
            </w:r>
          </w:p>
          <w:p w14:paraId="24959228" w14:textId="77777777" w:rsidR="004779EA" w:rsidRPr="003E6ADF" w:rsidRDefault="004779EA" w:rsidP="00895CA1">
            <w:pPr>
              <w:jc w:val="both"/>
              <w:rPr>
                <w:rFonts w:ascii="Arial" w:hAnsi="Arial" w:cs="Arial"/>
                <w:kern w:val="2"/>
                <w:szCs w:val="24"/>
              </w:rPr>
            </w:pPr>
          </w:p>
          <w:p w14:paraId="1914C06E" w14:textId="77777777" w:rsidR="004779EA" w:rsidRPr="003E6ADF" w:rsidRDefault="004779EA" w:rsidP="00895CA1">
            <w:pPr>
              <w:jc w:val="both"/>
              <w:rPr>
                <w:rFonts w:ascii="Arial" w:hAnsi="Arial" w:cs="Arial"/>
                <w:kern w:val="2"/>
                <w:szCs w:val="24"/>
              </w:rPr>
            </w:pPr>
            <w:r w:rsidRPr="003E6ADF">
              <w:rPr>
                <w:rFonts w:ascii="Arial" w:hAnsi="Arial" w:cs="Arial"/>
                <w:kern w:val="2"/>
                <w:szCs w:val="24"/>
              </w:rPr>
              <w:t>9.12.5. Šalys viena kitai atlygina tik tiesioginius nuostolius, kurie ribojami Sutarties kainos dydžio suma, bet ne mažesne kaip 3000 (trys tūkstančiai) Eur suma (jeigu Sutarties kaina neviršija 3000 (trijų tūkstančių) Eur sumos).</w:t>
            </w:r>
          </w:p>
          <w:p w14:paraId="3694C288" w14:textId="33D4A2AE" w:rsidR="004779EA" w:rsidRPr="003E6ADF" w:rsidRDefault="004779EA" w:rsidP="00895CA1">
            <w:pPr>
              <w:jc w:val="both"/>
              <w:rPr>
                <w:rFonts w:ascii="Arial" w:hAnsi="Arial" w:cs="Arial"/>
                <w:kern w:val="2"/>
                <w:szCs w:val="24"/>
              </w:rPr>
            </w:pPr>
            <w:r w:rsidRPr="003E6ADF">
              <w:rPr>
                <w:rFonts w:ascii="Arial" w:hAnsi="Arial" w:cs="Arial"/>
                <w:kern w:val="2"/>
                <w:szCs w:val="24"/>
              </w:rPr>
              <w:t xml:space="preserve">9.12.6. Bendras pagal Sutartį Šaliai pritaikytų netesybų dydis ribojamas </w:t>
            </w:r>
            <w:r w:rsidR="00CE71E5" w:rsidRPr="00994398">
              <w:rPr>
                <w:rFonts w:ascii="Arial" w:hAnsi="Arial" w:cs="Arial"/>
                <w:kern w:val="2"/>
                <w:szCs w:val="24"/>
              </w:rPr>
              <w:t>10</w:t>
            </w:r>
            <w:r w:rsidR="00E32BD4" w:rsidRPr="00994398">
              <w:rPr>
                <w:rFonts w:ascii="Arial" w:hAnsi="Arial" w:cs="Arial"/>
                <w:kern w:val="2"/>
                <w:szCs w:val="24"/>
              </w:rPr>
              <w:t xml:space="preserve"> %</w:t>
            </w:r>
            <w:r w:rsidRPr="00994398">
              <w:rPr>
                <w:rFonts w:ascii="Arial" w:hAnsi="Arial" w:cs="Arial"/>
                <w:kern w:val="2"/>
                <w:szCs w:val="24"/>
              </w:rPr>
              <w:t xml:space="preserve"> (dešimt</w:t>
            </w:r>
            <w:r w:rsidRPr="003E6ADF">
              <w:rPr>
                <w:rFonts w:ascii="Arial" w:hAnsi="Arial" w:cs="Arial"/>
                <w:kern w:val="2"/>
                <w:szCs w:val="24"/>
              </w:rPr>
              <w:t xml:space="preserve"> procentų</w:t>
            </w:r>
            <w:r w:rsidRPr="00994398">
              <w:rPr>
                <w:rFonts w:ascii="Arial" w:hAnsi="Arial" w:cs="Arial"/>
                <w:kern w:val="2"/>
                <w:szCs w:val="24"/>
              </w:rPr>
              <w:t>)</w:t>
            </w:r>
            <w:r w:rsidRPr="003E6ADF">
              <w:rPr>
                <w:rFonts w:ascii="Arial" w:hAnsi="Arial" w:cs="Arial"/>
                <w:kern w:val="2"/>
                <w:szCs w:val="24"/>
              </w:rPr>
              <w:t xml:space="preserve"> Sutarties kainos dydžio suma; jeigu Sutarties kaina neviršija 3000 (trijų tūkstančių) Eur sumos - ne didesne kaip 1 500 (vienas tūkstantis penki šimtai) Eur suma.</w:t>
            </w:r>
          </w:p>
        </w:tc>
        <w:tc>
          <w:tcPr>
            <w:tcW w:w="5490" w:type="dxa"/>
          </w:tcPr>
          <w:p w14:paraId="0FA20BFF" w14:textId="77777777" w:rsidR="004779EA" w:rsidRPr="009C7DC0" w:rsidRDefault="004779EA" w:rsidP="004779EA">
            <w:pPr>
              <w:jc w:val="both"/>
              <w:rPr>
                <w:rFonts w:ascii="Arial" w:hAnsi="Arial" w:cs="Arial"/>
                <w:kern w:val="2"/>
                <w:szCs w:val="24"/>
                <w:lang w:val="en-GB"/>
              </w:rPr>
            </w:pPr>
            <w:r w:rsidRPr="009C7DC0">
              <w:rPr>
                <w:rFonts w:ascii="Arial" w:hAnsi="Arial" w:cs="Arial"/>
                <w:kern w:val="2"/>
                <w:szCs w:val="24"/>
                <w:lang w:val="en-GB"/>
              </w:rPr>
              <w:lastRenderedPageBreak/>
              <w:t>9.12.1. Payment of the defaults specified in this section does not release the Supplier from the obligation to perform all actions necessary to fulfil the contractual obligations.</w:t>
            </w:r>
          </w:p>
          <w:p w14:paraId="56B2F39A" w14:textId="77777777" w:rsidR="004779EA" w:rsidRPr="009C7DC0" w:rsidRDefault="004779EA" w:rsidP="004779EA">
            <w:pPr>
              <w:jc w:val="both"/>
              <w:rPr>
                <w:rFonts w:ascii="Arial" w:hAnsi="Arial" w:cs="Arial"/>
                <w:kern w:val="2"/>
                <w:szCs w:val="24"/>
                <w:lang w:val="en-GB"/>
              </w:rPr>
            </w:pPr>
            <w:r w:rsidRPr="009C7DC0">
              <w:rPr>
                <w:rFonts w:ascii="Arial" w:hAnsi="Arial" w:cs="Arial"/>
                <w:kern w:val="2"/>
                <w:szCs w:val="24"/>
                <w:lang w:val="en-GB"/>
              </w:rPr>
              <w:t>9.12.2. The penalties provided for in this section apply to the Supplier even if the violations are committed by his sub-supplier, specialists, employees or other third parties whom he used to execute the Contract.</w:t>
            </w:r>
          </w:p>
          <w:p w14:paraId="2A383D1A" w14:textId="77777777" w:rsidR="004779EA" w:rsidRPr="009C7DC0" w:rsidRDefault="004779EA" w:rsidP="004779EA">
            <w:pPr>
              <w:jc w:val="both"/>
              <w:rPr>
                <w:rFonts w:ascii="Arial" w:hAnsi="Arial" w:cs="Arial"/>
                <w:kern w:val="2"/>
                <w:szCs w:val="24"/>
                <w:lang w:val="en-GB"/>
              </w:rPr>
            </w:pPr>
            <w:r w:rsidRPr="009C7DC0">
              <w:rPr>
                <w:rFonts w:ascii="Arial" w:hAnsi="Arial" w:cs="Arial"/>
                <w:kern w:val="2"/>
                <w:szCs w:val="24"/>
                <w:lang w:val="en-GB"/>
              </w:rPr>
              <w:t xml:space="preserve">9.12.3. When settling accounts, the amount of accrued penalties (fines and late fees) and damages will be reduced from the payable amount indicated on the invoice submitted by the Supplier. </w:t>
            </w:r>
            <w:r w:rsidRPr="009C7DC0">
              <w:rPr>
                <w:rFonts w:ascii="Arial" w:hAnsi="Arial" w:cs="Arial"/>
                <w:kern w:val="2"/>
                <w:szCs w:val="24"/>
                <w:lang w:val="en-GB"/>
              </w:rPr>
              <w:lastRenderedPageBreak/>
              <w:t>The Buyer has the right at any time to unilaterally offset their financial claims from any amounts payable to the Supplier, including compensation for damages payable under this Contract and other contracts concluded between the Parties, as well as other amounts. The Buyer may reduce the amounts payable to the Supplier accordingly, by providing written notice to the Supplier.</w:t>
            </w:r>
          </w:p>
          <w:p w14:paraId="4A8CE656" w14:textId="485EACE1" w:rsidR="004779EA" w:rsidRPr="009C7DC0" w:rsidRDefault="004779EA" w:rsidP="004779EA">
            <w:pPr>
              <w:jc w:val="both"/>
              <w:rPr>
                <w:rFonts w:ascii="Arial" w:hAnsi="Arial" w:cs="Arial"/>
                <w:kern w:val="2"/>
                <w:szCs w:val="24"/>
                <w:lang w:val="en-GB"/>
              </w:rPr>
            </w:pPr>
            <w:r w:rsidRPr="009C7DC0">
              <w:rPr>
                <w:rFonts w:ascii="Arial" w:hAnsi="Arial" w:cs="Arial"/>
                <w:kern w:val="2"/>
                <w:szCs w:val="24"/>
                <w:lang w:val="en-GB"/>
              </w:rPr>
              <w:t xml:space="preserve">9.12.4. If there are no amounts available for offsetting financial claims, the Supplier must pay the penalties to the Buyer within </w:t>
            </w:r>
            <w:r w:rsidR="009B1B64" w:rsidRPr="00994398">
              <w:rPr>
                <w:rFonts w:ascii="Arial" w:hAnsi="Arial" w:cs="Arial"/>
                <w:kern w:val="2"/>
                <w:szCs w:val="24"/>
                <w:lang w:val="en-GB"/>
              </w:rPr>
              <w:t xml:space="preserve">14 </w:t>
            </w:r>
            <w:r w:rsidRPr="00994398">
              <w:rPr>
                <w:rFonts w:ascii="Arial" w:hAnsi="Arial" w:cs="Arial"/>
                <w:kern w:val="2"/>
                <w:szCs w:val="24"/>
                <w:lang w:val="en-GB"/>
              </w:rPr>
              <w:t>(</w:t>
            </w:r>
            <w:r w:rsidR="009B1B64" w:rsidRPr="00994398">
              <w:rPr>
                <w:rFonts w:ascii="Arial" w:hAnsi="Arial" w:cs="Arial"/>
                <w:kern w:val="2"/>
                <w:szCs w:val="24"/>
                <w:lang w:val="en-GB"/>
              </w:rPr>
              <w:t>fourteen</w:t>
            </w:r>
            <w:r w:rsidRPr="00994398">
              <w:rPr>
                <w:rFonts w:ascii="Arial" w:hAnsi="Arial" w:cs="Arial"/>
                <w:kern w:val="2"/>
                <w:szCs w:val="24"/>
                <w:lang w:val="en-GB"/>
              </w:rPr>
              <w:t xml:space="preserve">) </w:t>
            </w:r>
            <w:r w:rsidR="00A34925" w:rsidRPr="00994398">
              <w:rPr>
                <w:rFonts w:ascii="Arial" w:hAnsi="Arial" w:cs="Arial"/>
                <w:kern w:val="2"/>
                <w:szCs w:val="24"/>
                <w:lang w:val="en-GB"/>
              </w:rPr>
              <w:t>calendar</w:t>
            </w:r>
            <w:r w:rsidRPr="009C7DC0">
              <w:rPr>
                <w:rFonts w:ascii="Arial" w:hAnsi="Arial" w:cs="Arial"/>
                <w:kern w:val="2"/>
                <w:szCs w:val="24"/>
                <w:lang w:val="en-GB"/>
              </w:rPr>
              <w:t xml:space="preserve"> days from the Buyer's demand.</w:t>
            </w:r>
          </w:p>
          <w:p w14:paraId="1A6D4D8E" w14:textId="77777777" w:rsidR="004779EA" w:rsidRPr="009C7DC0" w:rsidRDefault="004779EA" w:rsidP="004779EA">
            <w:pPr>
              <w:jc w:val="both"/>
              <w:rPr>
                <w:rFonts w:ascii="Arial" w:hAnsi="Arial" w:cs="Arial"/>
                <w:kern w:val="2"/>
                <w:szCs w:val="24"/>
                <w:lang w:val="en-GB"/>
              </w:rPr>
            </w:pPr>
            <w:r w:rsidRPr="009C7DC0">
              <w:rPr>
                <w:rFonts w:ascii="Arial" w:hAnsi="Arial" w:cs="Arial"/>
                <w:kern w:val="2"/>
                <w:szCs w:val="24"/>
                <w:lang w:val="en-GB"/>
              </w:rPr>
              <w:t>9.12.5. The Parties shall compensate each other only for direct damages, which are limited to the amount of the Contract price, but not less than 3,000 (three thousand) Euros (if the Contract price does not exceed 3,000 (three thousand) Euros).</w:t>
            </w:r>
          </w:p>
          <w:p w14:paraId="03F7B673" w14:textId="08BB0F1D" w:rsidR="004779EA" w:rsidRPr="009C7DC0" w:rsidRDefault="004779EA" w:rsidP="003E6ADF">
            <w:pPr>
              <w:jc w:val="both"/>
              <w:rPr>
                <w:rFonts w:ascii="Arial" w:hAnsi="Arial" w:cs="Arial"/>
                <w:kern w:val="2"/>
                <w:szCs w:val="24"/>
                <w:lang w:val="en-GB"/>
              </w:rPr>
            </w:pPr>
            <w:r w:rsidRPr="009C7DC0">
              <w:rPr>
                <w:rFonts w:ascii="Arial" w:hAnsi="Arial" w:cs="Arial"/>
                <w:kern w:val="2"/>
                <w:szCs w:val="24"/>
                <w:lang w:val="en-GB"/>
              </w:rPr>
              <w:t xml:space="preserve">9.12.6. The total amount of penalties applied to the Party under the Contract is limited to </w:t>
            </w:r>
            <w:r w:rsidR="00CE71E5" w:rsidRPr="00994398">
              <w:rPr>
                <w:rFonts w:ascii="Arial" w:hAnsi="Arial" w:cs="Arial"/>
                <w:kern w:val="2"/>
                <w:szCs w:val="24"/>
                <w:lang w:val="en-GB"/>
              </w:rPr>
              <w:t>10</w:t>
            </w:r>
            <w:r w:rsidR="00E32BD4" w:rsidRPr="00994398">
              <w:rPr>
                <w:rFonts w:ascii="Arial" w:hAnsi="Arial" w:cs="Arial"/>
                <w:kern w:val="2"/>
                <w:szCs w:val="24"/>
                <w:lang w:val="en-GB"/>
              </w:rPr>
              <w:t xml:space="preserve"> %</w:t>
            </w:r>
            <w:r w:rsidR="00CE71E5" w:rsidRPr="00994398">
              <w:rPr>
                <w:rFonts w:ascii="Arial" w:hAnsi="Arial" w:cs="Arial"/>
                <w:kern w:val="2"/>
                <w:szCs w:val="24"/>
                <w:lang w:val="en-GB"/>
              </w:rPr>
              <w:t xml:space="preserve"> </w:t>
            </w:r>
            <w:r w:rsidRPr="00994398">
              <w:rPr>
                <w:rFonts w:ascii="Arial" w:hAnsi="Arial" w:cs="Arial"/>
                <w:kern w:val="2"/>
                <w:szCs w:val="24"/>
                <w:lang w:val="en-GB"/>
              </w:rPr>
              <w:t>(</w:t>
            </w:r>
            <w:r w:rsidR="003F2695" w:rsidRPr="00994398">
              <w:rPr>
                <w:rFonts w:ascii="Arial" w:hAnsi="Arial" w:cs="Arial"/>
                <w:kern w:val="2"/>
                <w:szCs w:val="24"/>
                <w:lang w:val="en-GB"/>
              </w:rPr>
              <w:t>ten</w:t>
            </w:r>
            <w:r w:rsidRPr="009C7DC0">
              <w:rPr>
                <w:rFonts w:ascii="Arial" w:hAnsi="Arial" w:cs="Arial"/>
                <w:kern w:val="2"/>
                <w:szCs w:val="24"/>
                <w:lang w:val="en-GB"/>
              </w:rPr>
              <w:t xml:space="preserve"> percent</w:t>
            </w:r>
            <w:r w:rsidRPr="00994398">
              <w:rPr>
                <w:rFonts w:ascii="Arial" w:hAnsi="Arial" w:cs="Arial"/>
                <w:kern w:val="2"/>
                <w:szCs w:val="24"/>
                <w:lang w:val="en-GB"/>
              </w:rPr>
              <w:t>)</w:t>
            </w:r>
            <w:r w:rsidRPr="009C7DC0">
              <w:rPr>
                <w:rFonts w:ascii="Arial" w:hAnsi="Arial" w:cs="Arial"/>
                <w:kern w:val="2"/>
                <w:szCs w:val="24"/>
                <w:lang w:val="en-GB"/>
              </w:rPr>
              <w:t xml:space="preserve"> of the amount of the Contract </w:t>
            </w:r>
            <w:r w:rsidR="00FC1358" w:rsidRPr="00994398">
              <w:rPr>
                <w:rFonts w:ascii="Arial" w:hAnsi="Arial" w:cs="Arial"/>
                <w:kern w:val="2"/>
                <w:szCs w:val="24"/>
                <w:lang w:val="en-GB"/>
              </w:rPr>
              <w:t>Price</w:t>
            </w:r>
            <w:r w:rsidRPr="009C7DC0">
              <w:rPr>
                <w:rFonts w:ascii="Arial" w:hAnsi="Arial" w:cs="Arial"/>
                <w:kern w:val="2"/>
                <w:szCs w:val="24"/>
                <w:lang w:val="en-GB"/>
              </w:rPr>
              <w:t>; if the price of the Contract does not exceed the amount of 3000 (three thousand) EUR - the amount not exceeding 1500 (one thousand five hundred) EUR.</w:t>
            </w:r>
          </w:p>
        </w:tc>
      </w:tr>
      <w:tr w:rsidR="005450FF" w:rsidRPr="00BD69F7" w14:paraId="41ED68F6" w14:textId="77777777" w:rsidTr="00F572C0">
        <w:trPr>
          <w:trHeight w:val="85"/>
        </w:trPr>
        <w:tc>
          <w:tcPr>
            <w:tcW w:w="5395" w:type="dxa"/>
          </w:tcPr>
          <w:p w14:paraId="66B4D8B6" w14:textId="2DCDB2DC" w:rsidR="005450FF" w:rsidRPr="00BD69F7" w:rsidRDefault="005450FF" w:rsidP="005450FF">
            <w:pPr>
              <w:jc w:val="center"/>
              <w:rPr>
                <w:rFonts w:ascii="Arial" w:hAnsi="Arial" w:cs="Arial"/>
                <w:color w:val="4472C4"/>
                <w:kern w:val="2"/>
                <w:szCs w:val="24"/>
              </w:rPr>
            </w:pPr>
            <w:r w:rsidRPr="00BD69F7">
              <w:rPr>
                <w:rFonts w:ascii="Arial" w:hAnsi="Arial" w:cs="Arial"/>
                <w:b/>
                <w:bCs/>
                <w:kern w:val="2"/>
                <w:szCs w:val="24"/>
              </w:rPr>
              <w:lastRenderedPageBreak/>
              <w:t>10. SUTARTIES GALIOJIMAS IR KEITIMAS</w:t>
            </w:r>
          </w:p>
        </w:tc>
        <w:tc>
          <w:tcPr>
            <w:tcW w:w="5490" w:type="dxa"/>
          </w:tcPr>
          <w:p w14:paraId="42EAB9F9" w14:textId="5094100B" w:rsidR="005450FF" w:rsidRPr="00BD69F7" w:rsidRDefault="005450FF" w:rsidP="005450FF">
            <w:pPr>
              <w:jc w:val="center"/>
              <w:rPr>
                <w:rFonts w:ascii="Arial" w:hAnsi="Arial" w:cs="Arial"/>
                <w:color w:val="4472C4"/>
                <w:kern w:val="2"/>
                <w:szCs w:val="24"/>
                <w:lang w:val="en-US"/>
              </w:rPr>
            </w:pPr>
            <w:r w:rsidRPr="00BD69F7">
              <w:rPr>
                <w:rFonts w:ascii="Arial" w:hAnsi="Arial" w:cs="Arial"/>
                <w:b/>
                <w:bCs/>
                <w:kern w:val="2"/>
                <w:szCs w:val="24"/>
                <w:lang w:val="en-US"/>
              </w:rPr>
              <w:t>10. VALIDITY AND AMENDMENT OF THE CONTRACT</w:t>
            </w:r>
          </w:p>
        </w:tc>
      </w:tr>
      <w:tr w:rsidR="005450FF" w:rsidRPr="00BD69F7" w14:paraId="454B952A" w14:textId="77777777" w:rsidTr="00F572C0">
        <w:trPr>
          <w:trHeight w:val="85"/>
        </w:trPr>
        <w:tc>
          <w:tcPr>
            <w:tcW w:w="5395" w:type="dxa"/>
          </w:tcPr>
          <w:p w14:paraId="575BE23E" w14:textId="665E54ED" w:rsidR="005450FF" w:rsidRPr="00BD69F7" w:rsidRDefault="005450FF" w:rsidP="005450FF">
            <w:pPr>
              <w:rPr>
                <w:rFonts w:ascii="Arial" w:hAnsi="Arial" w:cs="Arial"/>
                <w:color w:val="4472C4"/>
                <w:kern w:val="2"/>
                <w:szCs w:val="24"/>
              </w:rPr>
            </w:pPr>
            <w:r w:rsidRPr="00BD69F7">
              <w:rPr>
                <w:rFonts w:ascii="Arial" w:hAnsi="Arial" w:cs="Arial"/>
                <w:b/>
                <w:bCs/>
                <w:kern w:val="2"/>
                <w:szCs w:val="24"/>
              </w:rPr>
              <w:t>10.1. Sutarties sudarymas ir įsigaliojimas</w:t>
            </w:r>
          </w:p>
        </w:tc>
        <w:tc>
          <w:tcPr>
            <w:tcW w:w="5490" w:type="dxa"/>
          </w:tcPr>
          <w:p w14:paraId="7B03366B" w14:textId="19925F78" w:rsidR="005450FF" w:rsidRPr="00BD69F7" w:rsidRDefault="005450FF" w:rsidP="005450FF">
            <w:pPr>
              <w:rPr>
                <w:rFonts w:ascii="Arial" w:hAnsi="Arial" w:cs="Arial"/>
                <w:color w:val="4472C4"/>
                <w:kern w:val="2"/>
                <w:szCs w:val="24"/>
                <w:lang w:val="en-US"/>
              </w:rPr>
            </w:pPr>
            <w:r w:rsidRPr="00BD69F7">
              <w:rPr>
                <w:rFonts w:ascii="Arial" w:hAnsi="Arial" w:cs="Arial"/>
                <w:b/>
                <w:bCs/>
                <w:kern w:val="2"/>
                <w:szCs w:val="24"/>
                <w:lang w:val="en-US"/>
              </w:rPr>
              <w:t>10.1 Conclusion and entry into force of the Contract</w:t>
            </w:r>
          </w:p>
        </w:tc>
      </w:tr>
      <w:tr w:rsidR="005450FF" w:rsidRPr="00BD69F7" w14:paraId="3A15F2BD" w14:textId="77777777" w:rsidTr="00F572C0">
        <w:trPr>
          <w:trHeight w:val="85"/>
        </w:trPr>
        <w:tc>
          <w:tcPr>
            <w:tcW w:w="5395" w:type="dxa"/>
          </w:tcPr>
          <w:p w14:paraId="5F0CA43F" w14:textId="77777777" w:rsidR="005450FF" w:rsidRPr="00BD69F7" w:rsidRDefault="005450FF" w:rsidP="00860040">
            <w:pPr>
              <w:jc w:val="both"/>
              <w:rPr>
                <w:rFonts w:ascii="Arial" w:hAnsi="Arial" w:cs="Arial"/>
                <w:kern w:val="2"/>
                <w:szCs w:val="24"/>
              </w:rPr>
            </w:pPr>
            <w:r w:rsidRPr="00BD69F7">
              <w:rPr>
                <w:rFonts w:ascii="Arial" w:hAnsi="Arial" w:cs="Arial"/>
                <w:kern w:val="2"/>
                <w:szCs w:val="24"/>
              </w:rPr>
              <w:t>Ši Sutartis laikoma sudaryta, kai (pirma) ją pasirašo abi Šalys, ir (antra) pateikiamas sutarties įvykdymo užtikrinimas.</w:t>
            </w:r>
          </w:p>
          <w:p w14:paraId="42C73B56" w14:textId="77777777" w:rsidR="00B26130" w:rsidRPr="00994398" w:rsidRDefault="00B26130" w:rsidP="00860040">
            <w:pPr>
              <w:jc w:val="both"/>
              <w:rPr>
                <w:rFonts w:ascii="Arial" w:hAnsi="Arial" w:cs="Arial"/>
                <w:kern w:val="2"/>
                <w:szCs w:val="24"/>
              </w:rPr>
            </w:pPr>
          </w:p>
          <w:p w14:paraId="4F9876A9" w14:textId="12020813" w:rsidR="005450FF" w:rsidRPr="00BD69F7" w:rsidRDefault="005450FF" w:rsidP="00860040">
            <w:pPr>
              <w:jc w:val="both"/>
              <w:rPr>
                <w:rFonts w:ascii="Arial" w:hAnsi="Arial" w:cs="Arial"/>
                <w:color w:val="4472C4"/>
                <w:kern w:val="2"/>
                <w:szCs w:val="24"/>
              </w:rPr>
            </w:pPr>
            <w:r w:rsidRPr="00994398">
              <w:rPr>
                <w:rFonts w:ascii="Arial" w:hAnsi="Arial" w:cs="Arial"/>
                <w:kern w:val="2"/>
                <w:szCs w:val="24"/>
              </w:rPr>
              <w:t>Sutartis galioja iki visiško prievolių įvykdymo</w:t>
            </w:r>
            <w:r w:rsidR="001D6127" w:rsidRPr="00994398">
              <w:rPr>
                <w:rFonts w:ascii="Arial" w:hAnsi="Arial" w:cs="Arial"/>
                <w:kern w:val="2"/>
                <w:szCs w:val="24"/>
              </w:rPr>
              <w:t>.</w:t>
            </w:r>
          </w:p>
        </w:tc>
        <w:tc>
          <w:tcPr>
            <w:tcW w:w="5490" w:type="dxa"/>
          </w:tcPr>
          <w:p w14:paraId="01160B3B" w14:textId="77777777" w:rsidR="005450FF" w:rsidRPr="00BD69F7" w:rsidRDefault="005450FF" w:rsidP="00860040">
            <w:pPr>
              <w:jc w:val="both"/>
              <w:rPr>
                <w:rFonts w:ascii="Arial" w:hAnsi="Arial" w:cs="Arial"/>
                <w:kern w:val="2"/>
                <w:szCs w:val="24"/>
                <w:lang w:val="en-US"/>
              </w:rPr>
            </w:pPr>
            <w:r w:rsidRPr="00BD69F7">
              <w:rPr>
                <w:rFonts w:ascii="Arial" w:hAnsi="Arial" w:cs="Arial"/>
                <w:kern w:val="2"/>
                <w:szCs w:val="24"/>
                <w:lang w:val="en-US"/>
              </w:rPr>
              <w:t>This Contract shall be deemed to be concluded when (first) it is signed by both Parties and (second) the Contract Performance Security is provided.</w:t>
            </w:r>
          </w:p>
          <w:p w14:paraId="270D08C3" w14:textId="1F6A413C" w:rsidR="005450FF" w:rsidRPr="00BD69F7" w:rsidRDefault="005450FF" w:rsidP="00860040">
            <w:pPr>
              <w:jc w:val="both"/>
              <w:rPr>
                <w:rFonts w:ascii="Arial" w:hAnsi="Arial" w:cs="Arial"/>
                <w:color w:val="4472C4"/>
                <w:kern w:val="2"/>
                <w:szCs w:val="24"/>
                <w:lang w:val="en-US"/>
              </w:rPr>
            </w:pPr>
            <w:r w:rsidRPr="00994398">
              <w:rPr>
                <w:rFonts w:ascii="Arial" w:hAnsi="Arial" w:cs="Arial"/>
                <w:kern w:val="2"/>
                <w:szCs w:val="24"/>
                <w:lang w:val="en-US"/>
              </w:rPr>
              <w:t>The Contract shall remain in full force</w:t>
            </w:r>
            <w:r w:rsidR="00567362" w:rsidRPr="00994398">
              <w:rPr>
                <w:rFonts w:ascii="Arial" w:hAnsi="Arial" w:cs="Arial"/>
                <w:kern w:val="2"/>
                <w:szCs w:val="24"/>
                <w:lang w:val="en-US"/>
              </w:rPr>
              <w:t xml:space="preserve"> until all obligations have been fulfilled.</w:t>
            </w:r>
          </w:p>
        </w:tc>
      </w:tr>
      <w:tr w:rsidR="005450FF" w:rsidRPr="00BD69F7" w14:paraId="4C0265C5" w14:textId="77777777" w:rsidTr="00F572C0">
        <w:trPr>
          <w:trHeight w:val="85"/>
        </w:trPr>
        <w:tc>
          <w:tcPr>
            <w:tcW w:w="5395" w:type="dxa"/>
          </w:tcPr>
          <w:p w14:paraId="0C43DB95" w14:textId="3CA9B8C1" w:rsidR="005450FF" w:rsidRPr="00BD69F7" w:rsidRDefault="005450FF" w:rsidP="005450FF">
            <w:pPr>
              <w:rPr>
                <w:rFonts w:ascii="Arial" w:hAnsi="Arial" w:cs="Arial"/>
                <w:color w:val="4472C4"/>
                <w:kern w:val="2"/>
                <w:szCs w:val="24"/>
              </w:rPr>
            </w:pPr>
            <w:r w:rsidRPr="00BD69F7">
              <w:rPr>
                <w:rFonts w:ascii="Arial" w:hAnsi="Arial" w:cs="Arial"/>
                <w:b/>
                <w:bCs/>
                <w:kern w:val="2"/>
                <w:szCs w:val="24"/>
              </w:rPr>
              <w:t>10.2. Sutarties galiojimo termino pratęsimas</w:t>
            </w:r>
          </w:p>
        </w:tc>
        <w:tc>
          <w:tcPr>
            <w:tcW w:w="5490" w:type="dxa"/>
          </w:tcPr>
          <w:p w14:paraId="224BAB96" w14:textId="39D2B0DD" w:rsidR="005450FF" w:rsidRPr="00BD69F7" w:rsidRDefault="005450FF" w:rsidP="005450FF">
            <w:pPr>
              <w:rPr>
                <w:rFonts w:ascii="Arial" w:hAnsi="Arial" w:cs="Arial"/>
                <w:color w:val="4472C4"/>
                <w:kern w:val="2"/>
                <w:szCs w:val="24"/>
                <w:lang w:val="en-US"/>
              </w:rPr>
            </w:pPr>
            <w:r w:rsidRPr="00BD69F7">
              <w:rPr>
                <w:rFonts w:ascii="Arial" w:hAnsi="Arial" w:cs="Arial"/>
                <w:b/>
                <w:bCs/>
                <w:kern w:val="2"/>
                <w:szCs w:val="24"/>
                <w:lang w:val="en-US"/>
              </w:rPr>
              <w:t>10.2. Extension of the Contract</w:t>
            </w:r>
          </w:p>
        </w:tc>
      </w:tr>
      <w:tr w:rsidR="005450FF" w:rsidRPr="00BD69F7" w14:paraId="50CBD8C8" w14:textId="77777777" w:rsidTr="00F572C0">
        <w:trPr>
          <w:trHeight w:val="85"/>
        </w:trPr>
        <w:tc>
          <w:tcPr>
            <w:tcW w:w="5395" w:type="dxa"/>
          </w:tcPr>
          <w:p w14:paraId="726E2F8F" w14:textId="5525ED9B" w:rsidR="005450FF" w:rsidRPr="00BD69F7" w:rsidRDefault="005450FF" w:rsidP="005450FF">
            <w:pPr>
              <w:rPr>
                <w:rFonts w:ascii="Arial" w:hAnsi="Arial" w:cs="Arial"/>
                <w:kern w:val="2"/>
                <w:szCs w:val="24"/>
              </w:rPr>
            </w:pPr>
            <w:r w:rsidRPr="00BD69F7">
              <w:rPr>
                <w:rFonts w:ascii="Arial" w:hAnsi="Arial" w:cs="Arial"/>
                <w:kern w:val="2"/>
                <w:szCs w:val="24"/>
              </w:rPr>
              <w:t>Netaikoma.</w:t>
            </w:r>
          </w:p>
        </w:tc>
        <w:tc>
          <w:tcPr>
            <w:tcW w:w="5490" w:type="dxa"/>
          </w:tcPr>
          <w:p w14:paraId="0823644F" w14:textId="3E14BE96" w:rsidR="005450FF" w:rsidRPr="00BD69F7" w:rsidRDefault="005450FF" w:rsidP="005450FF">
            <w:pPr>
              <w:rPr>
                <w:rFonts w:ascii="Arial" w:hAnsi="Arial" w:cs="Arial"/>
                <w:kern w:val="2"/>
                <w:szCs w:val="24"/>
                <w:lang w:val="en-US"/>
              </w:rPr>
            </w:pPr>
            <w:r w:rsidRPr="00BD69F7">
              <w:rPr>
                <w:rFonts w:ascii="Arial" w:hAnsi="Arial" w:cs="Arial"/>
                <w:kern w:val="2"/>
                <w:szCs w:val="24"/>
                <w:lang w:val="en-US"/>
              </w:rPr>
              <w:t>Not applicable.</w:t>
            </w:r>
          </w:p>
        </w:tc>
      </w:tr>
      <w:tr w:rsidR="005450FF" w:rsidRPr="00BD69F7" w14:paraId="7414DF79" w14:textId="77777777" w:rsidTr="00F572C0">
        <w:trPr>
          <w:trHeight w:val="85"/>
        </w:trPr>
        <w:tc>
          <w:tcPr>
            <w:tcW w:w="5395" w:type="dxa"/>
          </w:tcPr>
          <w:p w14:paraId="7D5C2BE0" w14:textId="1FF87B91" w:rsidR="005450FF" w:rsidRPr="00BD69F7" w:rsidRDefault="005450FF" w:rsidP="005450FF">
            <w:pPr>
              <w:jc w:val="center"/>
              <w:rPr>
                <w:rFonts w:ascii="Arial" w:hAnsi="Arial" w:cs="Arial"/>
                <w:color w:val="4472C4"/>
                <w:kern w:val="2"/>
                <w:szCs w:val="24"/>
              </w:rPr>
            </w:pPr>
            <w:r w:rsidRPr="00BD69F7">
              <w:rPr>
                <w:rFonts w:ascii="Arial" w:hAnsi="Arial" w:cs="Arial"/>
                <w:b/>
                <w:bCs/>
                <w:kern w:val="2"/>
                <w:szCs w:val="24"/>
              </w:rPr>
              <w:t>11. SUTARTIES NUTRAUKIMAS</w:t>
            </w:r>
          </w:p>
        </w:tc>
        <w:tc>
          <w:tcPr>
            <w:tcW w:w="5490" w:type="dxa"/>
          </w:tcPr>
          <w:p w14:paraId="540C39DE" w14:textId="346410AD" w:rsidR="005450FF" w:rsidRPr="00BD69F7" w:rsidRDefault="005450FF" w:rsidP="005450FF">
            <w:pPr>
              <w:jc w:val="center"/>
              <w:rPr>
                <w:rFonts w:ascii="Arial" w:hAnsi="Arial" w:cs="Arial"/>
                <w:color w:val="4472C4"/>
                <w:kern w:val="2"/>
                <w:szCs w:val="24"/>
                <w:lang w:val="en-US"/>
              </w:rPr>
            </w:pPr>
            <w:r w:rsidRPr="00BD69F7">
              <w:rPr>
                <w:rFonts w:ascii="Arial" w:hAnsi="Arial" w:cs="Arial"/>
                <w:b/>
                <w:bCs/>
                <w:kern w:val="2"/>
                <w:szCs w:val="24"/>
                <w:lang w:val="en-US"/>
              </w:rPr>
              <w:t>11. TERMINATION OF THE CONTRACT</w:t>
            </w:r>
          </w:p>
        </w:tc>
      </w:tr>
      <w:tr w:rsidR="005450FF" w:rsidRPr="00BD69F7" w14:paraId="626C08AA" w14:textId="77777777" w:rsidTr="00F572C0">
        <w:trPr>
          <w:trHeight w:val="85"/>
        </w:trPr>
        <w:tc>
          <w:tcPr>
            <w:tcW w:w="5395" w:type="dxa"/>
          </w:tcPr>
          <w:p w14:paraId="1B8DE53A" w14:textId="66851F2E" w:rsidR="005450FF" w:rsidRPr="00BD69F7" w:rsidRDefault="005450FF" w:rsidP="005450FF">
            <w:pPr>
              <w:rPr>
                <w:rFonts w:ascii="Arial" w:hAnsi="Arial" w:cs="Arial"/>
                <w:color w:val="4472C4"/>
                <w:kern w:val="2"/>
                <w:szCs w:val="24"/>
              </w:rPr>
            </w:pPr>
            <w:r w:rsidRPr="00BD69F7">
              <w:rPr>
                <w:rFonts w:ascii="Arial" w:hAnsi="Arial" w:cs="Arial"/>
                <w:b/>
                <w:bCs/>
                <w:kern w:val="2"/>
                <w:szCs w:val="24"/>
              </w:rPr>
              <w:t>11.1. Sutarties nutraukimo pagrindai</w:t>
            </w:r>
          </w:p>
        </w:tc>
        <w:tc>
          <w:tcPr>
            <w:tcW w:w="5490" w:type="dxa"/>
          </w:tcPr>
          <w:p w14:paraId="2D9FB192" w14:textId="28B77581" w:rsidR="005450FF" w:rsidRPr="00BD69F7" w:rsidRDefault="005450FF" w:rsidP="005450FF">
            <w:pPr>
              <w:rPr>
                <w:rFonts w:ascii="Arial" w:hAnsi="Arial" w:cs="Arial"/>
                <w:color w:val="4472C4"/>
                <w:kern w:val="2"/>
                <w:szCs w:val="24"/>
                <w:lang w:val="en-US"/>
              </w:rPr>
            </w:pPr>
            <w:r w:rsidRPr="00BD69F7">
              <w:rPr>
                <w:rFonts w:ascii="Arial" w:hAnsi="Arial" w:cs="Arial"/>
                <w:b/>
                <w:bCs/>
                <w:kern w:val="2"/>
                <w:szCs w:val="24"/>
                <w:lang w:val="en-US"/>
              </w:rPr>
              <w:t>11.1 Grounds for termination</w:t>
            </w:r>
          </w:p>
        </w:tc>
      </w:tr>
      <w:tr w:rsidR="005450FF" w:rsidRPr="00BD69F7" w14:paraId="06EE62EE" w14:textId="77777777" w:rsidTr="00F572C0">
        <w:trPr>
          <w:trHeight w:val="85"/>
        </w:trPr>
        <w:tc>
          <w:tcPr>
            <w:tcW w:w="5395" w:type="dxa"/>
          </w:tcPr>
          <w:p w14:paraId="1586E510" w14:textId="7E8012CF" w:rsidR="005450FF" w:rsidRPr="00BD69F7" w:rsidRDefault="005450FF" w:rsidP="00860040">
            <w:pPr>
              <w:jc w:val="both"/>
              <w:rPr>
                <w:rFonts w:ascii="Arial" w:hAnsi="Arial" w:cs="Arial"/>
                <w:kern w:val="2"/>
                <w:szCs w:val="24"/>
              </w:rPr>
            </w:pPr>
            <w:r w:rsidRPr="00BD69F7">
              <w:rPr>
                <w:rFonts w:ascii="Arial" w:hAnsi="Arial" w:cs="Arial"/>
                <w:kern w:val="2"/>
                <w:szCs w:val="24"/>
              </w:rPr>
              <w:t>Sutartis gali būti nutraukiama rašytiniu Šalių susitarimu arba vienašališkai, Bendrosiose sąlygose nustatyta tvarka.</w:t>
            </w:r>
          </w:p>
        </w:tc>
        <w:tc>
          <w:tcPr>
            <w:tcW w:w="5490" w:type="dxa"/>
          </w:tcPr>
          <w:p w14:paraId="730E4EB5" w14:textId="7B41157D" w:rsidR="005450FF" w:rsidRPr="00BD69F7" w:rsidRDefault="005450FF" w:rsidP="00860040">
            <w:pPr>
              <w:jc w:val="both"/>
              <w:rPr>
                <w:rFonts w:ascii="Arial" w:hAnsi="Arial" w:cs="Arial"/>
                <w:kern w:val="2"/>
                <w:szCs w:val="24"/>
                <w:lang w:val="en-US"/>
              </w:rPr>
            </w:pPr>
            <w:r w:rsidRPr="00BD69F7">
              <w:rPr>
                <w:rFonts w:ascii="Arial" w:hAnsi="Arial" w:cs="Arial"/>
                <w:kern w:val="2"/>
                <w:szCs w:val="24"/>
                <w:lang w:val="en-US"/>
              </w:rPr>
              <w:t>The Contract may be terminated by a written agreement between the Parties or unilaterally, in accordance with the procedures set out in the General Terms and Conditions.</w:t>
            </w:r>
          </w:p>
        </w:tc>
      </w:tr>
      <w:tr w:rsidR="005450FF" w:rsidRPr="00BD69F7" w14:paraId="7CE2023F" w14:textId="77777777" w:rsidTr="00F572C0">
        <w:trPr>
          <w:trHeight w:val="85"/>
        </w:trPr>
        <w:tc>
          <w:tcPr>
            <w:tcW w:w="5395" w:type="dxa"/>
          </w:tcPr>
          <w:p w14:paraId="227AC7C7" w14:textId="0FD472E9" w:rsidR="005450FF" w:rsidRPr="00BD69F7" w:rsidRDefault="005450FF" w:rsidP="00860040">
            <w:pPr>
              <w:jc w:val="both"/>
              <w:rPr>
                <w:rFonts w:ascii="Arial" w:hAnsi="Arial" w:cs="Arial"/>
                <w:b/>
                <w:bCs/>
                <w:kern w:val="2"/>
                <w:szCs w:val="24"/>
              </w:rPr>
            </w:pPr>
            <w:r w:rsidRPr="00BD69F7">
              <w:rPr>
                <w:rFonts w:ascii="Arial" w:hAnsi="Arial" w:cs="Arial"/>
                <w:b/>
                <w:bCs/>
                <w:kern w:val="2"/>
                <w:szCs w:val="24"/>
              </w:rPr>
              <w:t>11.2. Esminiai Sutarties pažeidimai</w:t>
            </w:r>
          </w:p>
        </w:tc>
        <w:tc>
          <w:tcPr>
            <w:tcW w:w="5490" w:type="dxa"/>
          </w:tcPr>
          <w:p w14:paraId="5B4EE632" w14:textId="115E3130" w:rsidR="005450FF" w:rsidRPr="00BD69F7" w:rsidRDefault="005450FF" w:rsidP="00860040">
            <w:pPr>
              <w:jc w:val="both"/>
              <w:rPr>
                <w:rFonts w:ascii="Arial" w:hAnsi="Arial" w:cs="Arial"/>
                <w:b/>
                <w:bCs/>
                <w:kern w:val="2"/>
                <w:szCs w:val="24"/>
                <w:lang w:val="en-US"/>
              </w:rPr>
            </w:pPr>
            <w:r w:rsidRPr="00BD69F7">
              <w:rPr>
                <w:rFonts w:ascii="Arial" w:hAnsi="Arial" w:cs="Arial"/>
                <w:b/>
                <w:bCs/>
                <w:kern w:val="2"/>
                <w:szCs w:val="24"/>
                <w:lang w:val="en-US"/>
              </w:rPr>
              <w:t>11.2. Material breaches of the Contract</w:t>
            </w:r>
          </w:p>
        </w:tc>
      </w:tr>
      <w:tr w:rsidR="005450FF" w:rsidRPr="00BD69F7" w14:paraId="16F977DD" w14:textId="77777777" w:rsidTr="00F572C0">
        <w:trPr>
          <w:trHeight w:val="85"/>
        </w:trPr>
        <w:tc>
          <w:tcPr>
            <w:tcW w:w="5395" w:type="dxa"/>
          </w:tcPr>
          <w:p w14:paraId="51DE8B8D" w14:textId="6F83B2F9" w:rsidR="005450FF" w:rsidRPr="00BD69F7" w:rsidRDefault="005450FF" w:rsidP="00860040">
            <w:pPr>
              <w:jc w:val="both"/>
              <w:rPr>
                <w:rFonts w:ascii="Arial" w:hAnsi="Arial" w:cs="Arial"/>
                <w:kern w:val="2"/>
                <w:szCs w:val="24"/>
              </w:rPr>
            </w:pPr>
            <w:r w:rsidRPr="00BD69F7">
              <w:rPr>
                <w:rFonts w:ascii="Arial" w:hAnsi="Arial" w:cs="Arial"/>
                <w:kern w:val="2"/>
                <w:szCs w:val="24"/>
              </w:rPr>
              <w:t>11.2.1. jeigu Tiekėjas nevykdo prisiimtų įsipareigojimų už Sutartyje nustatytą Sutarties kainą</w:t>
            </w:r>
            <w:r w:rsidRPr="00994398">
              <w:rPr>
                <w:rFonts w:ascii="Arial" w:hAnsi="Arial" w:cs="Arial"/>
                <w:kern w:val="2"/>
                <w:szCs w:val="24"/>
              </w:rPr>
              <w:t>;</w:t>
            </w:r>
          </w:p>
          <w:p w14:paraId="1AA0DE9B" w14:textId="69CDEE96" w:rsidR="005450FF" w:rsidRDefault="005450FF" w:rsidP="00860040">
            <w:pPr>
              <w:jc w:val="both"/>
              <w:rPr>
                <w:rFonts w:ascii="Arial" w:hAnsi="Arial" w:cs="Arial"/>
                <w:kern w:val="2"/>
                <w:szCs w:val="24"/>
              </w:rPr>
            </w:pPr>
            <w:r w:rsidRPr="00BD69F7">
              <w:rPr>
                <w:rFonts w:ascii="Arial" w:hAnsi="Arial" w:cs="Arial"/>
                <w:kern w:val="2"/>
                <w:szCs w:val="24"/>
              </w:rPr>
              <w:t xml:space="preserve">11.2.2. jeigu paaiškėja, kad Tiekėjas nevykdo įsipareigojimų, kurie pasiūlymų vertinimo metu pirkimo dokumentuose buvo nustatyti kaip pasiūlymų vertinimo kriterijai ir už kuriuos Tiekėjui buvo skiriamos reikšmės, kai pasiūlymas </w:t>
            </w:r>
            <w:r w:rsidRPr="00BD69F7">
              <w:rPr>
                <w:rFonts w:ascii="Arial" w:hAnsi="Arial" w:cs="Arial"/>
                <w:kern w:val="2"/>
                <w:szCs w:val="24"/>
              </w:rPr>
              <w:lastRenderedPageBreak/>
              <w:t xml:space="preserve">vertintas pagal kainos / sąnaudų ir kokybės santykį ir Tiekėjas per 2 </w:t>
            </w:r>
            <w:r w:rsidR="005937B5" w:rsidRPr="00994398">
              <w:rPr>
                <w:rFonts w:ascii="Arial" w:hAnsi="Arial" w:cs="Arial"/>
                <w:kern w:val="2"/>
                <w:szCs w:val="24"/>
              </w:rPr>
              <w:t xml:space="preserve">(dviejų) </w:t>
            </w:r>
            <w:r w:rsidRPr="00BD69F7">
              <w:rPr>
                <w:rFonts w:ascii="Arial" w:hAnsi="Arial" w:cs="Arial"/>
                <w:kern w:val="2"/>
                <w:szCs w:val="24"/>
              </w:rPr>
              <w:t>mėnesių terminą neištaiso pažeidimų;</w:t>
            </w:r>
          </w:p>
          <w:p w14:paraId="7444DC5C" w14:textId="4F1512F4" w:rsidR="005450FF" w:rsidRPr="003E6ADF" w:rsidRDefault="005450FF" w:rsidP="00860040">
            <w:pPr>
              <w:jc w:val="both"/>
              <w:rPr>
                <w:rFonts w:ascii="Arial" w:hAnsi="Arial" w:cs="Arial"/>
                <w:kern w:val="2"/>
                <w:szCs w:val="24"/>
              </w:rPr>
            </w:pPr>
            <w:r>
              <w:rPr>
                <w:rFonts w:ascii="Arial" w:hAnsi="Arial" w:cs="Arial"/>
                <w:kern w:val="2"/>
                <w:szCs w:val="24"/>
              </w:rPr>
              <w:t xml:space="preserve">11.2.3. Tiekėjas </w:t>
            </w:r>
            <w:r w:rsidRPr="003E6ADF">
              <w:rPr>
                <w:rFonts w:ascii="Arial" w:hAnsi="Arial" w:cs="Arial"/>
                <w:kern w:val="2"/>
                <w:szCs w:val="24"/>
              </w:rPr>
              <w:t>pristato Prekes ir (ar) teikia paslaugas nesilaikydamas Sutartyje nustatyto galutinio termino arba konkretaus esminio tarpinio termino pagal vykdymo grafiką ilgiau nei</w:t>
            </w:r>
            <w:r>
              <w:rPr>
                <w:rFonts w:ascii="Arial" w:hAnsi="Arial" w:cs="Arial"/>
                <w:kern w:val="2"/>
                <w:szCs w:val="24"/>
              </w:rPr>
              <w:t xml:space="preserve"> 90 </w:t>
            </w:r>
            <w:r w:rsidR="00F74BF5" w:rsidRPr="00994398">
              <w:rPr>
                <w:rFonts w:ascii="Arial" w:hAnsi="Arial" w:cs="Arial"/>
                <w:kern w:val="2"/>
                <w:szCs w:val="24"/>
              </w:rPr>
              <w:t>(</w:t>
            </w:r>
            <w:r w:rsidR="004F251D" w:rsidRPr="00994398">
              <w:rPr>
                <w:rFonts w:ascii="Arial" w:hAnsi="Arial" w:cs="Arial"/>
                <w:kern w:val="2"/>
                <w:szCs w:val="24"/>
              </w:rPr>
              <w:t>devyniasdešimt</w:t>
            </w:r>
            <w:r w:rsidR="00F74BF5" w:rsidRPr="00994398">
              <w:rPr>
                <w:rFonts w:ascii="Arial" w:hAnsi="Arial" w:cs="Arial"/>
                <w:kern w:val="2"/>
                <w:szCs w:val="24"/>
              </w:rPr>
              <w:t>)</w:t>
            </w:r>
            <w:r w:rsidR="004F251D" w:rsidRPr="00994398">
              <w:rPr>
                <w:rFonts w:ascii="Arial" w:hAnsi="Arial" w:cs="Arial"/>
                <w:kern w:val="2"/>
                <w:szCs w:val="24"/>
              </w:rPr>
              <w:t xml:space="preserve"> kalendorinių</w:t>
            </w:r>
            <w:r w:rsidR="00F74BF5" w:rsidRPr="00994398">
              <w:rPr>
                <w:rFonts w:ascii="Arial" w:hAnsi="Arial" w:cs="Arial"/>
                <w:kern w:val="2"/>
                <w:szCs w:val="24"/>
              </w:rPr>
              <w:t xml:space="preserve"> </w:t>
            </w:r>
            <w:r w:rsidRPr="00994398">
              <w:rPr>
                <w:rFonts w:ascii="Arial" w:hAnsi="Arial" w:cs="Arial"/>
                <w:kern w:val="2"/>
                <w:szCs w:val="24"/>
              </w:rPr>
              <w:t>dienų;</w:t>
            </w:r>
          </w:p>
          <w:p w14:paraId="6EAF690E" w14:textId="10C6B840" w:rsidR="005450FF" w:rsidRDefault="005450FF" w:rsidP="00860040">
            <w:pPr>
              <w:jc w:val="both"/>
              <w:rPr>
                <w:rFonts w:ascii="Arial" w:hAnsi="Arial" w:cs="Arial"/>
                <w:kern w:val="2"/>
                <w:szCs w:val="24"/>
              </w:rPr>
            </w:pPr>
          </w:p>
          <w:p w14:paraId="16BAAFD9" w14:textId="77777777" w:rsidR="004F251D" w:rsidRPr="00994398" w:rsidRDefault="004F251D" w:rsidP="00860040">
            <w:pPr>
              <w:jc w:val="both"/>
              <w:rPr>
                <w:rFonts w:ascii="Arial" w:hAnsi="Arial" w:cs="Arial"/>
                <w:kern w:val="2"/>
                <w:szCs w:val="24"/>
              </w:rPr>
            </w:pPr>
          </w:p>
          <w:p w14:paraId="589F2611" w14:textId="77777777" w:rsidR="005450FF" w:rsidRDefault="005450FF" w:rsidP="00860040">
            <w:pPr>
              <w:jc w:val="both"/>
              <w:rPr>
                <w:rFonts w:ascii="Arial" w:eastAsia="Arial" w:hAnsi="Arial" w:cs="Arial"/>
                <w:kern w:val="2"/>
                <w:szCs w:val="24"/>
                <w:lang w:val="lt"/>
              </w:rPr>
            </w:pPr>
            <w:r w:rsidRPr="00BD69F7">
              <w:rPr>
                <w:rFonts w:ascii="Arial" w:eastAsia="Arial" w:hAnsi="Arial" w:cs="Arial"/>
                <w:kern w:val="2"/>
                <w:szCs w:val="24"/>
                <w:lang w:val="lt"/>
              </w:rPr>
              <w:t>11.2.4. Tiekėjas pažeidžia Bendrųjų sąlygų nuostatas dėl Sutarties vykdymui pasitelkiamų naujų subtiekėjų ir (ar specialistų) / esamų subtiekėjų ir (ar) specialistų keitimo.</w:t>
            </w:r>
          </w:p>
          <w:p w14:paraId="6C802E08" w14:textId="064CA26F" w:rsidR="004779EA" w:rsidRPr="00994398" w:rsidRDefault="004779EA" w:rsidP="00860040">
            <w:pPr>
              <w:jc w:val="both"/>
              <w:rPr>
                <w:rFonts w:ascii="Arial" w:eastAsia="Arial" w:hAnsi="Arial" w:cs="Arial"/>
                <w:kern w:val="2"/>
                <w:szCs w:val="24"/>
                <w:lang w:val="lt"/>
              </w:rPr>
            </w:pPr>
          </w:p>
          <w:p w14:paraId="0B4FAF04" w14:textId="7C8DF71A" w:rsidR="00BC48D6" w:rsidRPr="00994398" w:rsidRDefault="00BC48D6" w:rsidP="00860040">
            <w:pPr>
              <w:jc w:val="both"/>
              <w:rPr>
                <w:rFonts w:ascii="Arial" w:eastAsia="Arial" w:hAnsi="Arial" w:cs="Arial"/>
                <w:kern w:val="2"/>
                <w:szCs w:val="24"/>
              </w:rPr>
            </w:pPr>
            <w:r w:rsidRPr="00994398">
              <w:rPr>
                <w:rFonts w:ascii="Arial" w:eastAsia="Arial" w:hAnsi="Arial" w:cs="Arial"/>
                <w:kern w:val="2"/>
                <w:szCs w:val="24"/>
              </w:rPr>
              <w:t>11.2.</w:t>
            </w:r>
            <w:r w:rsidR="0074247D" w:rsidRPr="00994398">
              <w:rPr>
                <w:rFonts w:ascii="Arial" w:eastAsia="Arial" w:hAnsi="Arial" w:cs="Arial"/>
                <w:kern w:val="2"/>
                <w:szCs w:val="24"/>
              </w:rPr>
              <w:t>5</w:t>
            </w:r>
            <w:r w:rsidRPr="00994398">
              <w:rPr>
                <w:rFonts w:ascii="Arial" w:eastAsia="Arial" w:hAnsi="Arial" w:cs="Arial"/>
                <w:kern w:val="2"/>
                <w:szCs w:val="24"/>
              </w:rPr>
              <w:t>. Tiekėjas pažeidžia šios Sutarties nuostatas, reglamentuojančias konkurenciją, intelektinės nuosavybės ar konfidencialios informacijos valdymą.</w:t>
            </w:r>
          </w:p>
          <w:p w14:paraId="7FD79748" w14:textId="02C3B147" w:rsidR="006B7F37" w:rsidRPr="00994398" w:rsidRDefault="006B7F37" w:rsidP="006B7F37">
            <w:pPr>
              <w:jc w:val="both"/>
              <w:rPr>
                <w:rFonts w:ascii="Arial" w:hAnsi="Arial" w:cs="Arial"/>
                <w:kern w:val="2"/>
                <w:szCs w:val="24"/>
              </w:rPr>
            </w:pPr>
            <w:r w:rsidRPr="00994398">
              <w:rPr>
                <w:rFonts w:ascii="Arial" w:hAnsi="Arial" w:cs="Arial"/>
                <w:kern w:val="2"/>
                <w:szCs w:val="24"/>
              </w:rPr>
              <w:t>11.2.</w:t>
            </w:r>
            <w:r w:rsidR="0074247D" w:rsidRPr="00994398">
              <w:rPr>
                <w:rFonts w:ascii="Arial" w:hAnsi="Arial" w:cs="Arial"/>
                <w:kern w:val="2"/>
                <w:szCs w:val="24"/>
              </w:rPr>
              <w:t>6</w:t>
            </w:r>
            <w:r w:rsidRPr="00994398">
              <w:rPr>
                <w:rFonts w:ascii="Arial" w:hAnsi="Arial" w:cs="Arial"/>
                <w:kern w:val="2"/>
                <w:szCs w:val="24"/>
              </w:rPr>
              <w:t>. Tiekėjas perleido savo teises ir (ar) įsipareigojimus pagal Sutartį tretiesiems asmenims be raštiško Pirkėjo sutikimo.</w:t>
            </w:r>
          </w:p>
          <w:p w14:paraId="3C7F7DEF" w14:textId="1546E011" w:rsidR="004779EA" w:rsidRPr="00BD69F7" w:rsidRDefault="004779EA" w:rsidP="00860040">
            <w:pPr>
              <w:jc w:val="both"/>
              <w:rPr>
                <w:rFonts w:ascii="Arial" w:hAnsi="Arial" w:cs="Arial"/>
                <w:kern w:val="2"/>
                <w:szCs w:val="24"/>
              </w:rPr>
            </w:pPr>
          </w:p>
        </w:tc>
        <w:tc>
          <w:tcPr>
            <w:tcW w:w="5490" w:type="dxa"/>
          </w:tcPr>
          <w:p w14:paraId="73650081" w14:textId="2FA6B1F0" w:rsidR="005450FF" w:rsidRPr="00BD69F7" w:rsidRDefault="005450FF" w:rsidP="00860040">
            <w:pPr>
              <w:jc w:val="both"/>
              <w:rPr>
                <w:rFonts w:ascii="Arial" w:hAnsi="Arial" w:cs="Arial"/>
                <w:kern w:val="2"/>
                <w:szCs w:val="24"/>
                <w:lang w:val="en-US"/>
              </w:rPr>
            </w:pPr>
            <w:r w:rsidRPr="00BD69F7">
              <w:rPr>
                <w:rFonts w:ascii="Arial" w:hAnsi="Arial" w:cs="Arial"/>
                <w:kern w:val="2"/>
                <w:szCs w:val="24"/>
                <w:lang w:val="en-US"/>
              </w:rPr>
              <w:lastRenderedPageBreak/>
              <w:t>11.2.1. If the Supplier fails to perform its obligations at the Contract Price set out in the Contract;</w:t>
            </w:r>
          </w:p>
          <w:p w14:paraId="4B0D6324" w14:textId="2BED57AF" w:rsidR="005450FF" w:rsidRDefault="005450FF" w:rsidP="00860040">
            <w:pPr>
              <w:jc w:val="both"/>
              <w:rPr>
                <w:rFonts w:ascii="Arial" w:hAnsi="Arial" w:cs="Arial"/>
                <w:kern w:val="2"/>
                <w:szCs w:val="24"/>
                <w:lang w:val="en-US"/>
              </w:rPr>
            </w:pPr>
            <w:r w:rsidRPr="00BD69F7">
              <w:rPr>
                <w:rFonts w:ascii="Arial" w:hAnsi="Arial" w:cs="Arial"/>
                <w:kern w:val="2"/>
                <w:szCs w:val="24"/>
                <w:lang w:val="en-US"/>
              </w:rPr>
              <w:t xml:space="preserve">11.2.2. If it appears that the Supplier has failed to comply with the obligations set out in the tender evaluation documents as criteria for the evaluation of tenders and for which the Supplier has been awarded a score in the evaluation of the tender on </w:t>
            </w:r>
            <w:r w:rsidRPr="00BD69F7">
              <w:rPr>
                <w:rFonts w:ascii="Arial" w:hAnsi="Arial" w:cs="Arial"/>
                <w:kern w:val="2"/>
                <w:szCs w:val="24"/>
                <w:lang w:val="en-US"/>
              </w:rPr>
              <w:lastRenderedPageBreak/>
              <w:t xml:space="preserve">the basis of price/cost/quality and the Supplier fails to remedy the failure within 2 </w:t>
            </w:r>
            <w:r w:rsidR="005937B5" w:rsidRPr="00994398">
              <w:rPr>
                <w:rFonts w:ascii="Arial" w:hAnsi="Arial" w:cs="Arial"/>
                <w:kern w:val="2"/>
                <w:szCs w:val="24"/>
                <w:lang w:val="en-US"/>
              </w:rPr>
              <w:t>(two)</w:t>
            </w:r>
            <w:r w:rsidRPr="00994398">
              <w:rPr>
                <w:rFonts w:ascii="Arial" w:hAnsi="Arial" w:cs="Arial"/>
                <w:kern w:val="2"/>
                <w:szCs w:val="24"/>
                <w:lang w:val="en-US"/>
              </w:rPr>
              <w:t xml:space="preserve"> </w:t>
            </w:r>
            <w:r w:rsidRPr="00BD69F7">
              <w:rPr>
                <w:rFonts w:ascii="Arial" w:hAnsi="Arial" w:cs="Arial"/>
                <w:kern w:val="2"/>
                <w:szCs w:val="24"/>
                <w:lang w:val="en-US"/>
              </w:rPr>
              <w:t>months;</w:t>
            </w:r>
          </w:p>
          <w:p w14:paraId="1C7DEFA2" w14:textId="77777777" w:rsidR="005450FF" w:rsidRPr="009C7DC0" w:rsidRDefault="005450FF" w:rsidP="00860040">
            <w:pPr>
              <w:jc w:val="both"/>
              <w:rPr>
                <w:rFonts w:ascii="Arial" w:hAnsi="Arial" w:cs="Arial"/>
                <w:kern w:val="2"/>
                <w:szCs w:val="24"/>
                <w:lang w:val="en-US"/>
              </w:rPr>
            </w:pPr>
          </w:p>
          <w:p w14:paraId="5930E39B" w14:textId="11EE98E5" w:rsidR="005450FF" w:rsidRPr="009C7DC0" w:rsidRDefault="005450FF" w:rsidP="00860040">
            <w:pPr>
              <w:jc w:val="both"/>
              <w:rPr>
                <w:rFonts w:ascii="Arial" w:hAnsi="Arial" w:cs="Arial"/>
                <w:kern w:val="2"/>
                <w:szCs w:val="24"/>
                <w:lang w:val="en-US"/>
              </w:rPr>
            </w:pPr>
            <w:r w:rsidRPr="009C7DC0">
              <w:rPr>
                <w:rFonts w:ascii="Arial" w:hAnsi="Arial" w:cs="Arial"/>
                <w:kern w:val="2"/>
                <w:szCs w:val="24"/>
                <w:lang w:val="en-US"/>
              </w:rPr>
              <w:t>11.2.</w:t>
            </w:r>
            <w:r w:rsidR="00895CA1">
              <w:rPr>
                <w:rFonts w:ascii="Arial" w:hAnsi="Arial" w:cs="Arial"/>
                <w:kern w:val="2"/>
                <w:szCs w:val="24"/>
                <w:lang w:val="en-US"/>
              </w:rPr>
              <w:t>3.</w:t>
            </w:r>
            <w:r w:rsidRPr="009C7DC0">
              <w:rPr>
                <w:rFonts w:ascii="Arial" w:hAnsi="Arial" w:cs="Arial"/>
                <w:kern w:val="2"/>
                <w:szCs w:val="24"/>
                <w:lang w:val="en-US"/>
              </w:rPr>
              <w:t xml:space="preserve">  The Supplier delivers the Goods and/or provides services without complying with the final deadline specified in the Contract or a specific essential interim deadline according to the execution schedule for longer than 90 </w:t>
            </w:r>
            <w:r w:rsidR="004F251D" w:rsidRPr="00994398">
              <w:rPr>
                <w:rFonts w:ascii="Arial" w:hAnsi="Arial" w:cs="Arial"/>
                <w:kern w:val="2"/>
                <w:szCs w:val="24"/>
                <w:lang w:val="en-US"/>
              </w:rPr>
              <w:t xml:space="preserve">(ninety) calendar </w:t>
            </w:r>
            <w:r w:rsidRPr="00994398">
              <w:rPr>
                <w:rFonts w:ascii="Arial" w:hAnsi="Arial" w:cs="Arial"/>
                <w:kern w:val="2"/>
                <w:szCs w:val="24"/>
                <w:lang w:val="en-US"/>
              </w:rPr>
              <w:t>days;</w:t>
            </w:r>
          </w:p>
          <w:p w14:paraId="12BB9960" w14:textId="77777777" w:rsidR="005450FF" w:rsidRPr="009C7DC0" w:rsidRDefault="005450FF" w:rsidP="00860040">
            <w:pPr>
              <w:jc w:val="both"/>
              <w:rPr>
                <w:rFonts w:ascii="Arial" w:hAnsi="Arial" w:cs="Arial"/>
                <w:kern w:val="2"/>
                <w:szCs w:val="24"/>
                <w:lang w:val="en-US"/>
              </w:rPr>
            </w:pPr>
          </w:p>
          <w:p w14:paraId="530479A3" w14:textId="256EDFB3" w:rsidR="005450FF" w:rsidRPr="009C7DC0" w:rsidRDefault="005450FF" w:rsidP="00860040">
            <w:pPr>
              <w:jc w:val="both"/>
              <w:rPr>
                <w:rFonts w:ascii="Arial" w:eastAsia="Arial" w:hAnsi="Arial" w:cs="Arial"/>
                <w:kern w:val="2"/>
                <w:szCs w:val="24"/>
                <w:lang w:val="en-US"/>
              </w:rPr>
            </w:pPr>
            <w:r w:rsidRPr="009C7DC0">
              <w:rPr>
                <w:rFonts w:ascii="Arial" w:eastAsia="Arial" w:hAnsi="Arial" w:cs="Arial"/>
                <w:kern w:val="2"/>
                <w:szCs w:val="24"/>
                <w:lang w:val="en-US"/>
              </w:rPr>
              <w:t>11.2.4. The Supplier is in breach of the provisions of the General Terms and Conditions with regard to the use of new subcontractors and/or specialists for the performance of the Contract / replacement of existing subcontractors and/or specialists.</w:t>
            </w:r>
          </w:p>
          <w:p w14:paraId="79D7ACA9" w14:textId="0CED2EAC" w:rsidR="00614F9F" w:rsidRPr="00994398" w:rsidRDefault="00614F9F" w:rsidP="00860040">
            <w:pPr>
              <w:jc w:val="both"/>
              <w:rPr>
                <w:rFonts w:ascii="Arial" w:hAnsi="Arial" w:cs="Arial"/>
                <w:szCs w:val="24"/>
                <w:lang w:val="en-US"/>
              </w:rPr>
            </w:pPr>
            <w:r w:rsidRPr="00994398">
              <w:rPr>
                <w:rFonts w:ascii="Arial" w:hAnsi="Arial" w:cs="Arial"/>
                <w:szCs w:val="24"/>
                <w:lang w:val="en-US"/>
              </w:rPr>
              <w:t>11.2.</w:t>
            </w:r>
            <w:r w:rsidR="0074247D" w:rsidRPr="00994398">
              <w:rPr>
                <w:rFonts w:ascii="Arial" w:hAnsi="Arial" w:cs="Arial"/>
                <w:szCs w:val="24"/>
                <w:lang w:val="en-US"/>
              </w:rPr>
              <w:t>5</w:t>
            </w:r>
            <w:r w:rsidRPr="00994398">
              <w:rPr>
                <w:rFonts w:ascii="Arial" w:hAnsi="Arial" w:cs="Arial"/>
                <w:szCs w:val="24"/>
                <w:lang w:val="en-US"/>
              </w:rPr>
              <w:t>. The Supplier violates the provisions of this Contract regulating competition, management of intellectual property or confidential information.</w:t>
            </w:r>
          </w:p>
          <w:p w14:paraId="0788752A" w14:textId="77777777" w:rsidR="00614F9F" w:rsidRPr="00994398" w:rsidRDefault="00614F9F" w:rsidP="00860040">
            <w:pPr>
              <w:jc w:val="both"/>
              <w:rPr>
                <w:rFonts w:ascii="Arial" w:hAnsi="Arial" w:cs="Arial"/>
                <w:szCs w:val="24"/>
                <w:lang w:val="en-US"/>
              </w:rPr>
            </w:pPr>
          </w:p>
          <w:p w14:paraId="020F1085" w14:textId="5A27D5C9" w:rsidR="004779EA" w:rsidRPr="00895CA1" w:rsidRDefault="00614F9F" w:rsidP="00860040">
            <w:pPr>
              <w:jc w:val="both"/>
              <w:rPr>
                <w:rFonts w:ascii="Arial" w:eastAsia="Arial" w:hAnsi="Arial" w:cs="Arial"/>
                <w:kern w:val="2"/>
                <w:szCs w:val="24"/>
                <w:lang w:val="en-US"/>
              </w:rPr>
            </w:pPr>
            <w:r w:rsidRPr="00994398">
              <w:rPr>
                <w:rFonts w:ascii="Arial" w:hAnsi="Arial" w:cs="Arial"/>
                <w:szCs w:val="24"/>
                <w:lang w:val="en-US"/>
              </w:rPr>
              <w:t>11.2.</w:t>
            </w:r>
            <w:r w:rsidR="0074247D" w:rsidRPr="00994398">
              <w:rPr>
                <w:rFonts w:ascii="Arial" w:hAnsi="Arial" w:cs="Arial"/>
                <w:szCs w:val="24"/>
                <w:lang w:val="en-US"/>
              </w:rPr>
              <w:t>6</w:t>
            </w:r>
            <w:r w:rsidRPr="00994398">
              <w:rPr>
                <w:rFonts w:ascii="Arial" w:hAnsi="Arial" w:cs="Arial"/>
                <w:szCs w:val="24"/>
                <w:lang w:val="en-US"/>
              </w:rPr>
              <w:t>. The Supplier has transferred its rights and/or obligations under the Contract to third parties without the written consent of the Buyer.</w:t>
            </w:r>
          </w:p>
        </w:tc>
      </w:tr>
      <w:tr w:rsidR="005450FF" w:rsidRPr="00BD69F7" w14:paraId="543C5CDE" w14:textId="77777777" w:rsidTr="00F572C0">
        <w:trPr>
          <w:trHeight w:val="85"/>
        </w:trPr>
        <w:tc>
          <w:tcPr>
            <w:tcW w:w="5395" w:type="dxa"/>
          </w:tcPr>
          <w:p w14:paraId="7B28A8DB" w14:textId="227B8456" w:rsidR="005450FF" w:rsidRPr="00BD69F7" w:rsidRDefault="005450FF" w:rsidP="00860040">
            <w:pPr>
              <w:jc w:val="both"/>
              <w:rPr>
                <w:rFonts w:ascii="Arial" w:hAnsi="Arial" w:cs="Arial"/>
                <w:color w:val="4472C4"/>
                <w:kern w:val="2"/>
                <w:szCs w:val="24"/>
              </w:rPr>
            </w:pPr>
            <w:r w:rsidRPr="00BD69F7">
              <w:rPr>
                <w:rFonts w:ascii="Arial" w:hAnsi="Arial" w:cs="Arial"/>
                <w:b/>
                <w:bCs/>
                <w:kern w:val="2"/>
                <w:szCs w:val="24"/>
              </w:rPr>
              <w:lastRenderedPageBreak/>
              <w:t xml:space="preserve">12. APLINKOSAUGINIAI IR SOCIALINIAI KRITERIJAI </w:t>
            </w:r>
            <w:r w:rsidRPr="00BD69F7">
              <w:rPr>
                <w:rFonts w:ascii="Arial" w:hAnsi="Arial" w:cs="Arial"/>
                <w:kern w:val="2"/>
                <w:szCs w:val="24"/>
              </w:rPr>
              <w:t>(taikoma, jeigu aplinkosauginiai ir (arba) socialiniai kriterijai nustatomi kaip Sutarties vykdymo sąlygos)</w:t>
            </w:r>
          </w:p>
        </w:tc>
        <w:tc>
          <w:tcPr>
            <w:tcW w:w="5490" w:type="dxa"/>
          </w:tcPr>
          <w:p w14:paraId="61E2C8C0" w14:textId="2A41A09B" w:rsidR="005450FF" w:rsidRPr="00BD69F7" w:rsidRDefault="005450FF" w:rsidP="00860040">
            <w:pPr>
              <w:jc w:val="both"/>
              <w:rPr>
                <w:rFonts w:ascii="Arial" w:hAnsi="Arial" w:cs="Arial"/>
                <w:color w:val="4472C4"/>
                <w:kern w:val="2"/>
                <w:szCs w:val="24"/>
                <w:lang w:val="en-US"/>
              </w:rPr>
            </w:pPr>
            <w:r w:rsidRPr="00BD69F7">
              <w:rPr>
                <w:rFonts w:ascii="Arial" w:hAnsi="Arial" w:cs="Arial"/>
                <w:b/>
                <w:bCs/>
                <w:kern w:val="2"/>
                <w:szCs w:val="24"/>
                <w:lang w:val="en-US"/>
              </w:rPr>
              <w:t xml:space="preserve">12. ENVIRONMENTAL AND SOCIAL CRITERIA </w:t>
            </w:r>
            <w:r w:rsidRPr="00BD69F7">
              <w:rPr>
                <w:rFonts w:ascii="Arial" w:hAnsi="Arial" w:cs="Arial"/>
                <w:kern w:val="2"/>
                <w:szCs w:val="24"/>
                <w:lang w:val="en-US"/>
              </w:rPr>
              <w:t>(applicable where environmental and/or social criteria are imposed as conditions for the performance of the Contract)</w:t>
            </w:r>
          </w:p>
        </w:tc>
      </w:tr>
      <w:tr w:rsidR="005450FF" w:rsidRPr="00BD69F7" w14:paraId="6ED15939" w14:textId="77777777" w:rsidTr="00F572C0">
        <w:trPr>
          <w:trHeight w:val="85"/>
        </w:trPr>
        <w:tc>
          <w:tcPr>
            <w:tcW w:w="5395" w:type="dxa"/>
          </w:tcPr>
          <w:p w14:paraId="51669322" w14:textId="399F9DDE" w:rsidR="005450FF" w:rsidRPr="00BD69F7" w:rsidRDefault="005450FF" w:rsidP="00860040">
            <w:pPr>
              <w:jc w:val="both"/>
              <w:rPr>
                <w:rFonts w:ascii="Arial" w:hAnsi="Arial" w:cs="Arial"/>
                <w:color w:val="4472C4"/>
                <w:kern w:val="2"/>
                <w:szCs w:val="24"/>
              </w:rPr>
            </w:pPr>
            <w:r w:rsidRPr="00BD69F7">
              <w:rPr>
                <w:rFonts w:ascii="Arial" w:hAnsi="Arial" w:cs="Arial"/>
                <w:b/>
                <w:bCs/>
                <w:kern w:val="2"/>
                <w:szCs w:val="24"/>
              </w:rPr>
              <w:t>12.1. Aplinkosauginių kriterijų nustatymo teisinis pagrindas</w:t>
            </w:r>
          </w:p>
        </w:tc>
        <w:tc>
          <w:tcPr>
            <w:tcW w:w="5490" w:type="dxa"/>
          </w:tcPr>
          <w:p w14:paraId="67276EC5" w14:textId="78C65FA6" w:rsidR="005450FF" w:rsidRPr="00BD69F7" w:rsidRDefault="005450FF" w:rsidP="00860040">
            <w:pPr>
              <w:jc w:val="both"/>
              <w:rPr>
                <w:rFonts w:ascii="Arial" w:hAnsi="Arial" w:cs="Arial"/>
                <w:color w:val="4472C4"/>
                <w:kern w:val="2"/>
                <w:szCs w:val="24"/>
                <w:lang w:val="en-US"/>
              </w:rPr>
            </w:pPr>
            <w:r w:rsidRPr="00BD69F7">
              <w:rPr>
                <w:rFonts w:ascii="Arial" w:hAnsi="Arial" w:cs="Arial"/>
                <w:b/>
                <w:bCs/>
                <w:kern w:val="2"/>
                <w:szCs w:val="24"/>
                <w:lang w:val="en-US"/>
              </w:rPr>
              <w:t>12.1. Legal basis for setting environmental criteria</w:t>
            </w:r>
          </w:p>
        </w:tc>
      </w:tr>
      <w:tr w:rsidR="005450FF" w:rsidRPr="00BD69F7" w14:paraId="0282749D" w14:textId="77777777" w:rsidTr="00F572C0">
        <w:trPr>
          <w:trHeight w:val="85"/>
        </w:trPr>
        <w:tc>
          <w:tcPr>
            <w:tcW w:w="5395" w:type="dxa"/>
          </w:tcPr>
          <w:p w14:paraId="77EC00EA" w14:textId="70BDFB3B" w:rsidR="005450FF" w:rsidRPr="00BD69F7" w:rsidRDefault="005450FF" w:rsidP="00860040">
            <w:pPr>
              <w:jc w:val="both"/>
              <w:rPr>
                <w:rFonts w:ascii="Arial" w:hAnsi="Arial" w:cs="Arial"/>
                <w:color w:val="4472C4"/>
                <w:kern w:val="2"/>
                <w:szCs w:val="24"/>
              </w:rPr>
            </w:pPr>
            <w:r w:rsidRPr="00BD69F7">
              <w:rPr>
                <w:rFonts w:ascii="Arial" w:hAnsi="Arial" w:cs="Arial"/>
                <w:color w:val="000000"/>
                <w:kern w:val="2"/>
                <w:szCs w:val="24"/>
                <w:shd w:val="clear" w:color="auto" w:fill="FFFFFF"/>
              </w:rPr>
              <w:t xml:space="preserve">Aplinkosauginiai kriterijai Prekėms nustatomi vadovaujantis </w:t>
            </w:r>
            <w:r w:rsidRPr="00BD69F7">
              <w:rPr>
                <w:rFonts w:ascii="Arial" w:hAnsi="Arial" w:cs="Arial"/>
                <w:color w:val="000000"/>
                <w:kern w:val="2"/>
                <w:szCs w:val="24"/>
              </w:rPr>
              <w:t>Aplinkos apsaugos kriterijų taikymo, vykdant žaliuosius pirkimus, tvarkos aprašo, patvirtinto 2011 m. birželio 28 d. įsakymu D1-508</w:t>
            </w:r>
            <w:r w:rsidRPr="00BD69F7">
              <w:rPr>
                <w:rFonts w:ascii="Arial" w:hAnsi="Arial" w:cs="Arial"/>
                <w:color w:val="000000"/>
                <w:kern w:val="2"/>
                <w:szCs w:val="24"/>
                <w:shd w:val="clear" w:color="auto" w:fill="FFFFFF"/>
              </w:rPr>
              <w:t xml:space="preserve"> „Dėl Aplinkos apsaugos kriterijų taikymo, vykdant žaliuosius pirkimus, tvarkos aprašo patvirtinimo“ (toliau – Tvarkos aprašas) 4.4.4. papunkčiu.</w:t>
            </w:r>
            <w:r w:rsidRPr="00BD69F7">
              <w:rPr>
                <w:rFonts w:ascii="Arial" w:hAnsi="Arial" w:cs="Arial"/>
                <w:color w:val="000000"/>
                <w:kern w:val="2"/>
                <w:szCs w:val="24"/>
              </w:rPr>
              <w:t> </w:t>
            </w:r>
          </w:p>
        </w:tc>
        <w:tc>
          <w:tcPr>
            <w:tcW w:w="5490" w:type="dxa"/>
          </w:tcPr>
          <w:p w14:paraId="33EC122F" w14:textId="17865609" w:rsidR="005450FF" w:rsidRPr="00BD69F7" w:rsidRDefault="005450FF" w:rsidP="00860040">
            <w:pPr>
              <w:jc w:val="both"/>
              <w:rPr>
                <w:rFonts w:ascii="Arial" w:hAnsi="Arial" w:cs="Arial"/>
                <w:color w:val="4472C4"/>
                <w:kern w:val="2"/>
                <w:szCs w:val="24"/>
                <w:lang w:val="en-US"/>
              </w:rPr>
            </w:pPr>
            <w:r w:rsidRPr="00BD69F7">
              <w:rPr>
                <w:rFonts w:ascii="Arial" w:hAnsi="Arial" w:cs="Arial"/>
                <w:color w:val="000000"/>
                <w:kern w:val="2"/>
                <w:szCs w:val="24"/>
                <w:shd w:val="clear" w:color="auto" w:fill="FFFFFF"/>
                <w:lang w:val="en-US"/>
              </w:rPr>
              <w:t>The environmental criteria for the Goods shall be established in accordance with the point 4.4.4.</w:t>
            </w:r>
            <w:r w:rsidRPr="00BD69F7">
              <w:rPr>
                <w:rFonts w:ascii="Arial" w:hAnsi="Arial" w:cs="Arial"/>
                <w:color w:val="4472C4"/>
                <w:kern w:val="2"/>
                <w:szCs w:val="24"/>
                <w:shd w:val="clear" w:color="auto" w:fill="FFFFFF"/>
                <w:lang w:val="en-US"/>
              </w:rPr>
              <w:t xml:space="preserve"> </w:t>
            </w:r>
            <w:r w:rsidRPr="00BD69F7">
              <w:rPr>
                <w:rFonts w:ascii="Arial" w:hAnsi="Arial" w:cs="Arial"/>
                <w:color w:val="000000"/>
                <w:kern w:val="2"/>
                <w:szCs w:val="24"/>
                <w:shd w:val="clear" w:color="auto" w:fill="FFFFFF"/>
                <w:lang w:val="en-US"/>
              </w:rPr>
              <w:t xml:space="preserve">of </w:t>
            </w:r>
            <w:r w:rsidRPr="00BD69F7">
              <w:rPr>
                <w:rFonts w:ascii="Arial" w:hAnsi="Arial" w:cs="Arial"/>
                <w:color w:val="000000"/>
                <w:kern w:val="2"/>
                <w:szCs w:val="24"/>
                <w:lang w:val="en-US"/>
              </w:rPr>
              <w:t xml:space="preserve">the Schedule to the Procedures for the Application of Environmental Criteria in Green Procurement approved by Order D1-508 of 28 June 2011 </w:t>
            </w:r>
            <w:r w:rsidRPr="00BD69F7">
              <w:rPr>
                <w:rFonts w:ascii="Arial" w:hAnsi="Arial" w:cs="Arial"/>
                <w:color w:val="000000"/>
                <w:kern w:val="2"/>
                <w:szCs w:val="24"/>
                <w:shd w:val="clear" w:color="auto" w:fill="FFFFFF"/>
                <w:lang w:val="en-US"/>
              </w:rPr>
              <w:t>on the Approval of the Schedule to the Procedures for the Application of Environmental Criteria in Green Procurement (hereinafter referred to as the Procedures)</w:t>
            </w:r>
            <w:r w:rsidRPr="00BD69F7">
              <w:rPr>
                <w:rFonts w:ascii="Arial" w:hAnsi="Arial" w:cs="Arial"/>
                <w:color w:val="000000"/>
                <w:kern w:val="2"/>
                <w:szCs w:val="24"/>
                <w:lang w:val="en-US"/>
              </w:rPr>
              <w:t>.</w:t>
            </w:r>
          </w:p>
        </w:tc>
      </w:tr>
      <w:tr w:rsidR="005450FF" w:rsidRPr="00BD69F7" w14:paraId="036954F7" w14:textId="77777777" w:rsidTr="00F572C0">
        <w:trPr>
          <w:trHeight w:val="85"/>
        </w:trPr>
        <w:tc>
          <w:tcPr>
            <w:tcW w:w="5395" w:type="dxa"/>
          </w:tcPr>
          <w:p w14:paraId="26E61C96" w14:textId="0998E5C3" w:rsidR="005450FF" w:rsidRPr="00BD69F7" w:rsidRDefault="005450FF" w:rsidP="00895CA1">
            <w:pPr>
              <w:jc w:val="both"/>
              <w:rPr>
                <w:rFonts w:ascii="Arial" w:hAnsi="Arial" w:cs="Arial"/>
                <w:color w:val="4472C4"/>
                <w:kern w:val="2"/>
                <w:szCs w:val="24"/>
              </w:rPr>
            </w:pPr>
            <w:r w:rsidRPr="00BD69F7">
              <w:rPr>
                <w:rFonts w:ascii="Arial" w:hAnsi="Arial" w:cs="Arial"/>
                <w:b/>
                <w:bCs/>
                <w:kern w:val="2"/>
                <w:szCs w:val="24"/>
              </w:rPr>
              <w:t xml:space="preserve">12.2. </w:t>
            </w:r>
            <w:r w:rsidRPr="00BD69F7">
              <w:rPr>
                <w:rFonts w:ascii="Arial" w:hAnsi="Arial" w:cs="Arial"/>
                <w:b/>
                <w:bCs/>
                <w:color w:val="000000"/>
                <w:kern w:val="2"/>
                <w:szCs w:val="24"/>
                <w:shd w:val="clear" w:color="auto" w:fill="FFFFFF"/>
              </w:rPr>
              <w:t>Su Prekių pakuotėmis susiję aplinkosauginiai kriterijai</w:t>
            </w:r>
          </w:p>
        </w:tc>
        <w:tc>
          <w:tcPr>
            <w:tcW w:w="5490" w:type="dxa"/>
          </w:tcPr>
          <w:p w14:paraId="64E36A13" w14:textId="45E28969" w:rsidR="005450FF" w:rsidRPr="00BD69F7" w:rsidRDefault="005450FF" w:rsidP="00895CA1">
            <w:pPr>
              <w:jc w:val="both"/>
              <w:rPr>
                <w:rFonts w:ascii="Arial" w:hAnsi="Arial" w:cs="Arial"/>
                <w:color w:val="4472C4"/>
                <w:kern w:val="2"/>
                <w:szCs w:val="24"/>
                <w:lang w:val="en-US"/>
              </w:rPr>
            </w:pPr>
            <w:r w:rsidRPr="00BD69F7">
              <w:rPr>
                <w:rFonts w:ascii="Arial" w:hAnsi="Arial" w:cs="Arial"/>
                <w:b/>
                <w:bCs/>
                <w:kern w:val="2"/>
                <w:szCs w:val="24"/>
                <w:lang w:val="en-US"/>
              </w:rPr>
              <w:t xml:space="preserve">12.2 </w:t>
            </w:r>
            <w:r w:rsidRPr="00BD69F7">
              <w:rPr>
                <w:rFonts w:ascii="Arial" w:hAnsi="Arial" w:cs="Arial"/>
                <w:b/>
                <w:bCs/>
                <w:color w:val="000000"/>
                <w:kern w:val="2"/>
                <w:szCs w:val="24"/>
                <w:shd w:val="clear" w:color="auto" w:fill="FFFFFF"/>
                <w:lang w:val="en-US"/>
              </w:rPr>
              <w:t xml:space="preserve">Environmental </w:t>
            </w:r>
            <w:r w:rsidRPr="00BD69F7">
              <w:rPr>
                <w:rFonts w:ascii="Arial" w:hAnsi="Arial" w:cs="Arial"/>
                <w:b/>
                <w:bCs/>
                <w:kern w:val="2"/>
                <w:szCs w:val="24"/>
                <w:lang w:val="en-US"/>
              </w:rPr>
              <w:t>criteria</w:t>
            </w:r>
            <w:r w:rsidRPr="00BD69F7">
              <w:rPr>
                <w:rFonts w:ascii="Arial" w:hAnsi="Arial" w:cs="Arial"/>
                <w:b/>
                <w:bCs/>
                <w:color w:val="000000"/>
                <w:kern w:val="2"/>
                <w:szCs w:val="24"/>
                <w:shd w:val="clear" w:color="auto" w:fill="FFFFFF"/>
                <w:lang w:val="en-US"/>
              </w:rPr>
              <w:t xml:space="preserve"> relating to the packaging of Goods</w:t>
            </w:r>
          </w:p>
        </w:tc>
      </w:tr>
      <w:tr w:rsidR="005450FF" w:rsidRPr="00BD69F7" w14:paraId="69AEFC6F" w14:textId="77777777" w:rsidTr="00F572C0">
        <w:trPr>
          <w:trHeight w:val="85"/>
        </w:trPr>
        <w:tc>
          <w:tcPr>
            <w:tcW w:w="5395" w:type="dxa"/>
          </w:tcPr>
          <w:p w14:paraId="03386A94" w14:textId="32228D5C" w:rsidR="005450FF" w:rsidRPr="00BD69F7" w:rsidRDefault="005450FF" w:rsidP="00895CA1">
            <w:pPr>
              <w:jc w:val="both"/>
              <w:rPr>
                <w:rFonts w:ascii="Arial" w:hAnsi="Arial" w:cs="Arial"/>
                <w:kern w:val="2"/>
                <w:szCs w:val="24"/>
                <w:shd w:val="clear" w:color="auto" w:fill="FFFFFF"/>
              </w:rPr>
            </w:pPr>
            <w:r w:rsidRPr="00BD69F7">
              <w:rPr>
                <w:rFonts w:ascii="Arial" w:hAnsi="Arial" w:cs="Arial"/>
                <w:kern w:val="2"/>
                <w:szCs w:val="24"/>
                <w:shd w:val="clear" w:color="auto" w:fill="FFFFFF"/>
              </w:rPr>
              <w:t>Netaikoma.</w:t>
            </w:r>
          </w:p>
        </w:tc>
        <w:tc>
          <w:tcPr>
            <w:tcW w:w="5490" w:type="dxa"/>
          </w:tcPr>
          <w:p w14:paraId="265D706E" w14:textId="03262B92" w:rsidR="005450FF" w:rsidRPr="00BD69F7" w:rsidRDefault="005450FF" w:rsidP="00895CA1">
            <w:pPr>
              <w:jc w:val="both"/>
              <w:rPr>
                <w:rFonts w:ascii="Arial" w:hAnsi="Arial" w:cs="Arial"/>
                <w:kern w:val="2"/>
                <w:szCs w:val="24"/>
                <w:shd w:val="clear" w:color="auto" w:fill="FFFFFF"/>
                <w:lang w:val="en-US"/>
              </w:rPr>
            </w:pPr>
            <w:r w:rsidRPr="00BD69F7">
              <w:rPr>
                <w:rFonts w:ascii="Arial" w:hAnsi="Arial" w:cs="Arial"/>
                <w:kern w:val="2"/>
                <w:szCs w:val="24"/>
                <w:shd w:val="clear" w:color="auto" w:fill="FFFFFF"/>
                <w:lang w:val="en-US"/>
              </w:rPr>
              <w:t>Not applicable.</w:t>
            </w:r>
          </w:p>
        </w:tc>
      </w:tr>
      <w:tr w:rsidR="005450FF" w:rsidRPr="00BD69F7" w14:paraId="4236E4A8" w14:textId="77777777" w:rsidTr="00F572C0">
        <w:trPr>
          <w:trHeight w:val="85"/>
        </w:trPr>
        <w:tc>
          <w:tcPr>
            <w:tcW w:w="5395" w:type="dxa"/>
          </w:tcPr>
          <w:p w14:paraId="294553C5" w14:textId="451C0785" w:rsidR="005450FF" w:rsidRPr="00BD69F7" w:rsidRDefault="005450FF" w:rsidP="00895CA1">
            <w:pPr>
              <w:jc w:val="both"/>
              <w:rPr>
                <w:rFonts w:ascii="Arial" w:hAnsi="Arial" w:cs="Arial"/>
                <w:color w:val="4472C4"/>
                <w:kern w:val="2"/>
                <w:szCs w:val="24"/>
              </w:rPr>
            </w:pPr>
            <w:r w:rsidRPr="00BD69F7">
              <w:rPr>
                <w:rFonts w:ascii="Arial" w:hAnsi="Arial" w:cs="Arial"/>
                <w:b/>
                <w:bCs/>
                <w:kern w:val="2"/>
                <w:szCs w:val="24"/>
              </w:rPr>
              <w:t xml:space="preserve">12.3. </w:t>
            </w:r>
            <w:r w:rsidRPr="00BD69F7">
              <w:rPr>
                <w:rFonts w:ascii="Arial" w:hAnsi="Arial" w:cs="Arial"/>
                <w:b/>
                <w:bCs/>
                <w:kern w:val="2"/>
                <w:szCs w:val="24"/>
                <w:shd w:val="clear" w:color="auto" w:fill="FFFFFF"/>
              </w:rPr>
              <w:t>Su Prekių pristatymu susiję aplinkosauginiai kriterijai</w:t>
            </w:r>
          </w:p>
        </w:tc>
        <w:tc>
          <w:tcPr>
            <w:tcW w:w="5490" w:type="dxa"/>
          </w:tcPr>
          <w:p w14:paraId="63AB6B0E" w14:textId="2B793F38" w:rsidR="005450FF" w:rsidRPr="00BD69F7" w:rsidRDefault="005450FF" w:rsidP="00895CA1">
            <w:pPr>
              <w:jc w:val="both"/>
              <w:rPr>
                <w:rFonts w:ascii="Arial" w:hAnsi="Arial" w:cs="Arial"/>
                <w:color w:val="4472C4"/>
                <w:kern w:val="2"/>
                <w:szCs w:val="24"/>
                <w:lang w:val="en-US"/>
              </w:rPr>
            </w:pPr>
            <w:r w:rsidRPr="00BD69F7">
              <w:rPr>
                <w:rFonts w:ascii="Arial" w:hAnsi="Arial" w:cs="Arial"/>
                <w:b/>
                <w:bCs/>
                <w:kern w:val="2"/>
                <w:szCs w:val="24"/>
                <w:lang w:val="en-US"/>
              </w:rPr>
              <w:t xml:space="preserve">12.3 </w:t>
            </w:r>
            <w:r w:rsidRPr="00BD69F7">
              <w:rPr>
                <w:rFonts w:ascii="Arial" w:hAnsi="Arial" w:cs="Arial"/>
                <w:b/>
                <w:bCs/>
                <w:kern w:val="2"/>
                <w:szCs w:val="24"/>
                <w:shd w:val="clear" w:color="auto" w:fill="FFFFFF"/>
                <w:lang w:val="en-US"/>
              </w:rPr>
              <w:t>Environmental criteria relating to the delivery of Goods</w:t>
            </w:r>
          </w:p>
        </w:tc>
      </w:tr>
      <w:tr w:rsidR="005450FF" w:rsidRPr="00BD69F7" w14:paraId="7C39B006" w14:textId="77777777" w:rsidTr="00F572C0">
        <w:trPr>
          <w:trHeight w:val="85"/>
        </w:trPr>
        <w:tc>
          <w:tcPr>
            <w:tcW w:w="5395" w:type="dxa"/>
          </w:tcPr>
          <w:p w14:paraId="501DCFEC" w14:textId="5BED6501" w:rsidR="005450FF" w:rsidRPr="00BD69F7" w:rsidRDefault="005450FF" w:rsidP="00895CA1">
            <w:pPr>
              <w:jc w:val="both"/>
              <w:rPr>
                <w:rFonts w:ascii="Arial" w:hAnsi="Arial" w:cs="Arial"/>
                <w:kern w:val="2"/>
                <w:szCs w:val="24"/>
              </w:rPr>
            </w:pPr>
            <w:r w:rsidRPr="00BD69F7">
              <w:rPr>
                <w:rFonts w:ascii="Arial" w:hAnsi="Arial" w:cs="Arial"/>
                <w:kern w:val="2"/>
                <w:szCs w:val="24"/>
              </w:rPr>
              <w:t>Netaikoma.</w:t>
            </w:r>
          </w:p>
        </w:tc>
        <w:tc>
          <w:tcPr>
            <w:tcW w:w="5490" w:type="dxa"/>
          </w:tcPr>
          <w:p w14:paraId="22BE5E70" w14:textId="3F37DEC0" w:rsidR="005450FF" w:rsidRPr="00BD69F7" w:rsidRDefault="005450FF" w:rsidP="00895CA1">
            <w:pPr>
              <w:jc w:val="both"/>
              <w:rPr>
                <w:rFonts w:ascii="Arial" w:hAnsi="Arial" w:cs="Arial"/>
                <w:kern w:val="2"/>
                <w:szCs w:val="24"/>
                <w:lang w:val="en-US"/>
              </w:rPr>
            </w:pPr>
            <w:r w:rsidRPr="00BD69F7">
              <w:rPr>
                <w:rFonts w:ascii="Arial" w:hAnsi="Arial" w:cs="Arial"/>
                <w:kern w:val="2"/>
                <w:szCs w:val="24"/>
                <w:lang w:val="en-US"/>
              </w:rPr>
              <w:t>Not applicable.</w:t>
            </w:r>
          </w:p>
        </w:tc>
      </w:tr>
      <w:tr w:rsidR="005450FF" w:rsidRPr="00BD69F7" w14:paraId="69925785" w14:textId="77777777" w:rsidTr="00F572C0">
        <w:trPr>
          <w:trHeight w:val="85"/>
        </w:trPr>
        <w:tc>
          <w:tcPr>
            <w:tcW w:w="5395" w:type="dxa"/>
          </w:tcPr>
          <w:p w14:paraId="4CC50BCD" w14:textId="1F185918" w:rsidR="005450FF" w:rsidRPr="00BD69F7" w:rsidRDefault="005450FF" w:rsidP="00895CA1">
            <w:pPr>
              <w:jc w:val="both"/>
              <w:rPr>
                <w:rFonts w:ascii="Arial" w:hAnsi="Arial" w:cs="Arial"/>
                <w:color w:val="4472C4"/>
                <w:kern w:val="2"/>
                <w:szCs w:val="24"/>
              </w:rPr>
            </w:pPr>
            <w:r w:rsidRPr="00BD69F7">
              <w:rPr>
                <w:rFonts w:ascii="Arial" w:hAnsi="Arial" w:cs="Arial"/>
                <w:b/>
                <w:bCs/>
                <w:kern w:val="2"/>
                <w:szCs w:val="24"/>
              </w:rPr>
              <w:t xml:space="preserve">12.4. </w:t>
            </w:r>
            <w:r w:rsidRPr="00BD69F7">
              <w:rPr>
                <w:rFonts w:ascii="Arial" w:hAnsi="Arial" w:cs="Arial"/>
                <w:b/>
                <w:bCs/>
                <w:kern w:val="2"/>
                <w:szCs w:val="24"/>
                <w:shd w:val="clear" w:color="auto" w:fill="FFFFFF"/>
              </w:rPr>
              <w:t>Su Prekėmis susijusių paslaugų (pavyzdžiui, montavimo, apmokymo ir kitos parengimui naudoti skirtos paslaugos) teikimu susiję aplinkosauginiai k</w:t>
            </w:r>
            <w:r w:rsidRPr="00BD69F7">
              <w:rPr>
                <w:rFonts w:ascii="Arial" w:hAnsi="Arial" w:cs="Arial"/>
                <w:b/>
                <w:kern w:val="2"/>
                <w:szCs w:val="24"/>
                <w:shd w:val="clear" w:color="auto" w:fill="FFFFFF"/>
              </w:rPr>
              <w:t>riterijai</w:t>
            </w:r>
          </w:p>
        </w:tc>
        <w:tc>
          <w:tcPr>
            <w:tcW w:w="5490" w:type="dxa"/>
          </w:tcPr>
          <w:p w14:paraId="3E62A64B" w14:textId="69AE2CD3" w:rsidR="005450FF" w:rsidRPr="00BD69F7" w:rsidRDefault="005450FF" w:rsidP="00895CA1">
            <w:pPr>
              <w:jc w:val="both"/>
              <w:rPr>
                <w:rFonts w:ascii="Arial" w:hAnsi="Arial" w:cs="Arial"/>
                <w:color w:val="4472C4"/>
                <w:kern w:val="2"/>
                <w:szCs w:val="24"/>
                <w:lang w:val="en-US"/>
              </w:rPr>
            </w:pPr>
            <w:r w:rsidRPr="00BD69F7">
              <w:rPr>
                <w:rFonts w:ascii="Arial" w:hAnsi="Arial" w:cs="Arial"/>
                <w:b/>
                <w:bCs/>
                <w:kern w:val="2"/>
                <w:szCs w:val="24"/>
                <w:lang w:val="en-US"/>
              </w:rPr>
              <w:t xml:space="preserve">12.4 </w:t>
            </w:r>
            <w:r w:rsidRPr="00BD69F7">
              <w:rPr>
                <w:rFonts w:ascii="Arial" w:hAnsi="Arial" w:cs="Arial"/>
                <w:b/>
                <w:bCs/>
                <w:kern w:val="2"/>
                <w:szCs w:val="24"/>
                <w:shd w:val="clear" w:color="auto" w:fill="FFFFFF"/>
                <w:lang w:val="en-US"/>
              </w:rPr>
              <w:t xml:space="preserve">Environmental </w:t>
            </w:r>
            <w:r w:rsidRPr="00BD69F7">
              <w:rPr>
                <w:rFonts w:ascii="Arial" w:hAnsi="Arial" w:cs="Arial"/>
                <w:b/>
                <w:kern w:val="2"/>
                <w:szCs w:val="24"/>
                <w:shd w:val="clear" w:color="auto" w:fill="FFFFFF"/>
                <w:lang w:val="en-US"/>
              </w:rPr>
              <w:t>criteria</w:t>
            </w:r>
            <w:r w:rsidRPr="00BD69F7">
              <w:rPr>
                <w:rFonts w:ascii="Arial" w:hAnsi="Arial" w:cs="Arial"/>
                <w:b/>
                <w:bCs/>
                <w:kern w:val="2"/>
                <w:szCs w:val="24"/>
                <w:shd w:val="clear" w:color="auto" w:fill="FFFFFF"/>
                <w:lang w:val="en-US"/>
              </w:rPr>
              <w:t xml:space="preserve"> relating to the provision of services related to the Goods (such as installation, training and other services for preparation for use</w:t>
            </w:r>
          </w:p>
        </w:tc>
      </w:tr>
      <w:tr w:rsidR="005450FF" w:rsidRPr="00BD69F7" w14:paraId="0F6A3975" w14:textId="77777777" w:rsidTr="00F572C0">
        <w:trPr>
          <w:trHeight w:val="85"/>
        </w:trPr>
        <w:tc>
          <w:tcPr>
            <w:tcW w:w="5395" w:type="dxa"/>
          </w:tcPr>
          <w:p w14:paraId="439452DE" w14:textId="616CAF1B" w:rsidR="005450FF" w:rsidRPr="00BD69F7" w:rsidRDefault="005450FF" w:rsidP="00895CA1">
            <w:pPr>
              <w:jc w:val="both"/>
              <w:rPr>
                <w:rFonts w:ascii="Arial" w:hAnsi="Arial" w:cs="Arial"/>
                <w:kern w:val="2"/>
                <w:szCs w:val="24"/>
              </w:rPr>
            </w:pPr>
            <w:r w:rsidRPr="00BD69F7">
              <w:rPr>
                <w:rFonts w:ascii="Arial" w:hAnsi="Arial" w:cs="Arial"/>
                <w:kern w:val="2"/>
                <w:szCs w:val="24"/>
              </w:rPr>
              <w:t>Netaikoma.</w:t>
            </w:r>
          </w:p>
        </w:tc>
        <w:tc>
          <w:tcPr>
            <w:tcW w:w="5490" w:type="dxa"/>
          </w:tcPr>
          <w:p w14:paraId="2C3BDBC1" w14:textId="66ACFFFD" w:rsidR="005450FF" w:rsidRPr="00BD69F7" w:rsidRDefault="005450FF" w:rsidP="00895CA1">
            <w:pPr>
              <w:jc w:val="both"/>
              <w:rPr>
                <w:rFonts w:ascii="Arial" w:hAnsi="Arial" w:cs="Arial"/>
                <w:kern w:val="2"/>
                <w:szCs w:val="24"/>
                <w:lang w:val="en-US"/>
              </w:rPr>
            </w:pPr>
            <w:r w:rsidRPr="00BD69F7">
              <w:rPr>
                <w:rFonts w:ascii="Arial" w:hAnsi="Arial" w:cs="Arial"/>
                <w:color w:val="4472C4"/>
                <w:kern w:val="2"/>
                <w:szCs w:val="24"/>
                <w:lang w:val="en-US"/>
              </w:rPr>
              <w:t xml:space="preserve"> </w:t>
            </w:r>
            <w:r w:rsidRPr="00BD69F7">
              <w:rPr>
                <w:rFonts w:ascii="Arial" w:hAnsi="Arial" w:cs="Arial"/>
                <w:kern w:val="2"/>
                <w:szCs w:val="24"/>
                <w:lang w:val="en-US"/>
              </w:rPr>
              <w:t>Not applicable.</w:t>
            </w:r>
          </w:p>
        </w:tc>
      </w:tr>
      <w:tr w:rsidR="005450FF" w:rsidRPr="00BD69F7" w14:paraId="65547BF5" w14:textId="77777777" w:rsidTr="00F572C0">
        <w:trPr>
          <w:trHeight w:val="85"/>
        </w:trPr>
        <w:tc>
          <w:tcPr>
            <w:tcW w:w="5395" w:type="dxa"/>
          </w:tcPr>
          <w:p w14:paraId="740058E1" w14:textId="0CCB9AF6" w:rsidR="005450FF" w:rsidRPr="00BD69F7" w:rsidRDefault="005450FF" w:rsidP="00895CA1">
            <w:pPr>
              <w:jc w:val="both"/>
              <w:rPr>
                <w:rFonts w:ascii="Arial" w:hAnsi="Arial" w:cs="Arial"/>
                <w:color w:val="4472C4"/>
                <w:kern w:val="2"/>
                <w:szCs w:val="24"/>
              </w:rPr>
            </w:pPr>
            <w:r w:rsidRPr="00BD69F7">
              <w:rPr>
                <w:rFonts w:ascii="Arial" w:hAnsi="Arial" w:cs="Arial"/>
                <w:b/>
                <w:bCs/>
                <w:kern w:val="2"/>
                <w:szCs w:val="24"/>
              </w:rPr>
              <w:t>12.5. Su perkamomis Prekėmis susiję socialiniai kriterijai</w:t>
            </w:r>
          </w:p>
        </w:tc>
        <w:tc>
          <w:tcPr>
            <w:tcW w:w="5490" w:type="dxa"/>
          </w:tcPr>
          <w:p w14:paraId="4C5EA108" w14:textId="227ED5B0" w:rsidR="005450FF" w:rsidRPr="00BD69F7" w:rsidRDefault="005450FF" w:rsidP="00895CA1">
            <w:pPr>
              <w:jc w:val="both"/>
              <w:rPr>
                <w:rFonts w:ascii="Arial" w:hAnsi="Arial" w:cs="Arial"/>
                <w:color w:val="4472C4"/>
                <w:kern w:val="2"/>
                <w:szCs w:val="24"/>
                <w:lang w:val="en-US"/>
              </w:rPr>
            </w:pPr>
            <w:r w:rsidRPr="00BD69F7">
              <w:rPr>
                <w:rFonts w:ascii="Arial" w:hAnsi="Arial" w:cs="Arial"/>
                <w:b/>
                <w:bCs/>
                <w:kern w:val="2"/>
                <w:szCs w:val="24"/>
                <w:lang w:val="en-US"/>
              </w:rPr>
              <w:t>12.5 Social criteria relating to the purchased Goods</w:t>
            </w:r>
          </w:p>
        </w:tc>
      </w:tr>
      <w:tr w:rsidR="005450FF" w:rsidRPr="00BD69F7" w14:paraId="7CFAC265" w14:textId="77777777" w:rsidTr="00F572C0">
        <w:trPr>
          <w:trHeight w:val="85"/>
        </w:trPr>
        <w:tc>
          <w:tcPr>
            <w:tcW w:w="5395" w:type="dxa"/>
          </w:tcPr>
          <w:p w14:paraId="3835F1C4" w14:textId="76EE8254" w:rsidR="00DE5A97" w:rsidRPr="00994398" w:rsidRDefault="00DE5A97" w:rsidP="00DE5A97">
            <w:pPr>
              <w:jc w:val="both"/>
              <w:rPr>
                <w:rFonts w:ascii="Arial" w:hAnsi="Arial" w:cs="Arial"/>
                <w:color w:val="000000"/>
                <w:kern w:val="2"/>
                <w:szCs w:val="24"/>
                <w:shd w:val="clear" w:color="auto" w:fill="FFFFFF"/>
              </w:rPr>
            </w:pPr>
            <w:r w:rsidRPr="00994398">
              <w:rPr>
                <w:rFonts w:ascii="Arial" w:hAnsi="Arial" w:cs="Arial"/>
                <w:color w:val="000000"/>
                <w:kern w:val="2"/>
                <w:szCs w:val="24"/>
                <w:shd w:val="clear" w:color="auto" w:fill="FFFFFF"/>
              </w:rPr>
              <w:lastRenderedPageBreak/>
              <w:t xml:space="preserve">Taikomi Tiekėjo </w:t>
            </w:r>
            <w:r w:rsidR="00F2742D" w:rsidRPr="00994398">
              <w:rPr>
                <w:rFonts w:ascii="Arial" w:hAnsi="Arial" w:cs="Arial"/>
                <w:color w:val="000000"/>
                <w:kern w:val="2"/>
                <w:szCs w:val="24"/>
                <w:shd w:val="clear" w:color="auto" w:fill="FFFFFF"/>
              </w:rPr>
              <w:t>P</w:t>
            </w:r>
            <w:r w:rsidRPr="00994398">
              <w:rPr>
                <w:rFonts w:ascii="Arial" w:hAnsi="Arial" w:cs="Arial"/>
                <w:color w:val="000000"/>
                <w:kern w:val="2"/>
                <w:szCs w:val="24"/>
                <w:shd w:val="clear" w:color="auto" w:fill="FFFFFF"/>
              </w:rPr>
              <w:t>asiūlyme nurodyti socialiniai kriterijai, atitinkantys Specialiųjų Pirkimo sąlygų 5.1 punkt</w:t>
            </w:r>
            <w:r w:rsidR="00E3494C" w:rsidRPr="00994398">
              <w:rPr>
                <w:rFonts w:ascii="Arial" w:hAnsi="Arial" w:cs="Arial"/>
                <w:color w:val="000000"/>
                <w:kern w:val="2"/>
                <w:szCs w:val="24"/>
                <w:shd w:val="clear" w:color="auto" w:fill="FFFFFF"/>
              </w:rPr>
              <w:t>e nustatytus reikalavimus</w:t>
            </w:r>
            <w:r w:rsidR="002E4561" w:rsidRPr="00994398">
              <w:rPr>
                <w:rFonts w:ascii="Arial" w:hAnsi="Arial" w:cs="Arial"/>
                <w:color w:val="000000"/>
                <w:kern w:val="2"/>
                <w:szCs w:val="24"/>
                <w:shd w:val="clear" w:color="auto" w:fill="FFFFFF"/>
              </w:rPr>
              <w:t xml:space="preserve">. </w:t>
            </w:r>
          </w:p>
          <w:p w14:paraId="154E6DAD" w14:textId="77777777" w:rsidR="00DE5A97" w:rsidRPr="00994398" w:rsidRDefault="00DE5A97" w:rsidP="00DE5A97">
            <w:pPr>
              <w:jc w:val="both"/>
              <w:rPr>
                <w:rFonts w:ascii="Arial" w:hAnsi="Arial" w:cs="Arial"/>
                <w:color w:val="000000"/>
                <w:kern w:val="2"/>
                <w:szCs w:val="24"/>
                <w:shd w:val="clear" w:color="auto" w:fill="FFFFFF"/>
              </w:rPr>
            </w:pPr>
          </w:p>
          <w:p w14:paraId="534DE9ED" w14:textId="53B280EB" w:rsidR="00DE5A97" w:rsidRPr="00994398" w:rsidRDefault="00DE5A97" w:rsidP="00DE5A97">
            <w:pPr>
              <w:jc w:val="both"/>
              <w:rPr>
                <w:rFonts w:ascii="Arial" w:hAnsi="Arial" w:cs="Arial"/>
                <w:color w:val="000000"/>
                <w:kern w:val="2"/>
                <w:szCs w:val="24"/>
                <w:shd w:val="clear" w:color="auto" w:fill="FFFFFF"/>
              </w:rPr>
            </w:pPr>
            <w:r w:rsidRPr="00994398">
              <w:rPr>
                <w:rFonts w:ascii="Arial" w:hAnsi="Arial" w:cs="Arial"/>
                <w:color w:val="000000"/>
                <w:kern w:val="2"/>
                <w:szCs w:val="24"/>
                <w:shd w:val="clear" w:color="auto" w:fill="FFFFFF"/>
              </w:rPr>
              <w:t>Nustačius, kad Tiekėjas šiame punkte nustatyto kriterijaus nesilaiko, Tiekėjui taikoma Specialiųjų sąlygų 9.5 punkte nurodyto dydžio bauda.</w:t>
            </w:r>
          </w:p>
          <w:p w14:paraId="70548A19" w14:textId="59CDD73A" w:rsidR="005450FF" w:rsidRPr="00BD69F7" w:rsidRDefault="005450FF" w:rsidP="00895CA1">
            <w:pPr>
              <w:jc w:val="both"/>
              <w:rPr>
                <w:rFonts w:ascii="Arial" w:hAnsi="Arial" w:cs="Arial"/>
                <w:color w:val="000000"/>
                <w:kern w:val="2"/>
                <w:szCs w:val="24"/>
                <w:shd w:val="clear" w:color="auto" w:fill="FFFFFF"/>
              </w:rPr>
            </w:pPr>
          </w:p>
        </w:tc>
        <w:tc>
          <w:tcPr>
            <w:tcW w:w="5490" w:type="dxa"/>
          </w:tcPr>
          <w:p w14:paraId="24FFC270" w14:textId="2A3AC9A7" w:rsidR="00F2742D" w:rsidRPr="00F2742D" w:rsidRDefault="00F2742D" w:rsidP="00F2742D">
            <w:pPr>
              <w:jc w:val="both"/>
              <w:rPr>
                <w:rFonts w:ascii="Arial" w:hAnsi="Arial" w:cs="Arial"/>
                <w:color w:val="000000"/>
                <w:kern w:val="2"/>
                <w:szCs w:val="24"/>
                <w:shd w:val="clear" w:color="auto" w:fill="FFFFFF"/>
                <w:lang w:val="en-US"/>
              </w:rPr>
            </w:pPr>
            <w:r w:rsidRPr="00F2742D">
              <w:rPr>
                <w:rFonts w:ascii="Arial" w:hAnsi="Arial" w:cs="Arial"/>
                <w:color w:val="000000"/>
                <w:kern w:val="2"/>
                <w:szCs w:val="24"/>
                <w:shd w:val="clear" w:color="auto" w:fill="FFFFFF"/>
                <w:lang w:val="en-US"/>
              </w:rPr>
              <w:t xml:space="preserve">The social criteria specified in the Supplier's </w:t>
            </w:r>
            <w:r>
              <w:rPr>
                <w:rFonts w:ascii="Arial" w:hAnsi="Arial" w:cs="Arial"/>
                <w:color w:val="000000"/>
                <w:kern w:val="2"/>
                <w:szCs w:val="24"/>
                <w:shd w:val="clear" w:color="auto" w:fill="FFFFFF"/>
                <w:lang w:val="en-US"/>
              </w:rPr>
              <w:t>Tender</w:t>
            </w:r>
            <w:r w:rsidRPr="00F2742D">
              <w:rPr>
                <w:rFonts w:ascii="Arial" w:hAnsi="Arial" w:cs="Arial"/>
                <w:color w:val="000000"/>
                <w:kern w:val="2"/>
                <w:szCs w:val="24"/>
                <w:shd w:val="clear" w:color="auto" w:fill="FFFFFF"/>
                <w:lang w:val="en-US"/>
              </w:rPr>
              <w:t xml:space="preserve">, which comply with the requirements set out in </w:t>
            </w:r>
            <w:r w:rsidR="00E831AF" w:rsidRPr="00994398">
              <w:rPr>
                <w:rFonts w:ascii="Arial" w:hAnsi="Arial" w:cs="Arial"/>
                <w:color w:val="000000"/>
                <w:kern w:val="2"/>
                <w:szCs w:val="24"/>
                <w:shd w:val="clear" w:color="auto" w:fill="FFFFFF"/>
                <w:lang w:val="en-US"/>
              </w:rPr>
              <w:t>C</w:t>
            </w:r>
            <w:r w:rsidRPr="00994398">
              <w:rPr>
                <w:rFonts w:ascii="Arial" w:hAnsi="Arial" w:cs="Arial"/>
                <w:color w:val="000000"/>
                <w:kern w:val="2"/>
                <w:szCs w:val="24"/>
                <w:shd w:val="clear" w:color="auto" w:fill="FFFFFF"/>
                <w:lang w:val="en-US"/>
              </w:rPr>
              <w:t>lause</w:t>
            </w:r>
            <w:r w:rsidRPr="00F2742D">
              <w:rPr>
                <w:rFonts w:ascii="Arial" w:hAnsi="Arial" w:cs="Arial"/>
                <w:color w:val="000000"/>
                <w:kern w:val="2"/>
                <w:szCs w:val="24"/>
                <w:shd w:val="clear" w:color="auto" w:fill="FFFFFF"/>
                <w:lang w:val="en-US"/>
              </w:rPr>
              <w:t xml:space="preserve"> 5.1 of the Special Procurement Conditions, shall be applied.</w:t>
            </w:r>
          </w:p>
          <w:p w14:paraId="7642D538" w14:textId="48C6B040" w:rsidR="005450FF" w:rsidRPr="00BD69F7" w:rsidRDefault="00F2742D" w:rsidP="00F2742D">
            <w:pPr>
              <w:jc w:val="both"/>
              <w:rPr>
                <w:rFonts w:ascii="Arial" w:hAnsi="Arial" w:cs="Arial"/>
                <w:color w:val="000000"/>
                <w:kern w:val="2"/>
                <w:szCs w:val="24"/>
                <w:shd w:val="clear" w:color="auto" w:fill="FFFFFF"/>
                <w:lang w:val="en-US"/>
              </w:rPr>
            </w:pPr>
            <w:r w:rsidRPr="00F2742D">
              <w:rPr>
                <w:rFonts w:ascii="Arial" w:hAnsi="Arial" w:cs="Arial"/>
                <w:color w:val="000000"/>
                <w:kern w:val="2"/>
                <w:szCs w:val="24"/>
                <w:shd w:val="clear" w:color="auto" w:fill="FFFFFF"/>
                <w:lang w:val="en-US"/>
              </w:rPr>
              <w:t xml:space="preserve">If it is determined that the Supplier does not comply with the criterion specified in this clause, a penalty in the amount specified in </w:t>
            </w:r>
            <w:r w:rsidR="00E831AF" w:rsidRPr="00994398">
              <w:rPr>
                <w:rFonts w:ascii="Arial" w:hAnsi="Arial" w:cs="Arial"/>
                <w:color w:val="000000"/>
                <w:kern w:val="2"/>
                <w:szCs w:val="24"/>
                <w:shd w:val="clear" w:color="auto" w:fill="FFFFFF"/>
                <w:lang w:val="en-US"/>
              </w:rPr>
              <w:t>C</w:t>
            </w:r>
            <w:r w:rsidRPr="00994398">
              <w:rPr>
                <w:rFonts w:ascii="Arial" w:hAnsi="Arial" w:cs="Arial"/>
                <w:color w:val="000000"/>
                <w:kern w:val="2"/>
                <w:szCs w:val="24"/>
                <w:shd w:val="clear" w:color="auto" w:fill="FFFFFF"/>
                <w:lang w:val="en-US"/>
              </w:rPr>
              <w:t>lause</w:t>
            </w:r>
            <w:r w:rsidRPr="00F2742D">
              <w:rPr>
                <w:rFonts w:ascii="Arial" w:hAnsi="Arial" w:cs="Arial"/>
                <w:color w:val="000000"/>
                <w:kern w:val="2"/>
                <w:szCs w:val="24"/>
                <w:shd w:val="clear" w:color="auto" w:fill="FFFFFF"/>
                <w:lang w:val="en-US"/>
              </w:rPr>
              <w:t xml:space="preserve"> 9.5 of the Special </w:t>
            </w:r>
            <w:r w:rsidR="00E831AF" w:rsidRPr="00994398">
              <w:rPr>
                <w:rFonts w:ascii="Arial" w:hAnsi="Arial" w:cs="Arial"/>
                <w:color w:val="000000"/>
                <w:kern w:val="2"/>
                <w:szCs w:val="24"/>
                <w:shd w:val="clear" w:color="auto" w:fill="FFFFFF"/>
                <w:lang w:val="en-US"/>
              </w:rPr>
              <w:t xml:space="preserve">Terms and </w:t>
            </w:r>
            <w:r w:rsidRPr="00F2742D">
              <w:rPr>
                <w:rFonts w:ascii="Arial" w:hAnsi="Arial" w:cs="Arial"/>
                <w:color w:val="000000"/>
                <w:kern w:val="2"/>
                <w:szCs w:val="24"/>
                <w:shd w:val="clear" w:color="auto" w:fill="FFFFFF"/>
                <w:lang w:val="en-US"/>
              </w:rPr>
              <w:t>Conditions shall be applied to the Supplier.</w:t>
            </w:r>
          </w:p>
        </w:tc>
      </w:tr>
      <w:tr w:rsidR="005450FF" w:rsidRPr="00BD69F7" w14:paraId="6FD11F24" w14:textId="77777777" w:rsidTr="00F572C0">
        <w:trPr>
          <w:trHeight w:val="85"/>
        </w:trPr>
        <w:tc>
          <w:tcPr>
            <w:tcW w:w="5395" w:type="dxa"/>
          </w:tcPr>
          <w:p w14:paraId="66103199" w14:textId="4537C068" w:rsidR="005450FF" w:rsidRPr="00895CA1" w:rsidRDefault="005450FF" w:rsidP="00895CA1">
            <w:pPr>
              <w:jc w:val="both"/>
              <w:rPr>
                <w:rFonts w:ascii="Arial" w:hAnsi="Arial" w:cs="Arial"/>
                <w:b/>
                <w:bCs/>
                <w:kern w:val="2"/>
                <w:szCs w:val="24"/>
              </w:rPr>
            </w:pPr>
            <w:r w:rsidRPr="00BD69F7">
              <w:rPr>
                <w:rFonts w:ascii="Arial" w:hAnsi="Arial" w:cs="Arial"/>
                <w:b/>
                <w:bCs/>
                <w:kern w:val="2"/>
                <w:szCs w:val="24"/>
              </w:rPr>
              <w:t>13. BENDRŲJŲ SĄLYGŲ PAKEITIMAI IR PAPILDYMAI</w:t>
            </w:r>
          </w:p>
        </w:tc>
        <w:tc>
          <w:tcPr>
            <w:tcW w:w="5490" w:type="dxa"/>
          </w:tcPr>
          <w:p w14:paraId="164BAA4E" w14:textId="06DD2DE7" w:rsidR="005450FF" w:rsidRPr="00895CA1" w:rsidRDefault="005450FF" w:rsidP="00895CA1">
            <w:pPr>
              <w:jc w:val="both"/>
              <w:rPr>
                <w:rFonts w:ascii="Arial" w:hAnsi="Arial" w:cs="Arial"/>
                <w:b/>
                <w:bCs/>
                <w:kern w:val="2"/>
                <w:szCs w:val="24"/>
                <w:lang w:val="en-US"/>
              </w:rPr>
            </w:pPr>
            <w:r w:rsidRPr="00BD69F7">
              <w:rPr>
                <w:rFonts w:ascii="Arial" w:hAnsi="Arial" w:cs="Arial"/>
                <w:b/>
                <w:bCs/>
                <w:kern w:val="2"/>
                <w:szCs w:val="24"/>
                <w:lang w:val="en-US"/>
              </w:rPr>
              <w:t>13. AMENDMENTS AND ADDITIONS TO THE GENERAL TERMS AND CONDITIONS</w:t>
            </w:r>
          </w:p>
        </w:tc>
      </w:tr>
      <w:tr w:rsidR="005450FF" w:rsidRPr="00BD69F7" w14:paraId="54DFC419" w14:textId="77777777" w:rsidTr="00F572C0">
        <w:trPr>
          <w:trHeight w:val="85"/>
        </w:trPr>
        <w:tc>
          <w:tcPr>
            <w:tcW w:w="5395" w:type="dxa"/>
          </w:tcPr>
          <w:p w14:paraId="7A0B4801" w14:textId="77777777" w:rsidR="005450FF" w:rsidRPr="00BD69F7" w:rsidRDefault="005450FF" w:rsidP="00895CA1">
            <w:pPr>
              <w:jc w:val="both"/>
              <w:rPr>
                <w:rFonts w:ascii="Arial" w:hAnsi="Arial" w:cs="Arial"/>
                <w:kern w:val="2"/>
                <w:szCs w:val="24"/>
              </w:rPr>
            </w:pPr>
            <w:r w:rsidRPr="00BD69F7">
              <w:rPr>
                <w:rFonts w:ascii="Arial" w:hAnsi="Arial" w:cs="Arial"/>
                <w:b/>
                <w:bCs/>
                <w:kern w:val="2"/>
                <w:szCs w:val="24"/>
              </w:rPr>
              <w:t xml:space="preserve">13.1. </w:t>
            </w:r>
            <w:r w:rsidRPr="00BD69F7">
              <w:rPr>
                <w:rFonts w:ascii="Arial" w:hAnsi="Arial" w:cs="Arial"/>
                <w:kern w:val="2"/>
                <w:szCs w:val="24"/>
              </w:rPr>
              <w:t xml:space="preserve">Šalys susitaria papildyti Sutarties Bendrąsias sąlygas nurodytu punktu, tačiau kitų punktų numeracijos nekeisti: </w:t>
            </w:r>
          </w:p>
          <w:p w14:paraId="2FB8767D" w14:textId="1D22689D" w:rsidR="005450FF" w:rsidRPr="00BD69F7" w:rsidRDefault="005450FF" w:rsidP="00895CA1">
            <w:pPr>
              <w:jc w:val="both"/>
              <w:rPr>
                <w:rFonts w:ascii="Arial" w:hAnsi="Arial" w:cs="Arial"/>
                <w:kern w:val="2"/>
                <w:szCs w:val="24"/>
              </w:rPr>
            </w:pPr>
            <w:r w:rsidRPr="00BD69F7">
              <w:rPr>
                <w:rFonts w:ascii="Arial" w:hAnsi="Arial" w:cs="Arial"/>
                <w:kern w:val="2"/>
                <w:szCs w:val="24"/>
              </w:rPr>
              <w:t xml:space="preserve">„Pirkėjas turi teisę vienašališkai, nesikreipdamas į teismą,  nutraukti Sutartį, apie tai  ne vėliau kaip prieš 7 </w:t>
            </w:r>
            <w:r w:rsidR="004C1E73" w:rsidRPr="00994398">
              <w:rPr>
                <w:rFonts w:ascii="Arial" w:hAnsi="Arial" w:cs="Arial"/>
                <w:kern w:val="2"/>
                <w:szCs w:val="24"/>
              </w:rPr>
              <w:t xml:space="preserve">(septynias) </w:t>
            </w:r>
            <w:r w:rsidRPr="00BD69F7">
              <w:rPr>
                <w:rFonts w:ascii="Arial" w:hAnsi="Arial" w:cs="Arial"/>
                <w:kern w:val="2"/>
                <w:szCs w:val="24"/>
              </w:rPr>
              <w:t xml:space="preserve">kalendorines dienas pranešdamas </w:t>
            </w:r>
            <w:r w:rsidR="000F32B9" w:rsidRPr="00994398">
              <w:rPr>
                <w:rFonts w:ascii="Arial" w:hAnsi="Arial" w:cs="Arial"/>
                <w:kern w:val="2"/>
                <w:szCs w:val="24"/>
              </w:rPr>
              <w:t>Tiekėjui</w:t>
            </w:r>
            <w:r w:rsidRPr="00BD69F7">
              <w:rPr>
                <w:rFonts w:ascii="Arial" w:hAnsi="Arial" w:cs="Arial"/>
                <w:kern w:val="2"/>
                <w:szCs w:val="24"/>
              </w:rPr>
              <w:t>, jeigu  Lietuvos Respublikos Vyriausybė Lietuvos Respublikos nacionaliniam saugumui užtikrinti svarbių objektų apsaugos įstatymo nustatyta tvarka priima sprendimą, patvirtinantį, kad Sutartis neatitinka nacionalinio saugumo interesų.“</w:t>
            </w:r>
          </w:p>
        </w:tc>
        <w:tc>
          <w:tcPr>
            <w:tcW w:w="5490" w:type="dxa"/>
          </w:tcPr>
          <w:p w14:paraId="073E222E" w14:textId="77777777" w:rsidR="005450FF" w:rsidRPr="00BD69F7" w:rsidRDefault="005450FF" w:rsidP="00895CA1">
            <w:pPr>
              <w:jc w:val="both"/>
              <w:rPr>
                <w:rFonts w:ascii="Arial" w:hAnsi="Arial" w:cs="Arial"/>
                <w:kern w:val="2"/>
                <w:szCs w:val="24"/>
                <w:lang w:val="en-US"/>
              </w:rPr>
            </w:pPr>
            <w:r w:rsidRPr="00BD69F7">
              <w:rPr>
                <w:rFonts w:ascii="Arial" w:hAnsi="Arial" w:cs="Arial"/>
                <w:b/>
                <w:bCs/>
                <w:kern w:val="2"/>
                <w:szCs w:val="24"/>
                <w:lang w:val="en-US"/>
              </w:rPr>
              <w:t xml:space="preserve">13.1. </w:t>
            </w:r>
            <w:r w:rsidRPr="00BD69F7">
              <w:rPr>
                <w:rFonts w:ascii="Arial" w:hAnsi="Arial" w:cs="Arial"/>
                <w:kern w:val="2"/>
                <w:szCs w:val="24"/>
                <w:lang w:val="en-US"/>
              </w:rPr>
              <w:t>(to be completed if a clause of the General Terms and Conditions of the Contract is amended by rewording it):</w:t>
            </w:r>
          </w:p>
          <w:p w14:paraId="52A6678F" w14:textId="4C140D13" w:rsidR="005450FF" w:rsidRPr="00BD69F7" w:rsidRDefault="005450FF" w:rsidP="00895CA1">
            <w:pPr>
              <w:jc w:val="both"/>
              <w:rPr>
                <w:rFonts w:ascii="Arial" w:hAnsi="Arial" w:cs="Arial"/>
                <w:color w:val="000000"/>
                <w:kern w:val="2"/>
                <w:szCs w:val="24"/>
                <w:shd w:val="clear" w:color="auto" w:fill="FFFFFF"/>
                <w:lang w:val="en-US"/>
              </w:rPr>
            </w:pPr>
            <w:r w:rsidRPr="00BD69F7">
              <w:rPr>
                <w:rFonts w:ascii="Arial" w:hAnsi="Arial" w:cs="Arial"/>
                <w:kern w:val="2"/>
                <w:szCs w:val="24"/>
                <w:shd w:val="clear" w:color="auto" w:fill="FFFFFF"/>
                <w:lang w:val="en-US"/>
              </w:rPr>
              <w:t xml:space="preserve">“The Buyer shall have the right to terminate the Contract unilaterally, without recourse to court, by giving the </w:t>
            </w:r>
            <w:r w:rsidR="000F32B9">
              <w:rPr>
                <w:rFonts w:ascii="Arial" w:hAnsi="Arial" w:cs="Arial"/>
                <w:kern w:val="2"/>
                <w:szCs w:val="24"/>
                <w:shd w:val="clear" w:color="auto" w:fill="FFFFFF"/>
                <w:lang w:val="en-US"/>
              </w:rPr>
              <w:t>Supplier</w:t>
            </w:r>
            <w:r w:rsidR="000F32B9" w:rsidRPr="00BD69F7">
              <w:rPr>
                <w:rFonts w:ascii="Arial" w:hAnsi="Arial" w:cs="Arial"/>
                <w:kern w:val="2"/>
                <w:szCs w:val="24"/>
                <w:shd w:val="clear" w:color="auto" w:fill="FFFFFF"/>
                <w:lang w:val="en-US"/>
              </w:rPr>
              <w:t xml:space="preserve"> </w:t>
            </w:r>
            <w:r w:rsidRPr="00BD69F7">
              <w:rPr>
                <w:rFonts w:ascii="Arial" w:hAnsi="Arial" w:cs="Arial"/>
                <w:kern w:val="2"/>
                <w:szCs w:val="24"/>
                <w:shd w:val="clear" w:color="auto" w:fill="FFFFFF"/>
                <w:lang w:val="en-US"/>
              </w:rPr>
              <w:t>at least 7</w:t>
            </w:r>
            <w:r w:rsidR="004C1E73" w:rsidRPr="00994398">
              <w:rPr>
                <w:rFonts w:ascii="Arial" w:hAnsi="Arial" w:cs="Arial"/>
                <w:kern w:val="2"/>
                <w:szCs w:val="24"/>
                <w:shd w:val="clear" w:color="auto" w:fill="FFFFFF"/>
                <w:lang w:val="en-US"/>
              </w:rPr>
              <w:t xml:space="preserve"> (seven)</w:t>
            </w:r>
            <w:r w:rsidRPr="00BD69F7">
              <w:rPr>
                <w:rFonts w:ascii="Arial" w:hAnsi="Arial" w:cs="Arial"/>
                <w:kern w:val="2"/>
                <w:szCs w:val="24"/>
                <w:shd w:val="clear" w:color="auto" w:fill="FFFFFF"/>
                <w:lang w:val="en-US"/>
              </w:rPr>
              <w:t xml:space="preserve"> calendar days’ notice if the Government of the Republic of Lithuania, in accordance with the procedure set out in the Law on the Protection of Objects of Importance to Ensuring National Security of the Republic of Lithuania, adopts a decision confirming that the Contract is not in the interest of the national security.”</w:t>
            </w:r>
          </w:p>
        </w:tc>
      </w:tr>
      <w:tr w:rsidR="00204002" w:rsidRPr="00BD69F7" w14:paraId="0D0BF432" w14:textId="77777777" w:rsidTr="0017038F">
        <w:trPr>
          <w:trHeight w:val="85"/>
        </w:trPr>
        <w:tc>
          <w:tcPr>
            <w:tcW w:w="5395" w:type="dxa"/>
          </w:tcPr>
          <w:p w14:paraId="4B2F56A0" w14:textId="48066A6C" w:rsidR="00204002" w:rsidRPr="003E6ADF" w:rsidRDefault="00204002" w:rsidP="00895CA1">
            <w:pPr>
              <w:jc w:val="both"/>
              <w:rPr>
                <w:rFonts w:ascii="Arial" w:hAnsi="Arial" w:cs="Arial"/>
                <w:kern w:val="2"/>
                <w:szCs w:val="24"/>
                <w:shd w:val="clear" w:color="auto" w:fill="FFFFFF"/>
              </w:rPr>
            </w:pPr>
            <w:r w:rsidRPr="00994398">
              <w:rPr>
                <w:rFonts w:ascii="Arial" w:hAnsi="Arial" w:cs="Arial"/>
                <w:kern w:val="2"/>
                <w:szCs w:val="24"/>
                <w:shd w:val="clear" w:color="auto" w:fill="FFFFFF"/>
              </w:rPr>
              <w:t>13.2.</w:t>
            </w:r>
            <w:r w:rsidRPr="003E6ADF">
              <w:rPr>
                <w:rFonts w:ascii="Arial" w:hAnsi="Arial" w:cs="Arial"/>
                <w:kern w:val="2"/>
                <w:szCs w:val="24"/>
                <w:shd w:val="clear" w:color="auto" w:fill="FFFFFF"/>
              </w:rPr>
              <w:t xml:space="preserve"> Šalys susitaria pakeisti nurodytus Sutarties Bendrųjų sąlygų punktus, išdėstant juos nauja redakcija:</w:t>
            </w:r>
          </w:p>
          <w:p w14:paraId="3FF4D03B" w14:textId="4D5C7CF5" w:rsidR="00895CA1" w:rsidRDefault="00204002" w:rsidP="00895CA1">
            <w:pPr>
              <w:jc w:val="both"/>
              <w:rPr>
                <w:rFonts w:ascii="Arial" w:hAnsi="Arial" w:cs="Arial"/>
                <w:kern w:val="2"/>
                <w:szCs w:val="24"/>
                <w:shd w:val="clear" w:color="auto" w:fill="FFFFFF"/>
              </w:rPr>
            </w:pPr>
            <w:r w:rsidRPr="003E6ADF">
              <w:rPr>
                <w:rFonts w:ascii="Arial" w:hAnsi="Arial" w:cs="Arial"/>
                <w:kern w:val="2"/>
                <w:szCs w:val="24"/>
                <w:shd w:val="clear" w:color="auto" w:fill="FFFFFF"/>
              </w:rPr>
              <w:t>„1.1.1.16. VPĮ / PĮ – Lietuvos Respublikos viešųjų pirkimų įstatymas / Lietuvos Respublikos pirkimų, atliekamų vandentvarkos, energetikos, transporto ar pašto paslaugų srities perkančiųjų subjektų, įstatymas.“;</w:t>
            </w:r>
          </w:p>
          <w:p w14:paraId="63EDF727" w14:textId="77777777" w:rsidR="00895CA1" w:rsidRPr="003E6ADF" w:rsidRDefault="00895CA1" w:rsidP="00895CA1">
            <w:pPr>
              <w:jc w:val="both"/>
              <w:rPr>
                <w:rFonts w:ascii="Arial" w:hAnsi="Arial" w:cs="Arial"/>
                <w:kern w:val="2"/>
                <w:szCs w:val="24"/>
                <w:shd w:val="clear" w:color="auto" w:fill="FFFFFF"/>
              </w:rPr>
            </w:pPr>
          </w:p>
          <w:p w14:paraId="6F897ABF" w14:textId="77777777" w:rsidR="00296C17" w:rsidRPr="00994398" w:rsidRDefault="00296C17" w:rsidP="0017038F">
            <w:pPr>
              <w:jc w:val="both"/>
              <w:rPr>
                <w:rFonts w:ascii="Arial" w:hAnsi="Arial" w:cs="Arial"/>
                <w:kern w:val="2"/>
                <w:szCs w:val="24"/>
                <w:shd w:val="clear" w:color="auto" w:fill="FFFFFF"/>
              </w:rPr>
            </w:pPr>
          </w:p>
          <w:p w14:paraId="0F0512DE" w14:textId="13AC2FD8" w:rsidR="00FD7219" w:rsidRPr="00994398" w:rsidRDefault="00FD7219" w:rsidP="0017038F">
            <w:pPr>
              <w:jc w:val="both"/>
              <w:rPr>
                <w:rFonts w:ascii="Arial" w:hAnsi="Arial" w:cs="Arial"/>
                <w:kern w:val="2"/>
                <w:szCs w:val="24"/>
                <w:shd w:val="clear" w:color="auto" w:fill="FFFFFF"/>
              </w:rPr>
            </w:pPr>
            <w:r w:rsidRPr="00994398">
              <w:rPr>
                <w:rFonts w:ascii="Arial" w:hAnsi="Arial" w:cs="Arial"/>
                <w:kern w:val="2"/>
                <w:szCs w:val="24"/>
                <w:shd w:val="clear" w:color="auto" w:fill="FFFFFF"/>
              </w:rPr>
              <w:t xml:space="preserve">„7.3.4. Pašalinus Prekių trūkumus, garantinis terminas sutaisytajai Prekių daliai ar naujoms Prekėms vėl tęsiamas </w:t>
            </w:r>
            <w:r w:rsidR="00472D1B" w:rsidRPr="00994398">
              <w:rPr>
                <w:rFonts w:ascii="Arial" w:hAnsi="Arial" w:cs="Arial"/>
                <w:kern w:val="2"/>
                <w:szCs w:val="24"/>
                <w:shd w:val="clear" w:color="auto" w:fill="FFFFFF"/>
              </w:rPr>
              <w:t>pa</w:t>
            </w:r>
            <w:r w:rsidRPr="00994398">
              <w:rPr>
                <w:rFonts w:ascii="Arial" w:hAnsi="Arial" w:cs="Arial"/>
                <w:kern w:val="2"/>
                <w:szCs w:val="24"/>
                <w:shd w:val="clear" w:color="auto" w:fill="FFFFFF"/>
              </w:rPr>
              <w:t>skaičiuoti nuo tinkamai sutaisytų ar pakeistų Prekių (ar jų dalių) perdavimo Pirkėjui dienos.“;</w:t>
            </w:r>
          </w:p>
          <w:p w14:paraId="3553B452" w14:textId="77777777" w:rsidR="00FD7219" w:rsidRPr="00994398" w:rsidRDefault="00FD7219" w:rsidP="0017038F">
            <w:pPr>
              <w:jc w:val="both"/>
              <w:rPr>
                <w:rFonts w:ascii="Arial" w:hAnsi="Arial" w:cs="Arial"/>
                <w:kern w:val="2"/>
                <w:szCs w:val="24"/>
                <w:shd w:val="clear" w:color="auto" w:fill="FFFFFF"/>
              </w:rPr>
            </w:pPr>
          </w:p>
          <w:p w14:paraId="76293621" w14:textId="77777777" w:rsidR="00D65CBF" w:rsidRPr="00994398" w:rsidRDefault="00D65CBF" w:rsidP="0017038F">
            <w:pPr>
              <w:jc w:val="both"/>
              <w:rPr>
                <w:rFonts w:ascii="Arial" w:hAnsi="Arial" w:cs="Arial"/>
                <w:kern w:val="2"/>
                <w:szCs w:val="24"/>
                <w:shd w:val="clear" w:color="auto" w:fill="FFFFFF"/>
              </w:rPr>
            </w:pPr>
          </w:p>
          <w:p w14:paraId="1181D9F1" w14:textId="77777777" w:rsidR="00204002" w:rsidRPr="003E6ADF" w:rsidRDefault="00204002" w:rsidP="00895CA1">
            <w:pPr>
              <w:jc w:val="both"/>
              <w:rPr>
                <w:rFonts w:ascii="Arial" w:hAnsi="Arial" w:cs="Arial"/>
                <w:kern w:val="2"/>
                <w:szCs w:val="24"/>
                <w:shd w:val="clear" w:color="auto" w:fill="FFFFFF"/>
              </w:rPr>
            </w:pPr>
            <w:r w:rsidRPr="003E6ADF">
              <w:rPr>
                <w:rFonts w:ascii="Arial" w:hAnsi="Arial" w:cs="Arial"/>
                <w:kern w:val="2"/>
                <w:szCs w:val="24"/>
                <w:shd w:val="clear" w:color="auto" w:fill="FFFFFF"/>
              </w:rPr>
              <w:t xml:space="preserve">„10.6.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w:t>
            </w:r>
            <w:r w:rsidRPr="003E6ADF">
              <w:rPr>
                <w:rFonts w:ascii="Arial" w:hAnsi="Arial" w:cs="Arial"/>
                <w:kern w:val="2"/>
                <w:szCs w:val="24"/>
                <w:shd w:val="clear" w:color="auto" w:fill="FFFFFF"/>
              </w:rPr>
              <w:lastRenderedPageBreak/>
              <w:t>Sutarties įvykdymo užtikrinimo suma laikytina minimaliais neįrodinėjamais Pirkėjo nuostoliais.“;</w:t>
            </w:r>
          </w:p>
          <w:p w14:paraId="0CB4B35F" w14:textId="77777777" w:rsidR="004A23B9" w:rsidRPr="00994398" w:rsidRDefault="004A23B9" w:rsidP="0017038F">
            <w:pPr>
              <w:jc w:val="both"/>
              <w:rPr>
                <w:rFonts w:ascii="Arial" w:hAnsi="Arial" w:cs="Arial"/>
                <w:kern w:val="2"/>
                <w:szCs w:val="24"/>
                <w:shd w:val="clear" w:color="auto" w:fill="FFFFFF"/>
              </w:rPr>
            </w:pPr>
          </w:p>
          <w:p w14:paraId="2397AC7B" w14:textId="77777777" w:rsidR="00AC05F1" w:rsidRPr="00994398" w:rsidRDefault="00AC05F1" w:rsidP="0017038F">
            <w:pPr>
              <w:jc w:val="both"/>
              <w:rPr>
                <w:rFonts w:ascii="Arial" w:hAnsi="Arial" w:cs="Arial"/>
                <w:kern w:val="2"/>
                <w:szCs w:val="24"/>
                <w:shd w:val="clear" w:color="auto" w:fill="FFFFFF"/>
              </w:rPr>
            </w:pPr>
          </w:p>
          <w:p w14:paraId="3FF96BA7" w14:textId="77777777" w:rsidR="00744845" w:rsidRPr="00994398" w:rsidRDefault="00744845" w:rsidP="0017038F">
            <w:pPr>
              <w:jc w:val="both"/>
              <w:rPr>
                <w:rFonts w:ascii="Arial" w:hAnsi="Arial" w:cs="Arial"/>
                <w:kern w:val="2"/>
                <w:szCs w:val="24"/>
                <w:shd w:val="clear" w:color="auto" w:fill="FFFFFF"/>
                <w:lang w:val="pt-PT"/>
              </w:rPr>
            </w:pPr>
            <w:r w:rsidRPr="00994398">
              <w:rPr>
                <w:rFonts w:ascii="Arial" w:hAnsi="Arial" w:cs="Arial"/>
                <w:kern w:val="2"/>
                <w:szCs w:val="24"/>
                <w:shd w:val="clear" w:color="auto" w:fill="FFFFFF"/>
                <w:lang w:val="pt-PT"/>
              </w:rPr>
              <w:t>Bendrųjų sąlygų 12.2.1.1., 12.2.1.2., 12.2.2. punktuose nurodyta „E.sąskaita“ keičiama į „SABIS“.</w:t>
            </w:r>
          </w:p>
          <w:p w14:paraId="1DF6194F" w14:textId="77777777" w:rsidR="004A23B9" w:rsidRPr="00994398" w:rsidRDefault="004A23B9" w:rsidP="0017038F">
            <w:pPr>
              <w:jc w:val="both"/>
              <w:rPr>
                <w:rFonts w:ascii="Arial" w:hAnsi="Arial" w:cs="Arial"/>
                <w:kern w:val="2"/>
                <w:szCs w:val="24"/>
                <w:shd w:val="clear" w:color="auto" w:fill="FFFFFF"/>
              </w:rPr>
            </w:pPr>
          </w:p>
          <w:p w14:paraId="65143A7C" w14:textId="77777777" w:rsidR="00BF077C" w:rsidRPr="00994398" w:rsidRDefault="00BF077C" w:rsidP="0017038F">
            <w:pPr>
              <w:jc w:val="both"/>
              <w:rPr>
                <w:rFonts w:ascii="Arial" w:hAnsi="Arial" w:cs="Arial"/>
                <w:kern w:val="2"/>
                <w:szCs w:val="24"/>
                <w:shd w:val="clear" w:color="auto" w:fill="FFFFFF"/>
              </w:rPr>
            </w:pPr>
          </w:p>
          <w:p w14:paraId="3D92BAB5" w14:textId="77777777" w:rsidR="00204002" w:rsidRPr="003E6ADF" w:rsidRDefault="00204002" w:rsidP="00895CA1">
            <w:pPr>
              <w:jc w:val="both"/>
              <w:rPr>
                <w:rFonts w:ascii="Arial" w:hAnsi="Arial" w:cs="Arial"/>
                <w:kern w:val="2"/>
                <w:szCs w:val="24"/>
                <w:shd w:val="clear" w:color="auto" w:fill="FFFFFF"/>
              </w:rPr>
            </w:pPr>
            <w:r w:rsidRPr="003E6ADF">
              <w:rPr>
                <w:rFonts w:ascii="Arial" w:hAnsi="Arial" w:cs="Arial"/>
                <w:kern w:val="2"/>
                <w:szCs w:val="24"/>
                <w:shd w:val="clear" w:color="auto" w:fill="FFFFFF"/>
              </w:rPr>
              <w:t>„10.16.3. jei dėl bet kokių Tiekėjo veiksmų (veikimo ar neveikimo) Pirkėjas patyrė nuostolius (tiesioginius nuostolius, delspinigius ir (arba) baudas (jei netesybos numatytos Sutartyje).“;</w:t>
            </w:r>
          </w:p>
          <w:p w14:paraId="58AF3D31" w14:textId="77777777" w:rsidR="00204002" w:rsidRDefault="00204002" w:rsidP="00895CA1">
            <w:pPr>
              <w:jc w:val="both"/>
              <w:rPr>
                <w:rFonts w:ascii="Arial" w:hAnsi="Arial" w:cs="Arial"/>
                <w:kern w:val="2"/>
                <w:szCs w:val="24"/>
                <w:shd w:val="clear" w:color="auto" w:fill="FFFFFF"/>
              </w:rPr>
            </w:pPr>
          </w:p>
          <w:p w14:paraId="4B13ADD5" w14:textId="08FC462F" w:rsidR="00B60050" w:rsidRPr="00994398" w:rsidRDefault="00B60050" w:rsidP="0017038F">
            <w:pPr>
              <w:jc w:val="both"/>
              <w:rPr>
                <w:rFonts w:ascii="Arial" w:hAnsi="Arial" w:cs="Arial"/>
                <w:kern w:val="2"/>
                <w:szCs w:val="24"/>
                <w:shd w:val="clear" w:color="auto" w:fill="FFFFFF"/>
              </w:rPr>
            </w:pPr>
            <w:r w:rsidRPr="00994398">
              <w:rPr>
                <w:rFonts w:ascii="Arial" w:hAnsi="Arial" w:cs="Arial"/>
                <w:kern w:val="2"/>
                <w:szCs w:val="24"/>
                <w:shd w:val="clear" w:color="auto" w:fill="FFFFFF"/>
              </w:rPr>
              <w:t xml:space="preserve">„15.1. </w:t>
            </w:r>
            <w:r w:rsidR="00954796" w:rsidRPr="00994398">
              <w:rPr>
                <w:rFonts w:ascii="Arial" w:hAnsi="Arial" w:cs="Arial"/>
                <w:kern w:val="2"/>
                <w:szCs w:val="24"/>
                <w:shd w:val="clear" w:color="auto" w:fill="FFFFFF"/>
              </w:rPr>
              <w:t>Pagal Sutartį intelektinės nuosavybės teisės neperduodamos ir neperleidžiamos. Tiekėjas užtikrina, kad nėra jokių apribojimų Pirkėjui naudoti, modifikuoti, perduoti ar perparduoti Prekes</w:t>
            </w:r>
            <w:r w:rsidRPr="00994398">
              <w:rPr>
                <w:rFonts w:ascii="Arial" w:hAnsi="Arial" w:cs="Arial"/>
                <w:kern w:val="2"/>
                <w:szCs w:val="24"/>
                <w:shd w:val="clear" w:color="auto" w:fill="FFFFFF"/>
              </w:rPr>
              <w:t>.“;</w:t>
            </w:r>
          </w:p>
          <w:p w14:paraId="41E4C801" w14:textId="77777777" w:rsidR="00895CA1" w:rsidRPr="003E6ADF" w:rsidRDefault="00895CA1" w:rsidP="00895CA1">
            <w:pPr>
              <w:jc w:val="both"/>
              <w:rPr>
                <w:rFonts w:ascii="Arial" w:hAnsi="Arial" w:cs="Arial"/>
                <w:kern w:val="2"/>
                <w:szCs w:val="24"/>
                <w:shd w:val="clear" w:color="auto" w:fill="FFFFFF"/>
              </w:rPr>
            </w:pPr>
          </w:p>
          <w:p w14:paraId="55CB69B3" w14:textId="670F9661" w:rsidR="00204002" w:rsidRPr="003E6ADF" w:rsidRDefault="00204002" w:rsidP="00895CA1">
            <w:pPr>
              <w:jc w:val="both"/>
              <w:rPr>
                <w:rFonts w:ascii="Arial" w:hAnsi="Arial" w:cs="Arial"/>
                <w:kern w:val="2"/>
                <w:szCs w:val="24"/>
                <w:shd w:val="clear" w:color="auto" w:fill="FFFFFF"/>
                <w:lang w:val="pt-PT"/>
              </w:rPr>
            </w:pPr>
            <w:r w:rsidRPr="00994398">
              <w:rPr>
                <w:rFonts w:ascii="Arial" w:hAnsi="Arial" w:cs="Arial"/>
                <w:kern w:val="2"/>
                <w:szCs w:val="24"/>
                <w:shd w:val="clear" w:color="auto" w:fill="FFFFFF"/>
              </w:rPr>
              <w:t xml:space="preserve">„20.4. Susitarimai įsigalioja nuo jų sudarymo, jei Susitarime nenurodyta kitaip. </w:t>
            </w:r>
            <w:r w:rsidRPr="003E6ADF">
              <w:rPr>
                <w:rFonts w:ascii="Arial" w:hAnsi="Arial" w:cs="Arial"/>
                <w:kern w:val="2"/>
                <w:szCs w:val="24"/>
                <w:shd w:val="clear" w:color="auto" w:fill="FFFFFF"/>
                <w:lang w:val="pt-PT"/>
              </w:rPr>
              <w:t>Susitarimą Pirkėjas privalo paviešinti VPĮ 33 ir 86 / PĮ 46 ir 94 straipsniuose nustatyta tvarka.“;</w:t>
            </w:r>
          </w:p>
          <w:p w14:paraId="77A2DD41" w14:textId="77777777" w:rsidR="00204002" w:rsidRPr="003E6ADF" w:rsidRDefault="00204002" w:rsidP="00895CA1">
            <w:pPr>
              <w:jc w:val="both"/>
              <w:rPr>
                <w:rFonts w:ascii="Arial" w:hAnsi="Arial" w:cs="Arial"/>
                <w:kern w:val="2"/>
                <w:szCs w:val="24"/>
                <w:shd w:val="clear" w:color="auto" w:fill="FFFFFF"/>
                <w:lang w:val="pt-PT"/>
              </w:rPr>
            </w:pPr>
          </w:p>
          <w:p w14:paraId="3E0EEFAA" w14:textId="77777777" w:rsidR="00204002" w:rsidRDefault="00204002" w:rsidP="00895CA1">
            <w:pPr>
              <w:jc w:val="both"/>
              <w:rPr>
                <w:rFonts w:ascii="Arial" w:hAnsi="Arial" w:cs="Arial"/>
                <w:kern w:val="2"/>
                <w:szCs w:val="24"/>
                <w:shd w:val="clear" w:color="auto" w:fill="FFFFFF"/>
                <w:lang w:val="pt-PT"/>
              </w:rPr>
            </w:pPr>
          </w:p>
          <w:p w14:paraId="0A6CB99A" w14:textId="77777777" w:rsidR="00204002" w:rsidRPr="003E6ADF" w:rsidRDefault="00204002" w:rsidP="00895CA1">
            <w:pPr>
              <w:jc w:val="both"/>
              <w:rPr>
                <w:rFonts w:ascii="Arial" w:hAnsi="Arial" w:cs="Arial"/>
                <w:kern w:val="2"/>
                <w:szCs w:val="24"/>
                <w:shd w:val="clear" w:color="auto" w:fill="FFFFFF"/>
                <w:lang w:val="pt-PT"/>
              </w:rPr>
            </w:pPr>
          </w:p>
          <w:p w14:paraId="3727AD24" w14:textId="7F6039A6" w:rsidR="00204002" w:rsidRPr="003E6ADF" w:rsidRDefault="00204002" w:rsidP="00895CA1">
            <w:pPr>
              <w:jc w:val="both"/>
              <w:rPr>
                <w:rFonts w:ascii="Arial" w:hAnsi="Arial" w:cs="Arial"/>
                <w:kern w:val="2"/>
                <w:szCs w:val="24"/>
                <w:shd w:val="clear" w:color="auto" w:fill="FFFFFF"/>
                <w:lang w:val="pt-PT"/>
              </w:rPr>
            </w:pPr>
            <w:r w:rsidRPr="003E6ADF">
              <w:rPr>
                <w:rFonts w:ascii="Arial" w:hAnsi="Arial" w:cs="Arial"/>
                <w:kern w:val="2"/>
                <w:szCs w:val="24"/>
                <w:shd w:val="clear" w:color="auto" w:fill="FFFFFF"/>
                <w:lang w:val="pt-PT"/>
              </w:rPr>
              <w:t>„22. Sutartis gali būti nutraukiama VPĮ 90 / PĮ 98 straipsnyje ir Sutartyje numatytais atvejais, įskaitant galimybę nutraukti Sutartį Šalių susitarimu.“;</w:t>
            </w:r>
          </w:p>
          <w:p w14:paraId="5690B832" w14:textId="77777777" w:rsidR="0027633A" w:rsidRPr="00994398" w:rsidRDefault="0027633A" w:rsidP="0017038F">
            <w:pPr>
              <w:jc w:val="both"/>
              <w:rPr>
                <w:rFonts w:ascii="Arial" w:hAnsi="Arial" w:cs="Arial"/>
                <w:kern w:val="2"/>
                <w:szCs w:val="24"/>
                <w:shd w:val="clear" w:color="auto" w:fill="FFFFFF"/>
                <w:lang w:val="pt-PT"/>
              </w:rPr>
            </w:pPr>
          </w:p>
          <w:p w14:paraId="757FCF18" w14:textId="77777777" w:rsidR="00D3198F" w:rsidRPr="00994398" w:rsidRDefault="00D3198F" w:rsidP="0017038F">
            <w:pPr>
              <w:jc w:val="both"/>
              <w:rPr>
                <w:rFonts w:ascii="Arial" w:hAnsi="Arial" w:cs="Arial"/>
                <w:kern w:val="2"/>
                <w:szCs w:val="24"/>
                <w:shd w:val="clear" w:color="auto" w:fill="FFFFFF"/>
                <w:lang w:val="pt-PT"/>
              </w:rPr>
            </w:pPr>
          </w:p>
          <w:p w14:paraId="082A18BF" w14:textId="2971689E" w:rsidR="00204002" w:rsidRPr="003E6ADF" w:rsidRDefault="00204002" w:rsidP="00895CA1">
            <w:pPr>
              <w:jc w:val="both"/>
              <w:rPr>
                <w:rFonts w:ascii="Arial" w:hAnsi="Arial" w:cs="Arial"/>
                <w:kern w:val="2"/>
                <w:szCs w:val="24"/>
                <w:shd w:val="clear" w:color="auto" w:fill="FFFFFF"/>
                <w:lang w:val="pt-PT"/>
              </w:rPr>
            </w:pPr>
            <w:r w:rsidRPr="003E6ADF">
              <w:rPr>
                <w:rFonts w:ascii="Arial" w:hAnsi="Arial" w:cs="Arial"/>
                <w:kern w:val="2"/>
                <w:szCs w:val="24"/>
                <w:shd w:val="clear" w:color="auto" w:fill="FFFFFF"/>
                <w:lang w:val="pt-PT"/>
              </w:rPr>
              <w:t>„22.2.2.2. Tiekėjas neužtikrina Bendrųjų sąlygų 3.1.1. punkte nustatytų reikalavimų;“.</w:t>
            </w:r>
          </w:p>
          <w:p w14:paraId="7EE5602E" w14:textId="77777777" w:rsidR="00204002" w:rsidRPr="003E6ADF" w:rsidRDefault="00204002" w:rsidP="00895CA1">
            <w:pPr>
              <w:jc w:val="both"/>
              <w:rPr>
                <w:rFonts w:ascii="Arial" w:hAnsi="Arial" w:cs="Arial"/>
                <w:kern w:val="2"/>
                <w:szCs w:val="24"/>
                <w:shd w:val="clear" w:color="auto" w:fill="FFFFFF"/>
                <w:lang w:val="pt-PT"/>
              </w:rPr>
            </w:pPr>
          </w:p>
          <w:p w14:paraId="71A1C450" w14:textId="77777777" w:rsidR="00477A3C" w:rsidRPr="00994398" w:rsidRDefault="00477A3C" w:rsidP="0017038F">
            <w:pPr>
              <w:jc w:val="both"/>
              <w:rPr>
                <w:rFonts w:ascii="Arial" w:hAnsi="Arial" w:cs="Arial"/>
                <w:kern w:val="2"/>
                <w:szCs w:val="24"/>
                <w:shd w:val="clear" w:color="auto" w:fill="FFFFFF"/>
                <w:lang w:val="pt-PT"/>
              </w:rPr>
            </w:pPr>
          </w:p>
          <w:p w14:paraId="40A7BD6C" w14:textId="7EC72D24" w:rsidR="00204002" w:rsidRPr="003E6ADF" w:rsidRDefault="00204002" w:rsidP="00895CA1">
            <w:pPr>
              <w:jc w:val="both"/>
              <w:rPr>
                <w:rFonts w:ascii="Arial" w:hAnsi="Arial" w:cs="Arial"/>
                <w:kern w:val="2"/>
                <w:szCs w:val="24"/>
                <w:shd w:val="clear" w:color="auto" w:fill="FFFFFF"/>
                <w:lang w:val="pt-PT"/>
              </w:rPr>
            </w:pPr>
            <w:r w:rsidRPr="003E6ADF">
              <w:rPr>
                <w:rFonts w:ascii="Arial" w:hAnsi="Arial" w:cs="Arial"/>
                <w:kern w:val="2"/>
                <w:szCs w:val="24"/>
                <w:shd w:val="clear" w:color="auto" w:fill="FFFFFF"/>
                <w:lang w:val="pt-P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94398">
              <w:rPr>
                <w:rFonts w:ascii="Arial" w:hAnsi="Arial" w:cs="Arial"/>
                <w:kern w:val="2"/>
                <w:szCs w:val="24"/>
                <w:shd w:val="clear" w:color="auto" w:fill="FFFFFF"/>
                <w:vertAlign w:val="superscript"/>
                <w:lang w:val="pt-PT"/>
              </w:rPr>
              <w:t>1</w:t>
            </w:r>
            <w:r w:rsidRPr="003E6ADF">
              <w:rPr>
                <w:rFonts w:ascii="Arial" w:hAnsi="Arial" w:cs="Arial"/>
                <w:kern w:val="2"/>
                <w:szCs w:val="24"/>
                <w:shd w:val="clear" w:color="auto" w:fill="FFFFFF"/>
                <w:lang w:val="pt-PT"/>
              </w:rPr>
              <w:t xml:space="preserve"> dalies / PĮ 58 straipsnio 4</w:t>
            </w:r>
            <w:r w:rsidRPr="00994398">
              <w:rPr>
                <w:rFonts w:ascii="Arial" w:hAnsi="Arial" w:cs="Arial"/>
                <w:kern w:val="2"/>
                <w:szCs w:val="24"/>
                <w:shd w:val="clear" w:color="auto" w:fill="FFFFFF"/>
                <w:vertAlign w:val="superscript"/>
                <w:lang w:val="pt-PT"/>
              </w:rPr>
              <w:t>1</w:t>
            </w:r>
            <w:r w:rsidRPr="003E6ADF">
              <w:rPr>
                <w:rFonts w:ascii="Arial" w:hAnsi="Arial" w:cs="Arial"/>
                <w:kern w:val="2"/>
                <w:szCs w:val="24"/>
                <w:shd w:val="clear" w:color="auto" w:fill="FFFFFF"/>
                <w:lang w:val="pt-PT"/>
              </w:rPr>
              <w:t xml:space="preserve"> dalies nuostatų</w:t>
            </w:r>
            <w:r w:rsidRPr="00994398">
              <w:rPr>
                <w:rFonts w:ascii="Arial" w:hAnsi="Arial" w:cs="Arial"/>
                <w:kern w:val="2"/>
                <w:szCs w:val="24"/>
                <w:shd w:val="clear" w:color="auto" w:fill="FFFFFF"/>
                <w:lang w:val="pt-PT"/>
              </w:rPr>
              <w:t>;“</w:t>
            </w:r>
            <w:r w:rsidR="00485991" w:rsidRPr="00994398">
              <w:rPr>
                <w:rFonts w:ascii="Arial" w:hAnsi="Arial" w:cs="Arial"/>
                <w:kern w:val="2"/>
                <w:szCs w:val="24"/>
                <w:shd w:val="clear" w:color="auto" w:fill="FFFFFF"/>
                <w:lang w:val="pt-PT"/>
              </w:rPr>
              <w:t>;</w:t>
            </w:r>
          </w:p>
          <w:p w14:paraId="7E1AA3AF" w14:textId="77777777" w:rsidR="00204002" w:rsidRDefault="00204002" w:rsidP="00895CA1">
            <w:pPr>
              <w:jc w:val="both"/>
              <w:rPr>
                <w:rFonts w:ascii="Arial" w:hAnsi="Arial" w:cs="Arial"/>
                <w:kern w:val="2"/>
                <w:szCs w:val="24"/>
                <w:shd w:val="clear" w:color="auto" w:fill="FFFFFF"/>
                <w:lang w:val="pt-PT"/>
              </w:rPr>
            </w:pPr>
          </w:p>
          <w:p w14:paraId="714BEB5F" w14:textId="77777777" w:rsidR="00CE6B58" w:rsidRPr="00994398" w:rsidRDefault="00CE6B58" w:rsidP="0017038F">
            <w:pPr>
              <w:jc w:val="both"/>
              <w:rPr>
                <w:rFonts w:ascii="Arial" w:hAnsi="Arial" w:cs="Arial"/>
                <w:kern w:val="2"/>
                <w:szCs w:val="24"/>
                <w:shd w:val="clear" w:color="auto" w:fill="FFFFFF"/>
                <w:lang w:val="pt-PT"/>
              </w:rPr>
            </w:pPr>
          </w:p>
          <w:p w14:paraId="3552A2EC" w14:textId="77777777" w:rsidR="00CE6B58" w:rsidRPr="00994398" w:rsidRDefault="00CE6B58" w:rsidP="0017038F">
            <w:pPr>
              <w:jc w:val="both"/>
              <w:rPr>
                <w:rFonts w:ascii="Arial" w:hAnsi="Arial" w:cs="Arial"/>
                <w:kern w:val="2"/>
                <w:szCs w:val="24"/>
                <w:shd w:val="clear" w:color="auto" w:fill="FFFFFF"/>
                <w:lang w:val="pt-PT"/>
              </w:rPr>
            </w:pPr>
          </w:p>
          <w:p w14:paraId="5DA6B4D1" w14:textId="6A2C5026" w:rsidR="00895CA1" w:rsidRPr="003E6ADF" w:rsidRDefault="00485991" w:rsidP="00895CA1">
            <w:pPr>
              <w:jc w:val="both"/>
              <w:rPr>
                <w:rFonts w:ascii="Arial" w:hAnsi="Arial" w:cs="Arial"/>
                <w:kern w:val="2"/>
                <w:szCs w:val="24"/>
                <w:shd w:val="clear" w:color="auto" w:fill="FFFFFF"/>
                <w:lang w:val="pt-PT"/>
              </w:rPr>
            </w:pPr>
            <w:r w:rsidRPr="00994398">
              <w:rPr>
                <w:rFonts w:ascii="Arial" w:hAnsi="Arial" w:cs="Arial"/>
                <w:kern w:val="2"/>
                <w:szCs w:val="24"/>
                <w:shd w:val="clear" w:color="auto" w:fill="FFFFFF"/>
              </w:rPr>
              <w:lastRenderedPageBreak/>
              <w:t>„22.4.2.4. Pirkėjui vienašališkai nutraukus Sutartį 22.2.2.4., 22.2.2.5., 22.2.2.6., 22.2.2.7., 22.2.2.8. punktuose numatytais pagrindais, Pirkėjas turi atlyginti objektyviai patirtus ir dokumentais pagrįstus Tiekėjo tiesioginius nuostolius, neviršijant Sutarties kainos.“;</w:t>
            </w:r>
          </w:p>
          <w:p w14:paraId="6F3CBC57" w14:textId="77777777" w:rsidR="00C161FD" w:rsidRPr="00994398" w:rsidRDefault="00C161FD" w:rsidP="0017038F">
            <w:pPr>
              <w:jc w:val="both"/>
              <w:rPr>
                <w:rFonts w:ascii="Arial" w:hAnsi="Arial" w:cs="Arial"/>
                <w:kern w:val="2"/>
                <w:szCs w:val="24"/>
                <w:shd w:val="clear" w:color="auto" w:fill="FFFFFF"/>
                <w:lang w:val="pt-PT"/>
              </w:rPr>
            </w:pPr>
          </w:p>
          <w:p w14:paraId="65A94381" w14:textId="77777777" w:rsidR="005E0751" w:rsidRPr="00994398" w:rsidRDefault="005E0751" w:rsidP="0017038F">
            <w:pPr>
              <w:jc w:val="both"/>
              <w:rPr>
                <w:rFonts w:ascii="Arial" w:hAnsi="Arial" w:cs="Arial"/>
                <w:kern w:val="2"/>
                <w:szCs w:val="24"/>
                <w:shd w:val="clear" w:color="auto" w:fill="FFFFFF"/>
                <w:lang w:val="pt-PT"/>
              </w:rPr>
            </w:pPr>
          </w:p>
          <w:p w14:paraId="6892B91C" w14:textId="77777777" w:rsidR="00BE3012" w:rsidRPr="00994398" w:rsidRDefault="00BE3012" w:rsidP="0017038F">
            <w:pPr>
              <w:jc w:val="both"/>
              <w:rPr>
                <w:rFonts w:ascii="Arial" w:hAnsi="Arial" w:cs="Arial"/>
                <w:kern w:val="2"/>
                <w:szCs w:val="24"/>
                <w:shd w:val="clear" w:color="auto" w:fill="FFFFFF"/>
                <w:lang w:val="pt-PT"/>
              </w:rPr>
            </w:pPr>
            <w:r w:rsidRPr="00994398">
              <w:rPr>
                <w:rFonts w:ascii="Arial" w:hAnsi="Arial" w:cs="Arial"/>
                <w:kern w:val="2"/>
                <w:szCs w:val="24"/>
                <w:shd w:val="clear" w:color="auto" w:fill="FFFFFF"/>
                <w:lang w:val="pt-PT"/>
              </w:rPr>
              <w:t>Bendrųjų sąlygų 22.2.2. punktas papildomas 22.2.2.13.  papunkčiu:</w:t>
            </w:r>
          </w:p>
          <w:p w14:paraId="61B590DF" w14:textId="12AE6D30" w:rsidR="00204002" w:rsidRPr="003E6ADF" w:rsidRDefault="00204002" w:rsidP="00895CA1">
            <w:pPr>
              <w:jc w:val="both"/>
              <w:rPr>
                <w:rFonts w:ascii="Arial" w:hAnsi="Arial" w:cs="Arial"/>
                <w:kern w:val="2"/>
                <w:szCs w:val="24"/>
                <w:shd w:val="clear" w:color="auto" w:fill="FFFFFF"/>
                <w:lang w:val="pt-PT"/>
              </w:rPr>
            </w:pPr>
            <w:r w:rsidRPr="003E6ADF">
              <w:rPr>
                <w:rFonts w:ascii="Arial" w:hAnsi="Arial" w:cs="Arial"/>
                <w:kern w:val="2"/>
                <w:szCs w:val="24"/>
                <w:shd w:val="clear" w:color="auto" w:fill="FFFFFF"/>
                <w:lang w:val="pt-PT"/>
              </w:rPr>
              <w:t>„22.2.2.13.  Tiekėjas pažeidžia Sutarties nuostatas, reglamentuojančias asmens duomenų apsaugą, intelektinę nuosavybę ar konfidencialios informacijos valdymą.“</w:t>
            </w:r>
          </w:p>
        </w:tc>
        <w:tc>
          <w:tcPr>
            <w:tcW w:w="5490" w:type="dxa"/>
          </w:tcPr>
          <w:p w14:paraId="212E631A" w14:textId="1EC516E5" w:rsidR="00204002" w:rsidRPr="003E6ADF" w:rsidRDefault="00204002" w:rsidP="00895CA1">
            <w:pPr>
              <w:jc w:val="both"/>
              <w:rPr>
                <w:rFonts w:ascii="Arial" w:hAnsi="Arial" w:cs="Arial"/>
                <w:kern w:val="2"/>
                <w:szCs w:val="24"/>
                <w:shd w:val="clear" w:color="auto" w:fill="FFFFFF"/>
                <w:lang w:val="en-US"/>
              </w:rPr>
            </w:pPr>
            <w:r w:rsidRPr="00994398">
              <w:rPr>
                <w:rFonts w:ascii="Arial" w:hAnsi="Arial" w:cs="Arial"/>
                <w:kern w:val="2"/>
                <w:szCs w:val="24"/>
                <w:shd w:val="clear" w:color="auto" w:fill="FFFFFF"/>
                <w:lang w:val="en-US"/>
              </w:rPr>
              <w:lastRenderedPageBreak/>
              <w:t>13.2.</w:t>
            </w:r>
            <w:r>
              <w:rPr>
                <w:rFonts w:ascii="Arial" w:hAnsi="Arial" w:cs="Arial"/>
                <w:kern w:val="2"/>
                <w:szCs w:val="24"/>
                <w:shd w:val="clear" w:color="auto" w:fill="FFFFFF"/>
                <w:lang w:val="en-US"/>
              </w:rPr>
              <w:t xml:space="preserve"> </w:t>
            </w:r>
            <w:r w:rsidRPr="003E6ADF">
              <w:rPr>
                <w:rFonts w:ascii="Arial" w:hAnsi="Arial" w:cs="Arial"/>
                <w:kern w:val="2"/>
                <w:szCs w:val="24"/>
                <w:shd w:val="clear" w:color="auto" w:fill="FFFFFF"/>
                <w:lang w:val="en-US"/>
              </w:rPr>
              <w:t>The Parties agree to change the specified clauses of the General Terms and Conditions by rewording them:</w:t>
            </w:r>
          </w:p>
          <w:p w14:paraId="0B9C8D61" w14:textId="77777777" w:rsidR="00204002" w:rsidRPr="003E6ADF" w:rsidRDefault="00204002" w:rsidP="00895CA1">
            <w:pPr>
              <w:jc w:val="both"/>
              <w:rPr>
                <w:rFonts w:ascii="Arial" w:hAnsi="Arial" w:cs="Arial"/>
                <w:kern w:val="2"/>
                <w:szCs w:val="24"/>
                <w:shd w:val="clear" w:color="auto" w:fill="FFFFFF"/>
                <w:lang w:val="en-US"/>
              </w:rPr>
            </w:pPr>
            <w:r w:rsidRPr="003E6ADF">
              <w:rPr>
                <w:rFonts w:ascii="Arial" w:hAnsi="Arial" w:cs="Arial"/>
                <w:kern w:val="2"/>
                <w:szCs w:val="24"/>
                <w:shd w:val="clear" w:color="auto" w:fill="FFFFFF"/>
                <w:lang w:val="en-US"/>
              </w:rPr>
              <w:t>“1.1.1.16. LPP/LP means the Republic of Lithuania Law on Public Procurement/ the Republic of Lithuania Law on Public Procurement Conducted by the Contracting Entities Operating in the Water, Energy, Transport and Postal Service Sectors.”;</w:t>
            </w:r>
          </w:p>
          <w:p w14:paraId="05EA7009" w14:textId="77777777" w:rsidR="00296C17" w:rsidRPr="00994398" w:rsidRDefault="00296C17" w:rsidP="00895CA1">
            <w:pPr>
              <w:jc w:val="both"/>
              <w:rPr>
                <w:rFonts w:ascii="Arial" w:hAnsi="Arial" w:cs="Arial"/>
                <w:kern w:val="2"/>
                <w:szCs w:val="24"/>
                <w:shd w:val="clear" w:color="auto" w:fill="FFFFFF"/>
                <w:lang w:val="en-US"/>
              </w:rPr>
            </w:pPr>
          </w:p>
          <w:p w14:paraId="2FA1F9D1" w14:textId="77777777" w:rsidR="00472D1B" w:rsidRPr="00994398" w:rsidRDefault="00472D1B" w:rsidP="00472D1B">
            <w:pPr>
              <w:jc w:val="both"/>
              <w:rPr>
                <w:rFonts w:ascii="Arial" w:hAnsi="Arial" w:cs="Arial"/>
                <w:kern w:val="2"/>
                <w:szCs w:val="24"/>
                <w:shd w:val="clear" w:color="auto" w:fill="FFFFFF"/>
              </w:rPr>
            </w:pPr>
            <w:r w:rsidRPr="00994398">
              <w:rPr>
                <w:rFonts w:ascii="Arial" w:hAnsi="Arial" w:cs="Arial"/>
                <w:kern w:val="2"/>
                <w:szCs w:val="24"/>
                <w:shd w:val="clear" w:color="auto" w:fill="FFFFFF"/>
              </w:rPr>
              <w:t>„7.3.4. After the Defects in the Goods have been remedied, the warranty period for the remedied part of the Goods or for the new Goods shall be continued from the date of handing over of the duly repaired or replaced Goods (or parts thereof) to the Buyer.“;</w:t>
            </w:r>
          </w:p>
          <w:p w14:paraId="6CECF077" w14:textId="77777777" w:rsidR="00FD7219" w:rsidRPr="00994398" w:rsidRDefault="00FD7219" w:rsidP="00895CA1">
            <w:pPr>
              <w:jc w:val="both"/>
              <w:rPr>
                <w:rFonts w:ascii="Arial" w:hAnsi="Arial" w:cs="Arial"/>
                <w:kern w:val="2"/>
                <w:szCs w:val="24"/>
                <w:shd w:val="clear" w:color="auto" w:fill="FFFFFF"/>
                <w:lang w:val="en-US"/>
              </w:rPr>
            </w:pPr>
          </w:p>
          <w:p w14:paraId="0FE866CE" w14:textId="7C4C639A" w:rsidR="00204002" w:rsidRPr="003E6ADF" w:rsidRDefault="00204002" w:rsidP="00895CA1">
            <w:pPr>
              <w:jc w:val="both"/>
              <w:rPr>
                <w:rFonts w:ascii="Arial" w:hAnsi="Arial" w:cs="Arial"/>
                <w:kern w:val="2"/>
                <w:szCs w:val="24"/>
                <w:shd w:val="clear" w:color="auto" w:fill="FFFFFF"/>
                <w:lang w:val="en-US"/>
              </w:rPr>
            </w:pPr>
            <w:r w:rsidRPr="003E6ADF">
              <w:rPr>
                <w:rFonts w:ascii="Arial" w:hAnsi="Arial" w:cs="Arial"/>
                <w:kern w:val="2"/>
                <w:szCs w:val="24"/>
                <w:shd w:val="clear" w:color="auto" w:fill="FFFFFF"/>
                <w:lang w:val="en-US"/>
              </w:rPr>
              <w:t xml:space="preserve">“10.6 The bank/insurance company shall not be entitled to require the Buyer to substantiate its claim. The Buyer shall state in a notification to the bank/insurance company that the amount of the Contract Performance Security is due to it as a result of the Supplier’s failure to perform the Contract in whole or in part and/or its termination due to the fault of the Supplier. The Buyer shall not be obliged to prove any actual loss and the Supplier, by signing the Contract and providing the </w:t>
            </w:r>
            <w:r w:rsidR="00FD2E22" w:rsidRPr="00994398">
              <w:rPr>
                <w:rFonts w:ascii="Arial" w:hAnsi="Arial" w:cs="Arial"/>
                <w:szCs w:val="24"/>
                <w:lang w:val="en-GB"/>
              </w:rPr>
              <w:lastRenderedPageBreak/>
              <w:t>Contract Performance Security</w:t>
            </w:r>
            <w:r w:rsidRPr="003E6ADF">
              <w:rPr>
                <w:rFonts w:ascii="Arial" w:hAnsi="Arial" w:cs="Arial"/>
                <w:kern w:val="2"/>
                <w:szCs w:val="24"/>
                <w:shd w:val="clear" w:color="auto" w:fill="FFFFFF"/>
                <w:lang w:val="en-US"/>
              </w:rPr>
              <w:t xml:space="preserve">, confirms that the amount of the </w:t>
            </w:r>
            <w:r w:rsidR="00FD2E22" w:rsidRPr="00994398">
              <w:rPr>
                <w:rFonts w:ascii="Arial" w:hAnsi="Arial" w:cs="Arial"/>
                <w:szCs w:val="24"/>
                <w:lang w:val="en-GB"/>
              </w:rPr>
              <w:t>Contract Performance Security</w:t>
            </w:r>
            <w:r w:rsidRPr="00994398">
              <w:rPr>
                <w:rFonts w:ascii="Arial" w:hAnsi="Arial" w:cs="Arial"/>
                <w:szCs w:val="24"/>
                <w:lang w:val="en-GB"/>
              </w:rPr>
              <w:t xml:space="preserve"> </w:t>
            </w:r>
            <w:r w:rsidRPr="003E6ADF">
              <w:rPr>
                <w:rFonts w:ascii="Arial" w:hAnsi="Arial" w:cs="Arial"/>
                <w:kern w:val="2"/>
                <w:szCs w:val="24"/>
                <w:shd w:val="clear" w:color="auto" w:fill="FFFFFF"/>
                <w:lang w:val="en-US"/>
              </w:rPr>
              <w:t>shall be deemed to be the Buyer’s minimum unprovable loss.”;</w:t>
            </w:r>
          </w:p>
          <w:p w14:paraId="1DF0308B" w14:textId="77777777" w:rsidR="00AC05F1" w:rsidRPr="00994398" w:rsidRDefault="00AC05F1" w:rsidP="00AC05F1">
            <w:pPr>
              <w:jc w:val="both"/>
              <w:rPr>
                <w:rFonts w:ascii="Arial" w:hAnsi="Arial" w:cs="Arial"/>
                <w:kern w:val="2"/>
                <w:szCs w:val="24"/>
                <w:shd w:val="clear" w:color="auto" w:fill="FFFFFF"/>
                <w:lang w:val="en-US"/>
              </w:rPr>
            </w:pPr>
          </w:p>
          <w:p w14:paraId="1C588086" w14:textId="49DF7DF6" w:rsidR="00AC05F1" w:rsidRPr="00994398" w:rsidRDefault="00AC05F1" w:rsidP="00AC05F1">
            <w:pPr>
              <w:jc w:val="both"/>
              <w:rPr>
                <w:rFonts w:ascii="Arial" w:hAnsi="Arial" w:cs="Arial"/>
                <w:kern w:val="2"/>
                <w:szCs w:val="24"/>
                <w:shd w:val="clear" w:color="auto" w:fill="FFFFFF"/>
                <w:lang w:val="en-US"/>
              </w:rPr>
            </w:pPr>
            <w:r w:rsidRPr="00994398">
              <w:rPr>
                <w:rFonts w:ascii="Arial" w:hAnsi="Arial" w:cs="Arial"/>
                <w:kern w:val="2"/>
                <w:szCs w:val="24"/>
                <w:shd w:val="clear" w:color="auto" w:fill="FFFFFF"/>
                <w:lang w:val="en-US"/>
              </w:rPr>
              <w:t>"E.Invoice" specified in Clauses 12.2.1.1., 12.2.1.2., 12.2.2. of the General Terms and Conditions is changed to "SABIS".</w:t>
            </w:r>
          </w:p>
          <w:p w14:paraId="75A7936C" w14:textId="77777777" w:rsidR="004A23B9" w:rsidRPr="00994398" w:rsidRDefault="004A23B9" w:rsidP="00895CA1">
            <w:pPr>
              <w:jc w:val="both"/>
              <w:rPr>
                <w:rFonts w:ascii="Arial" w:hAnsi="Arial" w:cs="Arial"/>
                <w:kern w:val="2"/>
                <w:szCs w:val="24"/>
                <w:shd w:val="clear" w:color="auto" w:fill="FFFFFF"/>
                <w:lang w:val="en-US"/>
              </w:rPr>
            </w:pPr>
          </w:p>
          <w:p w14:paraId="61BCB8E3" w14:textId="19961437" w:rsidR="00204002" w:rsidRPr="003E6ADF" w:rsidRDefault="00204002" w:rsidP="00895CA1">
            <w:pPr>
              <w:jc w:val="both"/>
              <w:rPr>
                <w:rFonts w:ascii="Arial" w:hAnsi="Arial" w:cs="Arial"/>
                <w:kern w:val="2"/>
                <w:szCs w:val="24"/>
                <w:shd w:val="clear" w:color="auto" w:fill="FFFFFF"/>
                <w:lang w:val="en-US"/>
              </w:rPr>
            </w:pPr>
            <w:r w:rsidRPr="003E6ADF">
              <w:rPr>
                <w:rFonts w:ascii="Arial" w:hAnsi="Arial" w:cs="Arial"/>
                <w:kern w:val="2"/>
                <w:szCs w:val="24"/>
                <w:shd w:val="clear" w:color="auto" w:fill="FFFFFF"/>
                <w:lang w:val="en-US"/>
              </w:rPr>
              <w:t xml:space="preserve">“10.16.3. if the Buyer has suffered loss (direct loss, interest and/or </w:t>
            </w:r>
            <w:r w:rsidR="00065A09">
              <w:rPr>
                <w:rFonts w:ascii="Arial" w:hAnsi="Arial" w:cs="Arial"/>
                <w:kern w:val="2"/>
                <w:szCs w:val="24"/>
                <w:shd w:val="clear" w:color="auto" w:fill="FFFFFF"/>
                <w:lang w:val="en-US"/>
              </w:rPr>
              <w:t>fines</w:t>
            </w:r>
            <w:r w:rsidR="00065A09" w:rsidRPr="003E6ADF">
              <w:rPr>
                <w:rFonts w:ascii="Arial" w:hAnsi="Arial" w:cs="Arial"/>
                <w:kern w:val="2"/>
                <w:szCs w:val="24"/>
                <w:shd w:val="clear" w:color="auto" w:fill="FFFFFF"/>
                <w:lang w:val="en-US"/>
              </w:rPr>
              <w:t xml:space="preserve"> </w:t>
            </w:r>
            <w:r w:rsidRPr="003E6ADF">
              <w:rPr>
                <w:rFonts w:ascii="Arial" w:hAnsi="Arial" w:cs="Arial"/>
                <w:kern w:val="2"/>
                <w:szCs w:val="24"/>
                <w:shd w:val="clear" w:color="auto" w:fill="FFFFFF"/>
                <w:lang w:val="en-US"/>
              </w:rPr>
              <w:t>(if interest has been foreseen in the Contract) as a result of any act (act or omission) of the Supplier.”;</w:t>
            </w:r>
          </w:p>
          <w:p w14:paraId="200DC451" w14:textId="77777777" w:rsidR="00204002" w:rsidRPr="003E6ADF" w:rsidRDefault="00204002" w:rsidP="00895CA1">
            <w:pPr>
              <w:jc w:val="both"/>
              <w:rPr>
                <w:rFonts w:ascii="Arial" w:hAnsi="Arial" w:cs="Arial"/>
                <w:kern w:val="2"/>
                <w:szCs w:val="24"/>
                <w:shd w:val="clear" w:color="auto" w:fill="FFFFFF"/>
                <w:lang w:val="en-US"/>
              </w:rPr>
            </w:pPr>
          </w:p>
          <w:p w14:paraId="2F322903" w14:textId="5FB7B289" w:rsidR="00954796" w:rsidRPr="00994398" w:rsidRDefault="00954796" w:rsidP="00954796">
            <w:pPr>
              <w:jc w:val="both"/>
              <w:rPr>
                <w:rFonts w:ascii="Arial" w:hAnsi="Arial" w:cs="Arial"/>
                <w:kern w:val="2"/>
                <w:szCs w:val="24"/>
                <w:shd w:val="clear" w:color="auto" w:fill="FFFFFF"/>
              </w:rPr>
            </w:pPr>
            <w:r w:rsidRPr="00994398">
              <w:rPr>
                <w:rFonts w:ascii="Arial" w:hAnsi="Arial" w:cs="Arial"/>
                <w:kern w:val="2"/>
                <w:szCs w:val="24"/>
                <w:shd w:val="clear" w:color="auto" w:fill="FFFFFF"/>
              </w:rPr>
              <w:t xml:space="preserve">„15.1. </w:t>
            </w:r>
            <w:r w:rsidR="006C5621" w:rsidRPr="00994398">
              <w:rPr>
                <w:rFonts w:ascii="Arial" w:hAnsi="Arial" w:cs="Arial"/>
                <w:kern w:val="2"/>
                <w:szCs w:val="24"/>
                <w:shd w:val="clear" w:color="auto" w:fill="FFFFFF"/>
              </w:rPr>
              <w:t>No intellectual property rights shall be transferred or assigned under the Contract</w:t>
            </w:r>
            <w:r w:rsidR="006A3E9D" w:rsidRPr="00994398">
              <w:rPr>
                <w:rFonts w:ascii="Arial" w:hAnsi="Arial" w:cs="Arial"/>
                <w:kern w:val="2"/>
                <w:szCs w:val="24"/>
                <w:shd w:val="clear" w:color="auto" w:fill="FFFFFF"/>
              </w:rPr>
              <w:t>. The Supplier warrants that there are no restrictions on the Buyer's use, modification, transfer or resale of the Goods</w:t>
            </w:r>
            <w:r w:rsidRPr="00994398">
              <w:rPr>
                <w:rFonts w:ascii="Arial" w:hAnsi="Arial" w:cs="Arial"/>
                <w:kern w:val="2"/>
                <w:szCs w:val="24"/>
                <w:shd w:val="clear" w:color="auto" w:fill="FFFFFF"/>
              </w:rPr>
              <w:t>.“;</w:t>
            </w:r>
          </w:p>
          <w:p w14:paraId="2B8D8AF4" w14:textId="77777777" w:rsidR="00954796" w:rsidRPr="00994398" w:rsidRDefault="00954796" w:rsidP="00895CA1">
            <w:pPr>
              <w:jc w:val="both"/>
              <w:rPr>
                <w:rFonts w:ascii="Arial" w:hAnsi="Arial" w:cs="Arial"/>
                <w:kern w:val="2"/>
                <w:szCs w:val="24"/>
                <w:shd w:val="clear" w:color="auto" w:fill="FFFFFF"/>
                <w:lang w:val="en-US"/>
              </w:rPr>
            </w:pPr>
          </w:p>
          <w:p w14:paraId="4B3127D3" w14:textId="77777777" w:rsidR="00204002" w:rsidRPr="003E6ADF" w:rsidRDefault="00204002" w:rsidP="00895CA1">
            <w:pPr>
              <w:jc w:val="both"/>
              <w:rPr>
                <w:rFonts w:ascii="Arial" w:hAnsi="Arial" w:cs="Arial"/>
                <w:kern w:val="2"/>
                <w:szCs w:val="24"/>
                <w:shd w:val="clear" w:color="auto" w:fill="FFFFFF"/>
                <w:lang w:val="en-US"/>
              </w:rPr>
            </w:pPr>
            <w:r w:rsidRPr="003E6ADF">
              <w:rPr>
                <w:rFonts w:ascii="Arial" w:hAnsi="Arial" w:cs="Arial"/>
                <w:kern w:val="2"/>
                <w:szCs w:val="24"/>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
          <w:p w14:paraId="67C53C0E" w14:textId="77777777" w:rsidR="00296C17" w:rsidRPr="00994398" w:rsidRDefault="00296C17" w:rsidP="00895CA1">
            <w:pPr>
              <w:jc w:val="both"/>
              <w:rPr>
                <w:rFonts w:ascii="Arial" w:hAnsi="Arial" w:cs="Arial"/>
                <w:kern w:val="2"/>
                <w:szCs w:val="24"/>
                <w:shd w:val="clear" w:color="auto" w:fill="FFFFFF"/>
                <w:lang w:val="en-US"/>
              </w:rPr>
            </w:pPr>
          </w:p>
          <w:p w14:paraId="37D19FAC" w14:textId="77777777" w:rsidR="00204002" w:rsidRPr="003E6ADF" w:rsidRDefault="00204002" w:rsidP="00895CA1">
            <w:pPr>
              <w:jc w:val="both"/>
              <w:rPr>
                <w:rFonts w:ascii="Arial" w:hAnsi="Arial" w:cs="Arial"/>
                <w:kern w:val="2"/>
                <w:szCs w:val="24"/>
                <w:shd w:val="clear" w:color="auto" w:fill="FFFFFF"/>
                <w:lang w:val="en-US"/>
              </w:rPr>
            </w:pPr>
            <w:r w:rsidRPr="003E6ADF">
              <w:rPr>
                <w:rFonts w:ascii="Arial" w:hAnsi="Arial" w:cs="Arial"/>
                <w:kern w:val="2"/>
                <w:szCs w:val="24"/>
                <w:shd w:val="clear" w:color="auto" w:fill="FFFFFF"/>
                <w:lang w:val="en-US"/>
              </w:rPr>
              <w:t>“22. The Contract may be terminated in the cases provided for in Article 90 of the LPP/Article 98 of the LP and in the Contract, including the possibility to terminate the Contract by agreement of the Parties.”;</w:t>
            </w:r>
          </w:p>
          <w:p w14:paraId="7FE7510A" w14:textId="77777777" w:rsidR="00204002" w:rsidRPr="003E6ADF" w:rsidRDefault="00204002" w:rsidP="00895CA1">
            <w:pPr>
              <w:jc w:val="both"/>
              <w:rPr>
                <w:rFonts w:ascii="Arial" w:hAnsi="Arial" w:cs="Arial"/>
                <w:kern w:val="2"/>
                <w:szCs w:val="24"/>
                <w:shd w:val="clear" w:color="auto" w:fill="FFFFFF"/>
                <w:lang w:val="en-US"/>
              </w:rPr>
            </w:pPr>
          </w:p>
          <w:p w14:paraId="35A5E2DF" w14:textId="2D9252D4" w:rsidR="00204002" w:rsidRPr="003E6ADF" w:rsidRDefault="00204002" w:rsidP="00895CA1">
            <w:pPr>
              <w:jc w:val="both"/>
              <w:rPr>
                <w:rFonts w:ascii="Arial" w:hAnsi="Arial" w:cs="Arial"/>
                <w:kern w:val="2"/>
                <w:szCs w:val="24"/>
                <w:shd w:val="clear" w:color="auto" w:fill="FFFFFF"/>
                <w:lang w:val="en-US"/>
              </w:rPr>
            </w:pPr>
            <w:r w:rsidRPr="003E6ADF">
              <w:rPr>
                <w:rFonts w:ascii="Arial" w:hAnsi="Arial" w:cs="Arial"/>
                <w:kern w:val="2"/>
                <w:szCs w:val="24"/>
                <w:shd w:val="clear" w:color="auto" w:fill="FFFFFF"/>
                <w:lang w:val="en-US"/>
              </w:rPr>
              <w:t>“22.2.2.2. The Supplier does not ensure the requirements specified in clause 3.1.1 of the General Terms and Conditions</w:t>
            </w:r>
            <w:r w:rsidRPr="00994398">
              <w:rPr>
                <w:rFonts w:ascii="Arial" w:hAnsi="Arial" w:cs="Arial"/>
                <w:kern w:val="2"/>
                <w:szCs w:val="24"/>
                <w:shd w:val="clear" w:color="auto" w:fill="FFFFFF"/>
                <w:lang w:val="en-US"/>
              </w:rPr>
              <w:t>;”.</w:t>
            </w:r>
          </w:p>
          <w:p w14:paraId="17AAA1B9" w14:textId="77777777" w:rsidR="0027633A" w:rsidRPr="00994398" w:rsidRDefault="0027633A" w:rsidP="00895CA1">
            <w:pPr>
              <w:jc w:val="both"/>
              <w:rPr>
                <w:rFonts w:ascii="Arial" w:hAnsi="Arial" w:cs="Arial"/>
                <w:kern w:val="2"/>
                <w:szCs w:val="24"/>
                <w:shd w:val="clear" w:color="auto" w:fill="FFFFFF"/>
                <w:lang w:val="en-US"/>
              </w:rPr>
            </w:pPr>
          </w:p>
          <w:p w14:paraId="0C525836" w14:textId="0C157E60" w:rsidR="00204002" w:rsidRPr="003E6ADF" w:rsidRDefault="00204002" w:rsidP="00895CA1">
            <w:pPr>
              <w:jc w:val="both"/>
              <w:rPr>
                <w:rFonts w:ascii="Arial" w:hAnsi="Arial" w:cs="Arial"/>
                <w:kern w:val="2"/>
                <w:szCs w:val="24"/>
                <w:shd w:val="clear" w:color="auto" w:fill="FFFFFF"/>
                <w:lang w:val="en-US"/>
              </w:rPr>
            </w:pPr>
            <w:r w:rsidRPr="003E6ADF">
              <w:rPr>
                <w:rFonts w:ascii="Arial" w:hAnsi="Arial" w:cs="Arial"/>
                <w:kern w:val="2"/>
                <w:szCs w:val="24"/>
                <w:shd w:val="clear" w:color="auto" w:fill="FFFFFF"/>
                <w:lang w:val="en-US"/>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994398">
              <w:rPr>
                <w:rFonts w:ascii="Arial" w:hAnsi="Arial" w:cs="Arial"/>
                <w:kern w:val="2"/>
                <w:szCs w:val="24"/>
                <w:shd w:val="clear" w:color="auto" w:fill="FFFFFF"/>
                <w:vertAlign w:val="superscript"/>
                <w:lang w:val="en-US"/>
              </w:rPr>
              <w:t>1</w:t>
            </w:r>
            <w:r w:rsidRPr="003E6ADF">
              <w:rPr>
                <w:rFonts w:ascii="Arial" w:hAnsi="Arial" w:cs="Arial"/>
                <w:kern w:val="2"/>
                <w:szCs w:val="24"/>
                <w:shd w:val="clear" w:color="auto" w:fill="FFFFFF"/>
                <w:lang w:val="en-US"/>
              </w:rPr>
              <w:t xml:space="preserve"> of the LPP/Article 58, paragraph </w:t>
            </w:r>
            <w:r w:rsidR="00EC7EF5">
              <w:rPr>
                <w:rFonts w:ascii="Arial" w:hAnsi="Arial" w:cs="Arial"/>
                <w:kern w:val="2"/>
                <w:szCs w:val="24"/>
                <w:shd w:val="clear" w:color="auto" w:fill="FFFFFF"/>
                <w:lang w:val="en-US"/>
              </w:rPr>
              <w:t>4</w:t>
            </w:r>
            <w:r w:rsidR="00EC7EF5" w:rsidRPr="00994398">
              <w:rPr>
                <w:rFonts w:ascii="Arial" w:hAnsi="Arial" w:cs="Arial"/>
                <w:kern w:val="2"/>
                <w:szCs w:val="24"/>
                <w:shd w:val="clear" w:color="auto" w:fill="FFFFFF"/>
                <w:vertAlign w:val="superscript"/>
                <w:lang w:val="en-US"/>
              </w:rPr>
              <w:t>1</w:t>
            </w:r>
            <w:r w:rsidR="00EC7EF5" w:rsidRPr="003E6ADF">
              <w:rPr>
                <w:rFonts w:ascii="Arial" w:hAnsi="Arial" w:cs="Arial"/>
                <w:kern w:val="2"/>
                <w:szCs w:val="24"/>
                <w:shd w:val="clear" w:color="auto" w:fill="FFFFFF"/>
                <w:lang w:val="en-US"/>
              </w:rPr>
              <w:t xml:space="preserve"> </w:t>
            </w:r>
            <w:r w:rsidRPr="003E6ADF">
              <w:rPr>
                <w:rFonts w:ascii="Arial" w:hAnsi="Arial" w:cs="Arial"/>
                <w:kern w:val="2"/>
                <w:szCs w:val="24"/>
                <w:shd w:val="clear" w:color="auto" w:fill="FFFFFF"/>
                <w:lang w:val="en-US"/>
              </w:rPr>
              <w:t>of the LP;”.</w:t>
            </w:r>
          </w:p>
          <w:p w14:paraId="74D85D6C" w14:textId="77777777" w:rsidR="00C161FD" w:rsidRPr="00994398" w:rsidRDefault="00C161FD" w:rsidP="00895CA1">
            <w:pPr>
              <w:jc w:val="both"/>
              <w:rPr>
                <w:rFonts w:ascii="Arial" w:hAnsi="Arial" w:cs="Arial"/>
                <w:kern w:val="2"/>
                <w:szCs w:val="24"/>
                <w:shd w:val="clear" w:color="auto" w:fill="FFFFFF"/>
                <w:lang w:val="en-US"/>
              </w:rPr>
            </w:pPr>
          </w:p>
          <w:p w14:paraId="3CA0105C" w14:textId="7C0B87AC" w:rsidR="00D02855" w:rsidRPr="00994398" w:rsidRDefault="00D02855" w:rsidP="00D02855">
            <w:pPr>
              <w:jc w:val="both"/>
              <w:rPr>
                <w:rFonts w:ascii="Arial" w:hAnsi="Arial" w:cs="Arial"/>
                <w:kern w:val="2"/>
                <w:szCs w:val="24"/>
                <w:shd w:val="clear" w:color="auto" w:fill="FFFFFF"/>
                <w:lang w:val="pt-PT"/>
              </w:rPr>
            </w:pPr>
            <w:r w:rsidRPr="00994398">
              <w:rPr>
                <w:rFonts w:ascii="Arial" w:hAnsi="Arial" w:cs="Arial"/>
                <w:kern w:val="2"/>
                <w:szCs w:val="24"/>
                <w:shd w:val="clear" w:color="auto" w:fill="FFFFFF"/>
              </w:rPr>
              <w:lastRenderedPageBreak/>
              <w:t>„</w:t>
            </w:r>
            <w:r w:rsidR="00695693" w:rsidRPr="00994398">
              <w:rPr>
                <w:rFonts w:ascii="Arial" w:hAnsi="Arial" w:cs="Arial"/>
                <w:kern w:val="2"/>
                <w:szCs w:val="24"/>
                <w:shd w:val="clear" w:color="auto" w:fill="FFFFFF"/>
              </w:rPr>
              <w:t xml:space="preserve">22.4.2.4 In the event of unilateral termination of the Contract by the Buyer on the grounds set out in </w:t>
            </w:r>
            <w:r w:rsidR="00526365" w:rsidRPr="00994398">
              <w:rPr>
                <w:rFonts w:ascii="Arial" w:hAnsi="Arial" w:cs="Arial"/>
                <w:kern w:val="2"/>
                <w:szCs w:val="24"/>
                <w:shd w:val="clear" w:color="auto" w:fill="FFFFFF"/>
              </w:rPr>
              <w:t>C</w:t>
            </w:r>
            <w:r w:rsidR="00695693" w:rsidRPr="00994398">
              <w:rPr>
                <w:rFonts w:ascii="Arial" w:hAnsi="Arial" w:cs="Arial"/>
                <w:kern w:val="2"/>
                <w:szCs w:val="24"/>
                <w:shd w:val="clear" w:color="auto" w:fill="FFFFFF"/>
              </w:rPr>
              <w:t>lauses 22.2.2.4, 22.2.2.5, 22.2.2.6, 22.2.2.7, 22.2.2.8, the Buyer shall reimburse the Supplier for the Supplier's objectively incurred and documented direct losses</w:t>
            </w:r>
            <w:r w:rsidR="003043A1" w:rsidRPr="00994398">
              <w:rPr>
                <w:rFonts w:ascii="Arial" w:hAnsi="Arial" w:cs="Arial"/>
                <w:kern w:val="2"/>
                <w:szCs w:val="24"/>
                <w:shd w:val="clear" w:color="auto" w:fill="FFFFFF"/>
              </w:rPr>
              <w:t>,</w:t>
            </w:r>
            <w:r w:rsidR="00695693" w:rsidRPr="00994398">
              <w:rPr>
                <w:rFonts w:ascii="Arial" w:hAnsi="Arial" w:cs="Arial"/>
                <w:kern w:val="2"/>
                <w:szCs w:val="24"/>
                <w:shd w:val="clear" w:color="auto" w:fill="FFFFFF"/>
              </w:rPr>
              <w:t xml:space="preserve"> </w:t>
            </w:r>
            <w:r w:rsidR="003043A1" w:rsidRPr="00994398">
              <w:rPr>
                <w:rFonts w:ascii="Arial" w:hAnsi="Arial" w:cs="Arial"/>
                <w:kern w:val="2"/>
                <w:szCs w:val="24"/>
                <w:shd w:val="clear" w:color="auto" w:fill="FFFFFF"/>
              </w:rPr>
              <w:t xml:space="preserve">not exceeding the </w:t>
            </w:r>
            <w:r w:rsidR="00695693" w:rsidRPr="00994398">
              <w:rPr>
                <w:rFonts w:ascii="Arial" w:hAnsi="Arial" w:cs="Arial"/>
                <w:kern w:val="2"/>
                <w:szCs w:val="24"/>
                <w:shd w:val="clear" w:color="auto" w:fill="FFFFFF"/>
              </w:rPr>
              <w:t>Contract Price.</w:t>
            </w:r>
            <w:r w:rsidRPr="00994398">
              <w:rPr>
                <w:rFonts w:ascii="Arial" w:hAnsi="Arial" w:cs="Arial"/>
                <w:kern w:val="2"/>
                <w:szCs w:val="24"/>
                <w:shd w:val="clear" w:color="auto" w:fill="FFFFFF"/>
              </w:rPr>
              <w:t>“; </w:t>
            </w:r>
          </w:p>
          <w:p w14:paraId="06322013" w14:textId="77777777" w:rsidR="00D02855" w:rsidRPr="00994398" w:rsidRDefault="00D02855" w:rsidP="00895CA1">
            <w:pPr>
              <w:jc w:val="both"/>
              <w:rPr>
                <w:rFonts w:ascii="Arial" w:hAnsi="Arial" w:cs="Arial"/>
                <w:kern w:val="2"/>
                <w:szCs w:val="24"/>
                <w:shd w:val="clear" w:color="auto" w:fill="FFFFFF"/>
                <w:lang w:val="en-US"/>
              </w:rPr>
            </w:pPr>
          </w:p>
          <w:p w14:paraId="25B8B467" w14:textId="1798012B" w:rsidR="00204002" w:rsidRPr="003E6ADF" w:rsidRDefault="00204002" w:rsidP="00895CA1">
            <w:pPr>
              <w:jc w:val="both"/>
              <w:rPr>
                <w:rFonts w:ascii="Arial" w:hAnsi="Arial" w:cs="Arial"/>
                <w:kern w:val="2"/>
                <w:szCs w:val="24"/>
                <w:shd w:val="clear" w:color="auto" w:fill="FFFFFF"/>
                <w:lang w:val="en-US"/>
              </w:rPr>
            </w:pPr>
            <w:r w:rsidRPr="003E6ADF">
              <w:rPr>
                <w:rFonts w:ascii="Arial" w:hAnsi="Arial" w:cs="Arial"/>
                <w:kern w:val="2"/>
                <w:szCs w:val="24"/>
                <w:shd w:val="clear" w:color="auto" w:fill="FFFFFF"/>
                <w:lang w:val="en-US"/>
              </w:rPr>
              <w:t xml:space="preserve">Clause 22.2.2 of the General Terms </w:t>
            </w:r>
            <w:r w:rsidR="00E90DE3" w:rsidRPr="00994398">
              <w:rPr>
                <w:rFonts w:ascii="Arial" w:hAnsi="Arial" w:cs="Arial"/>
                <w:kern w:val="2"/>
                <w:szCs w:val="24"/>
                <w:shd w:val="clear" w:color="auto" w:fill="FFFFFF"/>
                <w:lang w:val="en-US"/>
              </w:rPr>
              <w:t>and Conditions</w:t>
            </w:r>
            <w:r w:rsidRPr="00994398">
              <w:rPr>
                <w:rFonts w:ascii="Arial" w:hAnsi="Arial" w:cs="Arial"/>
                <w:kern w:val="2"/>
                <w:szCs w:val="24"/>
                <w:shd w:val="clear" w:color="auto" w:fill="FFFFFF"/>
                <w:lang w:val="en-US"/>
              </w:rPr>
              <w:t xml:space="preserve"> </w:t>
            </w:r>
            <w:r w:rsidRPr="003E6ADF">
              <w:rPr>
                <w:rFonts w:ascii="Arial" w:hAnsi="Arial" w:cs="Arial"/>
                <w:kern w:val="2"/>
                <w:szCs w:val="24"/>
                <w:shd w:val="clear" w:color="auto" w:fill="FFFFFF"/>
                <w:lang w:val="en-US"/>
              </w:rPr>
              <w:t xml:space="preserve">is supplemented by Sub-Clause 2 22.2.2.13: </w:t>
            </w:r>
          </w:p>
          <w:p w14:paraId="0D839C32" w14:textId="5F739263" w:rsidR="00204002" w:rsidRPr="003E6ADF" w:rsidRDefault="00204002" w:rsidP="00895CA1">
            <w:pPr>
              <w:jc w:val="both"/>
              <w:rPr>
                <w:rFonts w:ascii="Arial" w:hAnsi="Arial" w:cs="Arial"/>
                <w:kern w:val="2"/>
                <w:szCs w:val="24"/>
                <w:shd w:val="clear" w:color="auto" w:fill="FFFFFF"/>
                <w:lang w:val="en-US"/>
              </w:rPr>
            </w:pPr>
            <w:r w:rsidRPr="003E6ADF">
              <w:rPr>
                <w:rFonts w:ascii="Arial" w:hAnsi="Arial" w:cs="Arial"/>
                <w:kern w:val="2"/>
                <w:szCs w:val="24"/>
                <w:shd w:val="clear" w:color="auto" w:fill="FFFFFF"/>
                <w:lang w:val="en-US"/>
              </w:rPr>
              <w:t>"22.2.2.13. The Supplier violates the provisions of the Contract governing personal data protection, intellectual property, or the management of confidential information.”</w:t>
            </w:r>
          </w:p>
        </w:tc>
      </w:tr>
      <w:tr w:rsidR="00D65F9B" w:rsidRPr="00BD69F7" w14:paraId="1961F7FC" w14:textId="77777777" w:rsidTr="00F572C0">
        <w:trPr>
          <w:trHeight w:val="85"/>
        </w:trPr>
        <w:tc>
          <w:tcPr>
            <w:tcW w:w="5395" w:type="dxa"/>
          </w:tcPr>
          <w:p w14:paraId="76FE5D75" w14:textId="5D2A9D99" w:rsidR="00D65F9B" w:rsidRPr="003E6ADF" w:rsidRDefault="00D65F9B" w:rsidP="003E6ADF">
            <w:pPr>
              <w:jc w:val="both"/>
              <w:rPr>
                <w:rFonts w:ascii="Arial" w:hAnsi="Arial" w:cs="Arial"/>
                <w:b/>
                <w:bCs/>
                <w:kern w:val="2"/>
                <w:szCs w:val="24"/>
              </w:rPr>
            </w:pPr>
            <w:r w:rsidRPr="003E6ADF">
              <w:rPr>
                <w:rFonts w:ascii="Arial" w:hAnsi="Arial" w:cs="Arial"/>
                <w:b/>
                <w:bCs/>
                <w:kern w:val="2"/>
                <w:szCs w:val="24"/>
              </w:rPr>
              <w:lastRenderedPageBreak/>
              <w:t>13.3. Sutarties papildymas dėl antikorupcinės veiklos politikos ir Tiekėjų etikos kodekso laikymosi</w:t>
            </w:r>
          </w:p>
        </w:tc>
        <w:tc>
          <w:tcPr>
            <w:tcW w:w="5490" w:type="dxa"/>
          </w:tcPr>
          <w:p w14:paraId="17545588" w14:textId="7B3BE455" w:rsidR="00D65F9B" w:rsidRPr="003E6ADF" w:rsidRDefault="00D65F9B" w:rsidP="003E6ADF">
            <w:pPr>
              <w:jc w:val="both"/>
              <w:rPr>
                <w:rFonts w:ascii="Arial" w:hAnsi="Arial" w:cs="Arial"/>
                <w:b/>
                <w:bCs/>
                <w:kern w:val="2"/>
                <w:szCs w:val="24"/>
                <w:lang w:val="en-US"/>
              </w:rPr>
            </w:pPr>
            <w:r w:rsidRPr="003E6ADF">
              <w:rPr>
                <w:rFonts w:ascii="Arial" w:hAnsi="Arial" w:cs="Arial"/>
                <w:b/>
                <w:bCs/>
                <w:color w:val="000000"/>
                <w:kern w:val="2"/>
                <w:szCs w:val="24"/>
                <w:shd w:val="clear" w:color="auto" w:fill="FFFFFF"/>
                <w:lang w:val="en-US"/>
              </w:rPr>
              <w:t>13.3. Supplement to the contract regarding compliance with Anti-corruption Policy and Supplier Code of Ethics</w:t>
            </w:r>
          </w:p>
        </w:tc>
      </w:tr>
      <w:tr w:rsidR="00D65F9B" w:rsidRPr="00BD69F7" w14:paraId="6BD4698E" w14:textId="77777777" w:rsidTr="00F572C0">
        <w:trPr>
          <w:trHeight w:val="85"/>
        </w:trPr>
        <w:tc>
          <w:tcPr>
            <w:tcW w:w="5395" w:type="dxa"/>
          </w:tcPr>
          <w:p w14:paraId="5FB524C1" w14:textId="77777777" w:rsidR="00D65F9B" w:rsidRPr="003E6ADF" w:rsidRDefault="00D65F9B" w:rsidP="003E6ADF">
            <w:pPr>
              <w:jc w:val="both"/>
              <w:rPr>
                <w:rFonts w:ascii="Arial" w:hAnsi="Arial" w:cs="Arial"/>
                <w:kern w:val="2"/>
                <w:szCs w:val="24"/>
              </w:rPr>
            </w:pPr>
            <w:r w:rsidRPr="003E6ADF">
              <w:rPr>
                <w:rFonts w:ascii="Arial" w:hAnsi="Arial" w:cs="Arial"/>
                <w:kern w:val="2"/>
                <w:szCs w:val="24"/>
              </w:rPr>
              <w:t xml:space="preserve">Tiekėjas, pasirašydamas Sutartį, pareiškia ir garantuoja, kad yra susipažinęs su </w:t>
            </w:r>
            <w:hyperlink r:id="rId12" w:history="1">
              <w:r w:rsidRPr="003E6ADF">
                <w:rPr>
                  <w:rStyle w:val="Hyperlink"/>
                  <w:rFonts w:ascii="Arial" w:hAnsi="Arial" w:cs="Arial"/>
                  <w:kern w:val="2"/>
                  <w:szCs w:val="24"/>
                </w:rPr>
                <w:t>UAB „EPSO_G“ įmonių grupės antikorupcinės veiklos politikos</w:t>
              </w:r>
            </w:hyperlink>
            <w:r w:rsidRPr="003E6ADF">
              <w:rPr>
                <w:rFonts w:ascii="Arial" w:hAnsi="Arial" w:cs="Arial"/>
                <w:kern w:val="2"/>
                <w:szCs w:val="24"/>
              </w:rPr>
              <w:t xml:space="preserve"> ir </w:t>
            </w:r>
            <w:hyperlink r:id="rId13" w:history="1">
              <w:r w:rsidRPr="003E6ADF">
                <w:rPr>
                  <w:rStyle w:val="Hyperlink"/>
                  <w:rFonts w:ascii="Arial" w:hAnsi="Arial" w:cs="Arial"/>
                  <w:kern w:val="2"/>
                  <w:szCs w:val="24"/>
                </w:rPr>
                <w:t xml:space="preserve">Tiekėjų etikos kodekso </w:t>
              </w:r>
            </w:hyperlink>
            <w:r w:rsidRPr="003E6ADF">
              <w:rPr>
                <w:rFonts w:ascii="Arial" w:hAnsi="Arial" w:cs="Arial"/>
                <w:kern w:val="2"/>
                <w:szCs w:val="24"/>
              </w:rPr>
              <w:t>nuostatomis.</w:t>
            </w:r>
          </w:p>
          <w:p w14:paraId="6606F9B4" w14:textId="77777777" w:rsidR="00D65F9B" w:rsidRPr="003E6ADF" w:rsidRDefault="00D65F9B" w:rsidP="003E6ADF">
            <w:pPr>
              <w:jc w:val="both"/>
              <w:rPr>
                <w:rFonts w:ascii="Arial" w:hAnsi="Arial" w:cs="Arial"/>
                <w:b/>
                <w:bCs/>
                <w:kern w:val="2"/>
                <w:szCs w:val="24"/>
              </w:rPr>
            </w:pPr>
          </w:p>
        </w:tc>
        <w:tc>
          <w:tcPr>
            <w:tcW w:w="5490" w:type="dxa"/>
          </w:tcPr>
          <w:p w14:paraId="34A6533F" w14:textId="434FE0D9" w:rsidR="00D65F9B" w:rsidRPr="003E6ADF" w:rsidRDefault="00D65F9B" w:rsidP="003E6ADF">
            <w:pPr>
              <w:jc w:val="both"/>
              <w:rPr>
                <w:rFonts w:ascii="Arial" w:hAnsi="Arial" w:cs="Arial"/>
                <w:b/>
                <w:bCs/>
                <w:kern w:val="2"/>
                <w:szCs w:val="24"/>
                <w:lang w:val="en-US"/>
              </w:rPr>
            </w:pPr>
            <w:r w:rsidRPr="003E6ADF">
              <w:rPr>
                <w:rFonts w:ascii="Arial" w:hAnsi="Arial" w:cs="Arial"/>
                <w:kern w:val="2"/>
                <w:szCs w:val="24"/>
                <w:lang w:val="en-GB"/>
              </w:rPr>
              <w:t xml:space="preserve">By signing the Contract, the Supplier declares and guarantees that they are familiar with the provisions of </w:t>
            </w:r>
            <w:hyperlink r:id="rId14" w:history="1">
              <w:r w:rsidRPr="003E6ADF">
                <w:rPr>
                  <w:rStyle w:val="Hyperlink"/>
                  <w:rFonts w:ascii="Arial" w:hAnsi="Arial" w:cs="Arial"/>
                  <w:kern w:val="2"/>
                  <w:szCs w:val="24"/>
                  <w:lang w:val="en-GB"/>
                </w:rPr>
                <w:t>the anti-corruption policy</w:t>
              </w:r>
            </w:hyperlink>
            <w:r w:rsidRPr="003E6ADF">
              <w:rPr>
                <w:rFonts w:ascii="Arial" w:hAnsi="Arial" w:cs="Arial"/>
                <w:kern w:val="2"/>
                <w:szCs w:val="24"/>
                <w:lang w:val="en-GB"/>
              </w:rPr>
              <w:t xml:space="preserve"> and the </w:t>
            </w:r>
            <w:hyperlink r:id="rId15" w:history="1">
              <w:r w:rsidRPr="003E6ADF">
                <w:rPr>
                  <w:rStyle w:val="Hyperlink"/>
                  <w:rFonts w:ascii="Arial" w:hAnsi="Arial" w:cs="Arial"/>
                  <w:kern w:val="2"/>
                  <w:szCs w:val="24"/>
                  <w:lang w:val="en-GB"/>
                </w:rPr>
                <w:t>Supplier's code of ethics of the UAB 'EPSO-G' group of companies</w:t>
              </w:r>
            </w:hyperlink>
            <w:r w:rsidRPr="003E6ADF">
              <w:rPr>
                <w:rFonts w:ascii="Arial" w:hAnsi="Arial" w:cs="Arial"/>
                <w:kern w:val="2"/>
                <w:szCs w:val="24"/>
                <w:lang w:val="en-GB"/>
              </w:rPr>
              <w:t>.</w:t>
            </w:r>
          </w:p>
        </w:tc>
      </w:tr>
      <w:tr w:rsidR="00D65F9B" w:rsidRPr="00BD69F7" w14:paraId="5C894FD6" w14:textId="77777777" w:rsidTr="00F572C0">
        <w:trPr>
          <w:trHeight w:val="85"/>
        </w:trPr>
        <w:tc>
          <w:tcPr>
            <w:tcW w:w="5395" w:type="dxa"/>
          </w:tcPr>
          <w:p w14:paraId="51ED5745" w14:textId="19A4F6A7" w:rsidR="00D65F9B" w:rsidRPr="003E6ADF" w:rsidRDefault="00D65F9B" w:rsidP="003E6ADF">
            <w:pPr>
              <w:jc w:val="both"/>
              <w:rPr>
                <w:rFonts w:ascii="Arial" w:hAnsi="Arial" w:cs="Arial"/>
                <w:kern w:val="2"/>
                <w:szCs w:val="24"/>
              </w:rPr>
            </w:pPr>
            <w:r w:rsidRPr="003E6ADF">
              <w:rPr>
                <w:rFonts w:ascii="Arial" w:hAnsi="Arial" w:cs="Arial"/>
                <w:b/>
                <w:bCs/>
                <w:kern w:val="2"/>
                <w:szCs w:val="24"/>
              </w:rPr>
              <w:t>13.4. Dėl atitikties Nacionaliniam saugumui užtikrinti svarbių objektų apsaugos įstatymui</w:t>
            </w:r>
          </w:p>
        </w:tc>
        <w:tc>
          <w:tcPr>
            <w:tcW w:w="5490" w:type="dxa"/>
          </w:tcPr>
          <w:p w14:paraId="1939E16A" w14:textId="3C8AF4CA" w:rsidR="00D65F9B" w:rsidRPr="003E6ADF" w:rsidRDefault="00D65F9B" w:rsidP="003E6ADF">
            <w:pPr>
              <w:jc w:val="both"/>
              <w:rPr>
                <w:rFonts w:ascii="Arial" w:hAnsi="Arial" w:cs="Arial"/>
                <w:kern w:val="2"/>
                <w:szCs w:val="24"/>
                <w:lang w:val="en-GB"/>
              </w:rPr>
            </w:pPr>
            <w:r w:rsidRPr="003E6ADF">
              <w:rPr>
                <w:rFonts w:ascii="Arial" w:hAnsi="Arial" w:cs="Arial"/>
                <w:b/>
                <w:bCs/>
                <w:kern w:val="2"/>
                <w:szCs w:val="24"/>
                <w:lang w:val="en-GB"/>
              </w:rPr>
              <w:t>13.4. Regarding compliance with the Law on the Protection of Objects Important for Ensuring National Security.</w:t>
            </w:r>
          </w:p>
        </w:tc>
      </w:tr>
      <w:tr w:rsidR="00D65F9B" w:rsidRPr="00BD69F7" w14:paraId="18DF9202" w14:textId="77777777" w:rsidTr="00F572C0">
        <w:trPr>
          <w:trHeight w:val="85"/>
        </w:trPr>
        <w:tc>
          <w:tcPr>
            <w:tcW w:w="5395" w:type="dxa"/>
          </w:tcPr>
          <w:p w14:paraId="1AC8A4A7" w14:textId="0B95F6F2" w:rsidR="00D65F9B" w:rsidRPr="003E6ADF" w:rsidRDefault="00D65F9B" w:rsidP="003E6ADF">
            <w:pPr>
              <w:jc w:val="both"/>
              <w:rPr>
                <w:rFonts w:ascii="Arial" w:hAnsi="Arial" w:cs="Arial"/>
                <w:kern w:val="2"/>
                <w:szCs w:val="24"/>
              </w:rPr>
            </w:pPr>
            <w:r w:rsidRPr="003E6ADF">
              <w:rPr>
                <w:rFonts w:ascii="Arial" w:hAnsi="Arial" w:cs="Arial"/>
                <w:kern w:val="2"/>
                <w:szCs w:val="24"/>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c>
          <w:tcPr>
            <w:tcW w:w="5490" w:type="dxa"/>
          </w:tcPr>
          <w:p w14:paraId="1E616154" w14:textId="6D8685D2" w:rsidR="00D65F9B" w:rsidRPr="003E6ADF" w:rsidRDefault="00D65F9B" w:rsidP="003E6ADF">
            <w:pPr>
              <w:jc w:val="both"/>
              <w:rPr>
                <w:rFonts w:ascii="Arial" w:hAnsi="Arial" w:cs="Arial"/>
                <w:kern w:val="2"/>
                <w:szCs w:val="24"/>
              </w:rPr>
            </w:pPr>
            <w:r w:rsidRPr="003E6ADF">
              <w:rPr>
                <w:rFonts w:ascii="Arial" w:hAnsi="Arial" w:cs="Arial"/>
                <w:color w:val="000000"/>
                <w:kern w:val="2"/>
                <w:szCs w:val="24"/>
                <w:shd w:val="clear" w:color="auto" w:fill="FFFFFF"/>
                <w:lang w:val="en-GB"/>
              </w:rPr>
              <w:t>The employees of the Supplier and/or subcontractors who will need the right to access, without escort, the facilities or assets managed by the Company that are important for ensuring national security must meet the criteria specified in Article 17, Part 2 of the Law on the Protection of Objects Important for Ensuring National Security. Upon concluding the Contract, the Supplier undertakes to provide the consent of such individuals to be screened, as well as the information and documents confirming that there are no circumstances as indicated in Article 17, Part 2 of the Law on the Protection of Objects Important for Ensuring National Security.</w:t>
            </w:r>
          </w:p>
        </w:tc>
      </w:tr>
      <w:tr w:rsidR="007C1062" w:rsidRPr="00BD69F7" w14:paraId="4A506E71" w14:textId="77777777" w:rsidTr="00F572C0">
        <w:trPr>
          <w:trHeight w:val="85"/>
        </w:trPr>
        <w:tc>
          <w:tcPr>
            <w:tcW w:w="5395" w:type="dxa"/>
          </w:tcPr>
          <w:p w14:paraId="52630940" w14:textId="138B425D" w:rsidR="007C1062" w:rsidRPr="003E6ADF" w:rsidRDefault="007C1062" w:rsidP="003E6ADF">
            <w:pPr>
              <w:jc w:val="both"/>
              <w:rPr>
                <w:rFonts w:ascii="Arial" w:hAnsi="Arial" w:cs="Arial"/>
                <w:b/>
                <w:bCs/>
                <w:kern w:val="2"/>
                <w:szCs w:val="24"/>
              </w:rPr>
            </w:pPr>
            <w:r w:rsidRPr="003E6ADF">
              <w:rPr>
                <w:rFonts w:ascii="Arial" w:hAnsi="Arial" w:cs="Arial"/>
                <w:b/>
                <w:bCs/>
                <w:kern w:val="2"/>
                <w:szCs w:val="24"/>
              </w:rPr>
              <w:t>13.5. Dėl  sutikimo dirbti Pirkėjo objektuose (įrenginiuose) ir/ar jų apsaugos zonoje (toliau – Sutikimas)</w:t>
            </w:r>
          </w:p>
        </w:tc>
        <w:tc>
          <w:tcPr>
            <w:tcW w:w="5490" w:type="dxa"/>
          </w:tcPr>
          <w:p w14:paraId="3C66AEE5" w14:textId="06FFF09C" w:rsidR="007C1062" w:rsidRPr="003E6ADF" w:rsidRDefault="007C1062" w:rsidP="003E6ADF">
            <w:pPr>
              <w:jc w:val="both"/>
              <w:rPr>
                <w:rFonts w:ascii="Arial" w:hAnsi="Arial" w:cs="Arial"/>
                <w:b/>
                <w:bCs/>
                <w:kern w:val="2"/>
                <w:szCs w:val="24"/>
                <w:lang w:val="en-US"/>
              </w:rPr>
            </w:pPr>
            <w:r w:rsidRPr="003E6ADF">
              <w:rPr>
                <w:rFonts w:ascii="Arial" w:hAnsi="Arial" w:cs="Arial"/>
                <w:b/>
                <w:bCs/>
                <w:kern w:val="2"/>
                <w:szCs w:val="24"/>
                <w:lang w:val="en-GB"/>
              </w:rPr>
              <w:t>13.5. Regarding the consent to work at the Buyer's sites (facilities) and/or in their protection zone (hereinafter – the Consent)</w:t>
            </w:r>
          </w:p>
        </w:tc>
      </w:tr>
      <w:tr w:rsidR="007C1062" w:rsidRPr="00BD69F7" w14:paraId="38585BFC" w14:textId="77777777" w:rsidTr="00F572C0">
        <w:trPr>
          <w:trHeight w:val="85"/>
        </w:trPr>
        <w:tc>
          <w:tcPr>
            <w:tcW w:w="5395" w:type="dxa"/>
          </w:tcPr>
          <w:p w14:paraId="1433641F" w14:textId="0DB3CB93" w:rsidR="007C1062" w:rsidRPr="003E6ADF" w:rsidRDefault="007C1062" w:rsidP="003E6ADF">
            <w:pPr>
              <w:tabs>
                <w:tab w:val="left" w:pos="851"/>
                <w:tab w:val="left" w:pos="1560"/>
              </w:tabs>
              <w:jc w:val="both"/>
              <w:outlineLvl w:val="2"/>
              <w:rPr>
                <w:rFonts w:ascii="Arial" w:eastAsia="Trebuchet MS" w:hAnsi="Arial" w:cs="Arial"/>
                <w:bCs/>
                <w:color w:val="000000"/>
                <w:szCs w:val="24"/>
                <w:lang w:eastAsia="lt-LT"/>
              </w:rPr>
            </w:pPr>
            <w:r w:rsidRPr="003E6ADF">
              <w:rPr>
                <w:rFonts w:ascii="Arial" w:eastAsia="Trebuchet MS" w:hAnsi="Arial" w:cs="Arial"/>
                <w:bCs/>
                <w:color w:val="000000"/>
                <w:szCs w:val="24"/>
                <w:lang w:eastAsia="lt-LT"/>
              </w:rPr>
              <w:t>13.5.1. iki Prekių pristatymo ir (ar) su Prekėmis susijusių paslaugų teikimo pradžios Tiekėjas (įskaitant subtiekėjus) iš Pirkėjo turi gauti raštišką Sutikimą;</w:t>
            </w:r>
          </w:p>
          <w:p w14:paraId="1294C58B" w14:textId="35BC817B" w:rsidR="007C1062" w:rsidRPr="003E6ADF" w:rsidRDefault="007C1062" w:rsidP="003E6ADF">
            <w:pPr>
              <w:tabs>
                <w:tab w:val="left" w:pos="851"/>
                <w:tab w:val="left" w:pos="1560"/>
              </w:tabs>
              <w:jc w:val="both"/>
              <w:outlineLvl w:val="2"/>
              <w:rPr>
                <w:rFonts w:ascii="Arial" w:eastAsia="Trebuchet MS" w:hAnsi="Arial" w:cs="Arial"/>
                <w:bCs/>
                <w:color w:val="000000"/>
                <w:szCs w:val="24"/>
                <w:lang w:eastAsia="lt-LT"/>
              </w:rPr>
            </w:pPr>
            <w:r w:rsidRPr="003E6ADF">
              <w:rPr>
                <w:rFonts w:ascii="Arial" w:eastAsia="Trebuchet MS" w:hAnsi="Arial" w:cs="Arial"/>
                <w:bCs/>
                <w:color w:val="000000"/>
                <w:szCs w:val="24"/>
                <w:lang w:eastAsia="lt-LT"/>
              </w:rPr>
              <w:t>13.5.2. Sutikimo gavimui Tiekėjas įsipareigoja pateikti visus tokiam Sutikimui gauti reikalingus dokumentus;</w:t>
            </w:r>
          </w:p>
          <w:p w14:paraId="706B1586" w14:textId="38EA2D72" w:rsidR="007C1062" w:rsidRPr="003E6ADF" w:rsidRDefault="007C1062" w:rsidP="003E6ADF">
            <w:pPr>
              <w:tabs>
                <w:tab w:val="left" w:pos="851"/>
                <w:tab w:val="left" w:pos="1560"/>
              </w:tabs>
              <w:jc w:val="both"/>
              <w:outlineLvl w:val="2"/>
              <w:rPr>
                <w:rFonts w:ascii="Arial" w:eastAsia="Trebuchet MS" w:hAnsi="Arial" w:cs="Arial"/>
                <w:bCs/>
                <w:color w:val="000000"/>
                <w:szCs w:val="24"/>
                <w:lang w:eastAsia="lt-LT"/>
              </w:rPr>
            </w:pPr>
            <w:r w:rsidRPr="003E6ADF">
              <w:rPr>
                <w:rFonts w:ascii="Arial" w:eastAsia="Trebuchet MS" w:hAnsi="Arial" w:cs="Arial"/>
                <w:bCs/>
                <w:color w:val="000000"/>
                <w:szCs w:val="24"/>
                <w:lang w:eastAsia="lt-LT"/>
              </w:rPr>
              <w:lastRenderedPageBreak/>
              <w:t>13.5.3. Pirkėjo išduotas Sutikimas turi galioti visą Prekių pristatymo ir (ar) su Prekėmis susijusių paslaugų teikimo nurodytuose objektuose ir (ar) teritorijose laikotarpį;</w:t>
            </w:r>
          </w:p>
          <w:p w14:paraId="22D9EA88" w14:textId="59E2372A" w:rsidR="007C1062" w:rsidRPr="003E6ADF" w:rsidRDefault="007C1062" w:rsidP="003E6ADF">
            <w:pPr>
              <w:jc w:val="both"/>
              <w:rPr>
                <w:rFonts w:ascii="Arial" w:hAnsi="Arial" w:cs="Arial"/>
                <w:b/>
                <w:bCs/>
                <w:kern w:val="2"/>
                <w:szCs w:val="24"/>
              </w:rPr>
            </w:pPr>
            <w:r w:rsidRPr="003E6ADF">
              <w:rPr>
                <w:rFonts w:ascii="Arial" w:eastAsia="Trebuchet MS" w:hAnsi="Arial" w:cs="Arial"/>
                <w:bCs/>
                <w:color w:val="000000"/>
                <w:szCs w:val="24"/>
                <w:lang w:eastAsia="lt-LT"/>
              </w:rPr>
              <w:t>13.5.4. jeigu Tiekėjas ar subtiekėjas Prekes pristato arba teikia su Prekėmis susijusias paslaugas neturėdami raštiško Pirkėjo Sutikimo (jo negavus, pasibaigus Sutikimo galiojimui, Pirkėjui panaikinus ar sustabdžius Sutikimo galiojimą ar pan.) taip pat, jei Prekes pristatė ir (ar) su Prekėmis susijusias paslaugas teikė Sutikime nenurodyti darbuotojai, Tiekėjui taikoma Specialiųjų sąlygų 9.9 punkte nurodyto dydžio bauda.</w:t>
            </w:r>
          </w:p>
        </w:tc>
        <w:tc>
          <w:tcPr>
            <w:tcW w:w="5490" w:type="dxa"/>
          </w:tcPr>
          <w:p w14:paraId="1D0733BB" w14:textId="0C4B2F3B" w:rsidR="007C1062" w:rsidRPr="003E6ADF" w:rsidRDefault="007C1062" w:rsidP="003E6ADF">
            <w:pPr>
              <w:jc w:val="both"/>
              <w:rPr>
                <w:rFonts w:ascii="Arial" w:hAnsi="Arial" w:cs="Arial"/>
                <w:b/>
                <w:bCs/>
                <w:kern w:val="2"/>
                <w:szCs w:val="24"/>
              </w:rPr>
            </w:pPr>
            <w:r w:rsidRPr="003E6ADF">
              <w:rPr>
                <w:rFonts w:ascii="Arial" w:eastAsia="Trebuchet MS" w:hAnsi="Arial" w:cs="Arial"/>
                <w:bCs/>
                <w:color w:val="000000"/>
                <w:szCs w:val="24"/>
                <w:lang w:val="en-GB" w:eastAsia="lt-LT"/>
              </w:rPr>
              <w:lastRenderedPageBreak/>
              <w:t>13.5.1. Prior to the delivery of Goods and/or the commencement of services related to the Goods, the Supplier (including subcontractors) must obtain written Consent from the Buyer;</w:t>
            </w:r>
            <w:r w:rsidRPr="003E6ADF">
              <w:rPr>
                <w:rFonts w:ascii="Arial" w:eastAsia="Trebuchet MS" w:hAnsi="Arial" w:cs="Arial"/>
                <w:bCs/>
                <w:color w:val="000000"/>
                <w:szCs w:val="24"/>
                <w:lang w:val="en-GB" w:eastAsia="lt-LT"/>
              </w:rPr>
              <w:br/>
              <w:t>13.5.2. To obtain the Consent, the Supplier undertakes to provide all the necessary documents required for obtaining such Consent;</w:t>
            </w:r>
            <w:r w:rsidRPr="003E6ADF">
              <w:rPr>
                <w:rFonts w:ascii="Arial" w:eastAsia="Trebuchet MS" w:hAnsi="Arial" w:cs="Arial"/>
                <w:bCs/>
                <w:color w:val="000000"/>
                <w:szCs w:val="24"/>
                <w:lang w:val="en-GB" w:eastAsia="lt-LT"/>
              </w:rPr>
              <w:br/>
              <w:t xml:space="preserve">13.5.3. The Consent issued by the Buyer must </w:t>
            </w:r>
            <w:r w:rsidRPr="003E6ADF">
              <w:rPr>
                <w:rFonts w:ascii="Arial" w:eastAsia="Trebuchet MS" w:hAnsi="Arial" w:cs="Arial"/>
                <w:bCs/>
                <w:color w:val="000000"/>
                <w:szCs w:val="24"/>
                <w:lang w:val="en-GB" w:eastAsia="lt-LT"/>
              </w:rPr>
              <w:lastRenderedPageBreak/>
              <w:t>remain valid for the entire period during which the Goods are delivered and/or services related to the Goods are provided at the specified sites and/or locations;</w:t>
            </w:r>
            <w:r w:rsidRPr="003E6ADF">
              <w:rPr>
                <w:rFonts w:ascii="Arial" w:eastAsia="Trebuchet MS" w:hAnsi="Arial" w:cs="Arial"/>
                <w:bCs/>
                <w:color w:val="000000"/>
                <w:szCs w:val="24"/>
                <w:lang w:val="en-GB" w:eastAsia="lt-LT"/>
              </w:rPr>
              <w:br/>
              <w:t xml:space="preserve">13.5.4. If the Supplier or a subcontractor delivers the Goods or provides services related to the Goods without the Buyer's written Consent (in cases where the Consent was not obtained, its validity has expired, or the Buyer has revoked or suspended the Consent, etc.), or if the Goods are delivered and/or services related to the Goods are provided by employees not specified in the Consent, the Supplier will be subject to a </w:t>
            </w:r>
            <w:r w:rsidR="00065A09">
              <w:rPr>
                <w:rFonts w:ascii="Arial" w:eastAsia="Trebuchet MS" w:hAnsi="Arial" w:cs="Arial"/>
                <w:bCs/>
                <w:color w:val="000000"/>
                <w:szCs w:val="24"/>
                <w:lang w:val="en-GB" w:eastAsia="lt-LT"/>
              </w:rPr>
              <w:t>fine</w:t>
            </w:r>
            <w:r w:rsidR="00065A09" w:rsidRPr="003E6ADF">
              <w:rPr>
                <w:rFonts w:ascii="Arial" w:eastAsia="Trebuchet MS" w:hAnsi="Arial" w:cs="Arial"/>
                <w:bCs/>
                <w:color w:val="000000"/>
                <w:szCs w:val="24"/>
                <w:lang w:val="en-GB" w:eastAsia="lt-LT"/>
              </w:rPr>
              <w:t xml:space="preserve"> </w:t>
            </w:r>
            <w:r w:rsidRPr="003E6ADF">
              <w:rPr>
                <w:rFonts w:ascii="Arial" w:eastAsia="Trebuchet MS" w:hAnsi="Arial" w:cs="Arial"/>
                <w:bCs/>
                <w:color w:val="000000"/>
                <w:szCs w:val="24"/>
                <w:lang w:val="en-GB" w:eastAsia="lt-LT"/>
              </w:rPr>
              <w:t xml:space="preserve">specified in clause 9.9 of the Special </w:t>
            </w:r>
            <w:r w:rsidR="007662C2">
              <w:rPr>
                <w:rFonts w:ascii="Arial" w:eastAsia="Trebuchet MS" w:hAnsi="Arial" w:cs="Arial"/>
                <w:bCs/>
                <w:color w:val="000000"/>
                <w:szCs w:val="24"/>
                <w:lang w:val="en-GB" w:eastAsia="lt-LT"/>
              </w:rPr>
              <w:t xml:space="preserve">Term and </w:t>
            </w:r>
            <w:r w:rsidRPr="003E6ADF">
              <w:rPr>
                <w:rFonts w:ascii="Arial" w:eastAsia="Trebuchet MS" w:hAnsi="Arial" w:cs="Arial"/>
                <w:bCs/>
                <w:color w:val="000000"/>
                <w:szCs w:val="24"/>
                <w:lang w:val="en-GB" w:eastAsia="lt-LT"/>
              </w:rPr>
              <w:t>Conditions.</w:t>
            </w:r>
          </w:p>
        </w:tc>
      </w:tr>
      <w:tr w:rsidR="00204002" w:rsidRPr="00BD69F7" w14:paraId="66C29F7F" w14:textId="77777777" w:rsidTr="00F572C0">
        <w:trPr>
          <w:trHeight w:val="85"/>
        </w:trPr>
        <w:tc>
          <w:tcPr>
            <w:tcW w:w="5395" w:type="dxa"/>
          </w:tcPr>
          <w:p w14:paraId="07F1FB82" w14:textId="6D015C99" w:rsidR="00204002" w:rsidRPr="00BD69F7" w:rsidRDefault="00204002" w:rsidP="00204002">
            <w:pPr>
              <w:jc w:val="center"/>
              <w:rPr>
                <w:rFonts w:ascii="Arial" w:hAnsi="Arial" w:cs="Arial"/>
                <w:color w:val="000000"/>
                <w:kern w:val="2"/>
                <w:szCs w:val="24"/>
                <w:shd w:val="clear" w:color="auto" w:fill="FFFFFF"/>
              </w:rPr>
            </w:pPr>
            <w:r w:rsidRPr="00BD69F7">
              <w:rPr>
                <w:rFonts w:ascii="Arial" w:hAnsi="Arial" w:cs="Arial"/>
                <w:b/>
                <w:bCs/>
                <w:kern w:val="2"/>
                <w:szCs w:val="24"/>
              </w:rPr>
              <w:lastRenderedPageBreak/>
              <w:t>14. SUTARTIES PRIEDAI</w:t>
            </w:r>
          </w:p>
        </w:tc>
        <w:tc>
          <w:tcPr>
            <w:tcW w:w="5490" w:type="dxa"/>
          </w:tcPr>
          <w:p w14:paraId="694A699D" w14:textId="3B1D12AE" w:rsidR="00204002" w:rsidRPr="00BD69F7" w:rsidRDefault="00204002" w:rsidP="00204002">
            <w:pPr>
              <w:jc w:val="center"/>
              <w:rPr>
                <w:rFonts w:ascii="Arial" w:hAnsi="Arial" w:cs="Arial"/>
                <w:color w:val="000000"/>
                <w:kern w:val="2"/>
                <w:szCs w:val="24"/>
                <w:shd w:val="clear" w:color="auto" w:fill="FFFFFF"/>
                <w:lang w:val="en-US"/>
              </w:rPr>
            </w:pPr>
            <w:r w:rsidRPr="00BD69F7">
              <w:rPr>
                <w:rFonts w:ascii="Arial" w:hAnsi="Arial" w:cs="Arial"/>
                <w:b/>
                <w:bCs/>
                <w:kern w:val="2"/>
                <w:szCs w:val="24"/>
                <w:lang w:val="en-US"/>
              </w:rPr>
              <w:t>14. ANNEXES TO THE CONTRACT</w:t>
            </w:r>
          </w:p>
        </w:tc>
      </w:tr>
      <w:tr w:rsidR="00204002" w:rsidRPr="00BD69F7" w14:paraId="709FC761" w14:textId="77777777" w:rsidTr="00F572C0">
        <w:trPr>
          <w:trHeight w:val="85"/>
        </w:trPr>
        <w:tc>
          <w:tcPr>
            <w:tcW w:w="5395" w:type="dxa"/>
          </w:tcPr>
          <w:p w14:paraId="1023FE53" w14:textId="12DE8779" w:rsidR="00204002" w:rsidRPr="00BD69F7" w:rsidRDefault="00204002" w:rsidP="00204002">
            <w:pPr>
              <w:rPr>
                <w:rFonts w:ascii="Arial" w:hAnsi="Arial" w:cs="Arial"/>
                <w:color w:val="000000"/>
                <w:kern w:val="2"/>
                <w:szCs w:val="24"/>
                <w:shd w:val="clear" w:color="auto" w:fill="FFFFFF"/>
              </w:rPr>
            </w:pPr>
            <w:r w:rsidRPr="00BD69F7">
              <w:rPr>
                <w:rFonts w:ascii="Arial" w:hAnsi="Arial" w:cs="Arial"/>
                <w:b/>
                <w:bCs/>
                <w:kern w:val="2"/>
                <w:szCs w:val="24"/>
              </w:rPr>
              <w:t>14.1. Priedas Nr. 1 Techninė specifikacija</w:t>
            </w:r>
          </w:p>
        </w:tc>
        <w:tc>
          <w:tcPr>
            <w:tcW w:w="5490" w:type="dxa"/>
          </w:tcPr>
          <w:p w14:paraId="4FE072C5" w14:textId="6F1F2228" w:rsidR="00204002" w:rsidRPr="00BD69F7" w:rsidRDefault="00204002" w:rsidP="00204002">
            <w:pPr>
              <w:rPr>
                <w:rFonts w:ascii="Arial" w:hAnsi="Arial" w:cs="Arial"/>
                <w:color w:val="000000"/>
                <w:kern w:val="2"/>
                <w:szCs w:val="24"/>
                <w:shd w:val="clear" w:color="auto" w:fill="FFFFFF"/>
                <w:lang w:val="en-US"/>
              </w:rPr>
            </w:pPr>
            <w:r w:rsidRPr="00BD69F7">
              <w:rPr>
                <w:rFonts w:ascii="Arial" w:hAnsi="Arial" w:cs="Arial"/>
                <w:b/>
                <w:bCs/>
                <w:kern w:val="2"/>
                <w:szCs w:val="24"/>
                <w:lang w:val="en-US"/>
              </w:rPr>
              <w:t>14.1 Annex 1. Technical Specification</w:t>
            </w:r>
          </w:p>
        </w:tc>
      </w:tr>
      <w:tr w:rsidR="00204002" w:rsidRPr="00BD69F7" w14:paraId="26650C04" w14:textId="77777777" w:rsidTr="00F572C0">
        <w:trPr>
          <w:trHeight w:val="85"/>
        </w:trPr>
        <w:tc>
          <w:tcPr>
            <w:tcW w:w="5395" w:type="dxa"/>
          </w:tcPr>
          <w:p w14:paraId="6653D506" w14:textId="5B29C151" w:rsidR="00204002" w:rsidRPr="00BD69F7" w:rsidRDefault="00204002" w:rsidP="00204002">
            <w:pPr>
              <w:rPr>
                <w:rFonts w:ascii="Arial" w:hAnsi="Arial" w:cs="Arial"/>
                <w:color w:val="000000"/>
                <w:kern w:val="2"/>
                <w:szCs w:val="24"/>
                <w:shd w:val="clear" w:color="auto" w:fill="FFFFFF"/>
              </w:rPr>
            </w:pPr>
            <w:r w:rsidRPr="00BD69F7">
              <w:rPr>
                <w:rFonts w:ascii="Arial" w:hAnsi="Arial" w:cs="Arial"/>
                <w:b/>
                <w:bCs/>
                <w:kern w:val="2"/>
                <w:szCs w:val="24"/>
              </w:rPr>
              <w:t>14.2. Priedas Nr. 2 Bendrosios Sutarties sąlygos</w:t>
            </w:r>
          </w:p>
        </w:tc>
        <w:tc>
          <w:tcPr>
            <w:tcW w:w="5490" w:type="dxa"/>
          </w:tcPr>
          <w:p w14:paraId="39204788" w14:textId="5BA27DCD" w:rsidR="00204002" w:rsidRPr="00BD69F7" w:rsidRDefault="00204002" w:rsidP="00204002">
            <w:pPr>
              <w:rPr>
                <w:rFonts w:ascii="Arial" w:hAnsi="Arial" w:cs="Arial"/>
                <w:color w:val="000000"/>
                <w:kern w:val="2"/>
                <w:szCs w:val="24"/>
                <w:shd w:val="clear" w:color="auto" w:fill="FFFFFF"/>
                <w:lang w:val="en-US"/>
              </w:rPr>
            </w:pPr>
            <w:r w:rsidRPr="00BD69F7">
              <w:rPr>
                <w:rFonts w:ascii="Arial" w:hAnsi="Arial" w:cs="Arial"/>
                <w:b/>
                <w:bCs/>
                <w:kern w:val="2"/>
                <w:szCs w:val="24"/>
                <w:lang w:val="en-US"/>
              </w:rPr>
              <w:t xml:space="preserve">14.2 Annex 2. General Conditions of the Contract  </w:t>
            </w:r>
          </w:p>
        </w:tc>
      </w:tr>
      <w:tr w:rsidR="00204002" w:rsidRPr="00BD69F7" w14:paraId="1E0D2121" w14:textId="77777777" w:rsidTr="00F572C0">
        <w:trPr>
          <w:trHeight w:val="85"/>
        </w:trPr>
        <w:tc>
          <w:tcPr>
            <w:tcW w:w="5395" w:type="dxa"/>
          </w:tcPr>
          <w:p w14:paraId="1AE8B272" w14:textId="6523DEF9" w:rsidR="00204002" w:rsidRPr="00BD69F7" w:rsidRDefault="00204002" w:rsidP="00204002">
            <w:pPr>
              <w:rPr>
                <w:rFonts w:ascii="Arial" w:hAnsi="Arial" w:cs="Arial"/>
                <w:color w:val="000000"/>
                <w:kern w:val="2"/>
                <w:szCs w:val="24"/>
                <w:shd w:val="clear" w:color="auto" w:fill="FFFFFF"/>
              </w:rPr>
            </w:pPr>
            <w:r w:rsidRPr="00BD69F7">
              <w:rPr>
                <w:rFonts w:ascii="Arial" w:hAnsi="Arial" w:cs="Arial"/>
                <w:b/>
                <w:bCs/>
                <w:kern w:val="2"/>
                <w:szCs w:val="24"/>
              </w:rPr>
              <w:t xml:space="preserve">14.3. Priedas Nr. 3 </w:t>
            </w:r>
            <w:r>
              <w:rPr>
                <w:rFonts w:ascii="Arial" w:hAnsi="Arial" w:cs="Arial"/>
                <w:b/>
                <w:bCs/>
                <w:kern w:val="2"/>
                <w:szCs w:val="24"/>
              </w:rPr>
              <w:t>Tiekėjo</w:t>
            </w:r>
            <w:r w:rsidRPr="00BD69F7">
              <w:rPr>
                <w:rFonts w:ascii="Arial" w:hAnsi="Arial" w:cs="Arial"/>
                <w:b/>
                <w:bCs/>
                <w:kern w:val="2"/>
                <w:szCs w:val="24"/>
              </w:rPr>
              <w:t xml:space="preserve"> pasiūlymas</w:t>
            </w:r>
          </w:p>
        </w:tc>
        <w:tc>
          <w:tcPr>
            <w:tcW w:w="5490" w:type="dxa"/>
          </w:tcPr>
          <w:p w14:paraId="6C12888B" w14:textId="6E26A0EC" w:rsidR="00204002" w:rsidRPr="00BD69F7" w:rsidRDefault="00204002" w:rsidP="00204002">
            <w:pPr>
              <w:rPr>
                <w:rFonts w:ascii="Arial" w:hAnsi="Arial" w:cs="Arial"/>
                <w:color w:val="000000"/>
                <w:kern w:val="2"/>
                <w:szCs w:val="24"/>
                <w:shd w:val="clear" w:color="auto" w:fill="FFFFFF"/>
                <w:lang w:val="en-US"/>
              </w:rPr>
            </w:pPr>
            <w:r w:rsidRPr="00BD69F7">
              <w:rPr>
                <w:rFonts w:ascii="Arial" w:hAnsi="Arial" w:cs="Arial"/>
                <w:b/>
                <w:bCs/>
                <w:kern w:val="2"/>
                <w:szCs w:val="24"/>
                <w:lang w:val="en-US"/>
              </w:rPr>
              <w:t xml:space="preserve">14.3 Annex 3 </w:t>
            </w:r>
            <w:r>
              <w:rPr>
                <w:rFonts w:ascii="Arial" w:hAnsi="Arial" w:cs="Arial"/>
                <w:b/>
                <w:bCs/>
                <w:kern w:val="2"/>
                <w:szCs w:val="24"/>
                <w:lang w:val="en-US"/>
              </w:rPr>
              <w:t>Supplier’s</w:t>
            </w:r>
            <w:r w:rsidRPr="00BD69F7">
              <w:rPr>
                <w:rFonts w:ascii="Arial" w:hAnsi="Arial" w:cs="Arial"/>
                <w:b/>
                <w:bCs/>
                <w:kern w:val="2"/>
                <w:szCs w:val="24"/>
                <w:lang w:val="en-US"/>
              </w:rPr>
              <w:t xml:space="preserve"> </w:t>
            </w:r>
            <w:r w:rsidR="00E36D2C" w:rsidRPr="00994398">
              <w:rPr>
                <w:rFonts w:ascii="Arial" w:hAnsi="Arial" w:cs="Arial"/>
                <w:b/>
                <w:bCs/>
                <w:kern w:val="2"/>
                <w:szCs w:val="24"/>
                <w:lang w:val="en-US"/>
              </w:rPr>
              <w:t>t</w:t>
            </w:r>
            <w:r w:rsidRPr="00994398">
              <w:rPr>
                <w:rFonts w:ascii="Arial" w:hAnsi="Arial" w:cs="Arial"/>
                <w:b/>
                <w:bCs/>
                <w:kern w:val="2"/>
                <w:szCs w:val="24"/>
                <w:lang w:val="en-US"/>
              </w:rPr>
              <w:t>ender</w:t>
            </w:r>
          </w:p>
        </w:tc>
      </w:tr>
      <w:tr w:rsidR="00204002" w:rsidRPr="00BD69F7" w14:paraId="1BBDE382" w14:textId="77777777" w:rsidTr="00F572C0">
        <w:trPr>
          <w:trHeight w:val="85"/>
        </w:trPr>
        <w:tc>
          <w:tcPr>
            <w:tcW w:w="5395" w:type="dxa"/>
          </w:tcPr>
          <w:p w14:paraId="7FE3BA56" w14:textId="08AF645A" w:rsidR="00204002" w:rsidRPr="00BD69F7" w:rsidRDefault="00204002" w:rsidP="00204002">
            <w:pPr>
              <w:rPr>
                <w:rFonts w:ascii="Arial" w:hAnsi="Arial" w:cs="Arial"/>
                <w:b/>
                <w:bCs/>
                <w:kern w:val="2"/>
                <w:szCs w:val="24"/>
              </w:rPr>
            </w:pPr>
            <w:r w:rsidRPr="00BD69F7">
              <w:rPr>
                <w:rFonts w:ascii="Arial" w:hAnsi="Arial" w:cs="Arial"/>
                <w:b/>
                <w:bCs/>
                <w:kern w:val="2"/>
                <w:szCs w:val="24"/>
              </w:rPr>
              <w:t>14.4. Priedas Nr. 4 Trišalės sutarties projektas</w:t>
            </w:r>
          </w:p>
        </w:tc>
        <w:tc>
          <w:tcPr>
            <w:tcW w:w="5490" w:type="dxa"/>
          </w:tcPr>
          <w:p w14:paraId="5E707824" w14:textId="1F1F5409" w:rsidR="00204002" w:rsidRPr="00BD69F7" w:rsidRDefault="00204002" w:rsidP="00204002">
            <w:pPr>
              <w:rPr>
                <w:rFonts w:ascii="Arial" w:hAnsi="Arial" w:cs="Arial"/>
                <w:color w:val="000000"/>
                <w:kern w:val="2"/>
                <w:szCs w:val="24"/>
                <w:shd w:val="clear" w:color="auto" w:fill="FFFFFF"/>
                <w:lang w:val="en-US"/>
              </w:rPr>
            </w:pPr>
            <w:r w:rsidRPr="00BD69F7">
              <w:rPr>
                <w:rFonts w:ascii="Arial" w:hAnsi="Arial" w:cs="Arial"/>
                <w:b/>
                <w:bCs/>
                <w:kern w:val="2"/>
                <w:szCs w:val="24"/>
                <w:lang w:val="en-US"/>
              </w:rPr>
              <w:t>14.4 Annex 4 The Tripartite Agreement</w:t>
            </w:r>
          </w:p>
        </w:tc>
      </w:tr>
      <w:tr w:rsidR="00204002" w:rsidRPr="00BD69F7" w14:paraId="51B12625" w14:textId="77777777" w:rsidTr="00F572C0">
        <w:trPr>
          <w:trHeight w:val="85"/>
        </w:trPr>
        <w:tc>
          <w:tcPr>
            <w:tcW w:w="5395" w:type="dxa"/>
          </w:tcPr>
          <w:p w14:paraId="5C36A78B" w14:textId="1AA2359F" w:rsidR="00204002" w:rsidRPr="00BD69F7" w:rsidRDefault="00204002" w:rsidP="00204002">
            <w:pPr>
              <w:rPr>
                <w:rFonts w:ascii="Arial" w:hAnsi="Arial" w:cs="Arial"/>
                <w:b/>
                <w:bCs/>
                <w:kern w:val="2"/>
                <w:szCs w:val="24"/>
              </w:rPr>
            </w:pPr>
            <w:r w:rsidRPr="00BD69F7">
              <w:rPr>
                <w:rFonts w:ascii="Arial" w:hAnsi="Arial" w:cs="Arial"/>
                <w:b/>
                <w:bCs/>
                <w:kern w:val="2"/>
                <w:szCs w:val="24"/>
              </w:rPr>
              <w:t>14.5. Priedas Nr. 5 Pirkėjui</w:t>
            </w:r>
            <w:r w:rsidRPr="003E6ADF">
              <w:rPr>
                <w:rFonts w:ascii="Arial" w:hAnsi="Arial" w:cs="Arial"/>
                <w:b/>
                <w:bCs/>
                <w:kern w:val="2"/>
                <w:szCs w:val="24"/>
              </w:rPr>
              <w:t xml:space="preserve"> priimtinų bankų sąrašas</w:t>
            </w:r>
          </w:p>
        </w:tc>
        <w:tc>
          <w:tcPr>
            <w:tcW w:w="5490" w:type="dxa"/>
          </w:tcPr>
          <w:p w14:paraId="37C668D9" w14:textId="4702000C" w:rsidR="00204002" w:rsidRPr="00BD69F7" w:rsidRDefault="00204002" w:rsidP="00204002">
            <w:pPr>
              <w:rPr>
                <w:rFonts w:ascii="Arial" w:hAnsi="Arial" w:cs="Arial"/>
                <w:color w:val="000000"/>
                <w:kern w:val="2"/>
                <w:szCs w:val="24"/>
                <w:shd w:val="clear" w:color="auto" w:fill="FFFFFF"/>
                <w:lang w:val="en-US"/>
              </w:rPr>
            </w:pPr>
            <w:r w:rsidRPr="00BD69F7">
              <w:rPr>
                <w:rFonts w:ascii="Arial" w:hAnsi="Arial" w:cs="Arial"/>
                <w:b/>
                <w:bCs/>
                <w:kern w:val="2"/>
                <w:szCs w:val="24"/>
                <w:lang w:val="en-US"/>
              </w:rPr>
              <w:t>14.5 Annex 5 List of the banks acceptable to the Buyer</w:t>
            </w:r>
          </w:p>
        </w:tc>
      </w:tr>
      <w:tr w:rsidR="00204002" w:rsidRPr="00BD69F7" w14:paraId="4CAE58BC" w14:textId="77777777" w:rsidTr="00F572C0">
        <w:trPr>
          <w:trHeight w:val="85"/>
        </w:trPr>
        <w:tc>
          <w:tcPr>
            <w:tcW w:w="5395" w:type="dxa"/>
          </w:tcPr>
          <w:p w14:paraId="119AA6B8" w14:textId="66D6E914" w:rsidR="00204002" w:rsidRPr="00BD69F7" w:rsidRDefault="00204002" w:rsidP="00204002">
            <w:pPr>
              <w:jc w:val="center"/>
              <w:rPr>
                <w:rFonts w:ascii="Arial" w:hAnsi="Arial" w:cs="Arial"/>
                <w:b/>
                <w:bCs/>
                <w:kern w:val="2"/>
                <w:szCs w:val="24"/>
              </w:rPr>
            </w:pPr>
            <w:r w:rsidRPr="00BD69F7">
              <w:rPr>
                <w:rFonts w:ascii="Arial" w:hAnsi="Arial" w:cs="Arial"/>
                <w:b/>
                <w:bCs/>
                <w:kern w:val="2"/>
                <w:szCs w:val="24"/>
              </w:rPr>
              <w:t>15. ŠALIŲ ATSTOVŲ PARAŠAI</w:t>
            </w:r>
          </w:p>
        </w:tc>
        <w:tc>
          <w:tcPr>
            <w:tcW w:w="5490" w:type="dxa"/>
          </w:tcPr>
          <w:p w14:paraId="74FA9836" w14:textId="4AD3C37A" w:rsidR="00204002" w:rsidRPr="00BD69F7" w:rsidRDefault="00204002" w:rsidP="00204002">
            <w:pPr>
              <w:jc w:val="center"/>
              <w:rPr>
                <w:rFonts w:ascii="Arial" w:hAnsi="Arial" w:cs="Arial"/>
                <w:b/>
                <w:bCs/>
                <w:kern w:val="2"/>
                <w:szCs w:val="24"/>
                <w:lang w:val="en-US"/>
              </w:rPr>
            </w:pPr>
            <w:r w:rsidRPr="00BD69F7">
              <w:rPr>
                <w:rFonts w:ascii="Arial" w:hAnsi="Arial" w:cs="Arial"/>
                <w:b/>
                <w:bCs/>
                <w:kern w:val="2"/>
                <w:szCs w:val="24"/>
                <w:lang w:val="en-US"/>
              </w:rPr>
              <w:t>15. SIGNATURES OF REPRESENTATIVES OF THE PARTIES</w:t>
            </w:r>
          </w:p>
        </w:tc>
      </w:tr>
      <w:tr w:rsidR="00204002" w:rsidRPr="00BD69F7" w14:paraId="24E0DB06" w14:textId="77777777" w:rsidTr="00F572C0">
        <w:trPr>
          <w:trHeight w:val="85"/>
        </w:trPr>
        <w:tc>
          <w:tcPr>
            <w:tcW w:w="5395" w:type="dxa"/>
          </w:tcPr>
          <w:p w14:paraId="0B0CF69E" w14:textId="0C402729" w:rsidR="00204002" w:rsidRPr="00BD69F7" w:rsidRDefault="00204002" w:rsidP="00204002">
            <w:pPr>
              <w:rPr>
                <w:rFonts w:ascii="Arial" w:hAnsi="Arial" w:cs="Arial"/>
                <w:b/>
                <w:bCs/>
                <w:kern w:val="2"/>
                <w:szCs w:val="24"/>
              </w:rPr>
            </w:pPr>
            <w:r w:rsidRPr="00BD69F7">
              <w:rPr>
                <w:rFonts w:ascii="Arial" w:hAnsi="Arial" w:cs="Arial"/>
                <w:b/>
                <w:bCs/>
                <w:kern w:val="2"/>
                <w:szCs w:val="24"/>
              </w:rPr>
              <w:t>PIRKĖJAS</w:t>
            </w:r>
          </w:p>
        </w:tc>
        <w:tc>
          <w:tcPr>
            <w:tcW w:w="5490" w:type="dxa"/>
          </w:tcPr>
          <w:p w14:paraId="0B5DB476" w14:textId="1417A3F7" w:rsidR="00204002" w:rsidRPr="00BD69F7" w:rsidRDefault="00204002" w:rsidP="00204002">
            <w:pPr>
              <w:rPr>
                <w:rFonts w:ascii="Arial" w:hAnsi="Arial" w:cs="Arial"/>
                <w:b/>
                <w:bCs/>
                <w:kern w:val="2"/>
                <w:szCs w:val="24"/>
                <w:lang w:val="en-US"/>
              </w:rPr>
            </w:pPr>
            <w:r w:rsidRPr="00BD69F7">
              <w:rPr>
                <w:rFonts w:ascii="Arial" w:hAnsi="Arial" w:cs="Arial"/>
                <w:b/>
                <w:bCs/>
                <w:kern w:val="2"/>
                <w:szCs w:val="24"/>
                <w:lang w:val="en-US"/>
              </w:rPr>
              <w:t>BUYER</w:t>
            </w:r>
          </w:p>
        </w:tc>
      </w:tr>
      <w:tr w:rsidR="00204002" w:rsidRPr="00BD69F7" w14:paraId="492C56A7" w14:textId="77777777" w:rsidTr="00F572C0">
        <w:trPr>
          <w:trHeight w:val="85"/>
        </w:trPr>
        <w:tc>
          <w:tcPr>
            <w:tcW w:w="5395" w:type="dxa"/>
          </w:tcPr>
          <w:p w14:paraId="52545348" w14:textId="58497E42" w:rsidR="00204002" w:rsidRPr="00BD69F7" w:rsidRDefault="00204002" w:rsidP="00204002">
            <w:pPr>
              <w:rPr>
                <w:rFonts w:ascii="Arial" w:hAnsi="Arial" w:cs="Arial"/>
                <w:b/>
                <w:bCs/>
                <w:kern w:val="2"/>
                <w:szCs w:val="24"/>
              </w:rPr>
            </w:pPr>
            <w:r w:rsidRPr="00BD69F7">
              <w:rPr>
                <w:rFonts w:ascii="Arial" w:hAnsi="Arial" w:cs="Arial"/>
                <w:kern w:val="2"/>
                <w:szCs w:val="24"/>
              </w:rPr>
              <w:t>(nurodomos atstovo pareigos, vardas, pavardė)</w:t>
            </w:r>
          </w:p>
        </w:tc>
        <w:tc>
          <w:tcPr>
            <w:tcW w:w="5490" w:type="dxa"/>
          </w:tcPr>
          <w:p w14:paraId="080BD663" w14:textId="549CEB29" w:rsidR="00204002" w:rsidRPr="00BD69F7" w:rsidRDefault="00204002" w:rsidP="00204002">
            <w:pPr>
              <w:rPr>
                <w:rFonts w:ascii="Arial" w:hAnsi="Arial" w:cs="Arial"/>
                <w:b/>
                <w:bCs/>
                <w:kern w:val="2"/>
                <w:szCs w:val="24"/>
                <w:lang w:val="en-US"/>
              </w:rPr>
            </w:pPr>
            <w:r w:rsidRPr="00BD69F7">
              <w:rPr>
                <w:rFonts w:ascii="Arial" w:hAnsi="Arial" w:cs="Arial"/>
                <w:kern w:val="2"/>
                <w:szCs w:val="24"/>
                <w:lang w:val="en-US"/>
              </w:rPr>
              <w:t>(name, title and surname of representative)</w:t>
            </w:r>
          </w:p>
        </w:tc>
      </w:tr>
      <w:tr w:rsidR="00204002" w:rsidRPr="00BD69F7" w14:paraId="48B9027F" w14:textId="77777777" w:rsidTr="00F572C0">
        <w:trPr>
          <w:trHeight w:val="85"/>
        </w:trPr>
        <w:tc>
          <w:tcPr>
            <w:tcW w:w="5395" w:type="dxa"/>
          </w:tcPr>
          <w:p w14:paraId="1101984C" w14:textId="77777777" w:rsidR="00204002" w:rsidRPr="00BD69F7" w:rsidRDefault="00204002" w:rsidP="00204002">
            <w:pPr>
              <w:jc w:val="center"/>
              <w:rPr>
                <w:rFonts w:ascii="Arial" w:hAnsi="Arial" w:cs="Arial"/>
                <w:b/>
                <w:bCs/>
                <w:kern w:val="2"/>
                <w:szCs w:val="24"/>
              </w:rPr>
            </w:pPr>
          </w:p>
          <w:p w14:paraId="060A3E50" w14:textId="77777777" w:rsidR="00204002" w:rsidRPr="00BD69F7" w:rsidRDefault="00204002" w:rsidP="00204002">
            <w:pPr>
              <w:jc w:val="center"/>
              <w:rPr>
                <w:rFonts w:ascii="Arial" w:hAnsi="Arial" w:cs="Arial"/>
                <w:b/>
                <w:bCs/>
                <w:kern w:val="2"/>
                <w:szCs w:val="24"/>
              </w:rPr>
            </w:pPr>
          </w:p>
          <w:p w14:paraId="278181F8" w14:textId="758D7081" w:rsidR="00204002" w:rsidRPr="00BD69F7" w:rsidRDefault="00204002" w:rsidP="00204002">
            <w:pPr>
              <w:rPr>
                <w:rFonts w:ascii="Arial" w:hAnsi="Arial" w:cs="Arial"/>
                <w:b/>
                <w:bCs/>
                <w:kern w:val="2"/>
                <w:szCs w:val="24"/>
              </w:rPr>
            </w:pPr>
            <w:r w:rsidRPr="00BD69F7">
              <w:rPr>
                <w:rFonts w:ascii="Arial" w:hAnsi="Arial" w:cs="Arial"/>
                <w:b/>
                <w:bCs/>
                <w:kern w:val="2"/>
                <w:szCs w:val="24"/>
              </w:rPr>
              <w:t>(parašas)</w:t>
            </w:r>
          </w:p>
        </w:tc>
        <w:tc>
          <w:tcPr>
            <w:tcW w:w="5490" w:type="dxa"/>
          </w:tcPr>
          <w:p w14:paraId="67615592" w14:textId="77777777" w:rsidR="00204002" w:rsidRPr="00BD69F7" w:rsidRDefault="00204002" w:rsidP="00204002">
            <w:pPr>
              <w:rPr>
                <w:rFonts w:ascii="Arial" w:hAnsi="Arial" w:cs="Arial"/>
                <w:b/>
                <w:bCs/>
                <w:kern w:val="2"/>
                <w:szCs w:val="24"/>
                <w:lang w:val="en-US"/>
              </w:rPr>
            </w:pPr>
          </w:p>
          <w:p w14:paraId="162F37E1" w14:textId="77777777" w:rsidR="00204002" w:rsidRPr="00BD69F7" w:rsidRDefault="00204002" w:rsidP="00204002">
            <w:pPr>
              <w:rPr>
                <w:rFonts w:ascii="Arial" w:hAnsi="Arial" w:cs="Arial"/>
                <w:b/>
                <w:bCs/>
                <w:kern w:val="2"/>
                <w:szCs w:val="24"/>
                <w:lang w:val="en-US"/>
              </w:rPr>
            </w:pPr>
          </w:p>
          <w:p w14:paraId="2E63E0EF" w14:textId="2C7F74FA" w:rsidR="00204002" w:rsidRPr="00BD69F7" w:rsidRDefault="00204002" w:rsidP="00204002">
            <w:pPr>
              <w:rPr>
                <w:rFonts w:ascii="Arial" w:hAnsi="Arial" w:cs="Arial"/>
                <w:b/>
                <w:bCs/>
                <w:kern w:val="2"/>
                <w:szCs w:val="24"/>
                <w:lang w:val="en-US"/>
              </w:rPr>
            </w:pPr>
            <w:r w:rsidRPr="00BD69F7">
              <w:rPr>
                <w:rFonts w:ascii="Arial" w:hAnsi="Arial" w:cs="Arial"/>
                <w:b/>
                <w:bCs/>
                <w:kern w:val="2"/>
                <w:szCs w:val="24"/>
                <w:lang w:val="en-US"/>
              </w:rPr>
              <w:t>(signature)</w:t>
            </w:r>
          </w:p>
        </w:tc>
      </w:tr>
      <w:tr w:rsidR="00204002" w:rsidRPr="00BD69F7" w14:paraId="2A812F96" w14:textId="77777777" w:rsidTr="00F572C0">
        <w:trPr>
          <w:trHeight w:val="85"/>
        </w:trPr>
        <w:tc>
          <w:tcPr>
            <w:tcW w:w="5395" w:type="dxa"/>
          </w:tcPr>
          <w:p w14:paraId="2CBF1AD2" w14:textId="524B3904" w:rsidR="00204002" w:rsidRPr="00BD69F7" w:rsidRDefault="00204002" w:rsidP="00204002">
            <w:pPr>
              <w:rPr>
                <w:rFonts w:ascii="Arial" w:hAnsi="Arial" w:cs="Arial"/>
                <w:b/>
                <w:bCs/>
                <w:kern w:val="2"/>
                <w:szCs w:val="24"/>
              </w:rPr>
            </w:pPr>
            <w:r w:rsidRPr="00BD69F7">
              <w:rPr>
                <w:rFonts w:ascii="Arial" w:hAnsi="Arial" w:cs="Arial"/>
                <w:b/>
                <w:bCs/>
                <w:kern w:val="2"/>
                <w:szCs w:val="24"/>
              </w:rPr>
              <w:t>TIEKĖJAS</w:t>
            </w:r>
          </w:p>
        </w:tc>
        <w:tc>
          <w:tcPr>
            <w:tcW w:w="5490" w:type="dxa"/>
          </w:tcPr>
          <w:p w14:paraId="3A74B644" w14:textId="0931B7F8" w:rsidR="00204002" w:rsidRPr="00BD69F7" w:rsidRDefault="00204002" w:rsidP="00204002">
            <w:pPr>
              <w:rPr>
                <w:rFonts w:ascii="Arial" w:hAnsi="Arial" w:cs="Arial"/>
                <w:b/>
                <w:bCs/>
                <w:kern w:val="2"/>
                <w:szCs w:val="24"/>
                <w:lang w:val="en-US"/>
              </w:rPr>
            </w:pPr>
            <w:r w:rsidRPr="00BD69F7">
              <w:rPr>
                <w:rFonts w:ascii="Arial" w:hAnsi="Arial" w:cs="Arial"/>
                <w:b/>
                <w:bCs/>
                <w:kern w:val="2"/>
                <w:szCs w:val="24"/>
                <w:lang w:val="en-US"/>
              </w:rPr>
              <w:t>SUPPLIER</w:t>
            </w:r>
          </w:p>
        </w:tc>
      </w:tr>
      <w:tr w:rsidR="00204002" w:rsidRPr="00BD69F7" w14:paraId="7FBB22E4" w14:textId="77777777" w:rsidTr="00F572C0">
        <w:trPr>
          <w:trHeight w:val="85"/>
        </w:trPr>
        <w:tc>
          <w:tcPr>
            <w:tcW w:w="5395" w:type="dxa"/>
          </w:tcPr>
          <w:p w14:paraId="36F61160" w14:textId="3A41A188" w:rsidR="00204002" w:rsidRPr="00BD69F7" w:rsidRDefault="00204002" w:rsidP="00204002">
            <w:pPr>
              <w:rPr>
                <w:rFonts w:ascii="Arial" w:hAnsi="Arial" w:cs="Arial"/>
                <w:b/>
                <w:bCs/>
                <w:kern w:val="2"/>
                <w:szCs w:val="24"/>
              </w:rPr>
            </w:pPr>
            <w:r w:rsidRPr="00BD69F7">
              <w:rPr>
                <w:rFonts w:ascii="Arial" w:hAnsi="Arial" w:cs="Arial"/>
                <w:kern w:val="2"/>
                <w:szCs w:val="24"/>
              </w:rPr>
              <w:t>(nurodomos atstovo pareigos, vardas, pavardė)</w:t>
            </w:r>
          </w:p>
        </w:tc>
        <w:tc>
          <w:tcPr>
            <w:tcW w:w="5490" w:type="dxa"/>
          </w:tcPr>
          <w:p w14:paraId="190569DE" w14:textId="17B95311" w:rsidR="00204002" w:rsidRPr="00BD69F7" w:rsidRDefault="00204002" w:rsidP="00204002">
            <w:pPr>
              <w:rPr>
                <w:rFonts w:ascii="Arial" w:hAnsi="Arial" w:cs="Arial"/>
                <w:b/>
                <w:bCs/>
                <w:kern w:val="2"/>
                <w:szCs w:val="24"/>
                <w:lang w:val="en-US"/>
              </w:rPr>
            </w:pPr>
            <w:r w:rsidRPr="00BD69F7">
              <w:rPr>
                <w:rFonts w:ascii="Arial" w:hAnsi="Arial" w:cs="Arial"/>
                <w:kern w:val="2"/>
                <w:szCs w:val="24"/>
                <w:lang w:val="en-US"/>
              </w:rPr>
              <w:t>(name, title and surname of representative)</w:t>
            </w:r>
          </w:p>
        </w:tc>
      </w:tr>
      <w:tr w:rsidR="00204002" w:rsidRPr="00BD69F7" w14:paraId="4C3CD33B" w14:textId="77777777" w:rsidTr="00F572C0">
        <w:trPr>
          <w:trHeight w:val="85"/>
        </w:trPr>
        <w:tc>
          <w:tcPr>
            <w:tcW w:w="5395" w:type="dxa"/>
          </w:tcPr>
          <w:p w14:paraId="7140C46D" w14:textId="77777777" w:rsidR="00204002" w:rsidRPr="00BD69F7" w:rsidRDefault="00204002" w:rsidP="00204002">
            <w:pPr>
              <w:jc w:val="center"/>
              <w:rPr>
                <w:rFonts w:ascii="Arial" w:hAnsi="Arial" w:cs="Arial"/>
                <w:b/>
                <w:bCs/>
                <w:kern w:val="2"/>
                <w:szCs w:val="24"/>
              </w:rPr>
            </w:pPr>
          </w:p>
          <w:p w14:paraId="2F68A285" w14:textId="77777777" w:rsidR="00204002" w:rsidRPr="00BD69F7" w:rsidRDefault="00204002" w:rsidP="00204002">
            <w:pPr>
              <w:jc w:val="center"/>
              <w:rPr>
                <w:rFonts w:ascii="Arial" w:hAnsi="Arial" w:cs="Arial"/>
                <w:b/>
                <w:bCs/>
                <w:kern w:val="2"/>
                <w:szCs w:val="24"/>
              </w:rPr>
            </w:pPr>
          </w:p>
          <w:p w14:paraId="64A942BB" w14:textId="5CBC86A7" w:rsidR="00204002" w:rsidRPr="00BD69F7" w:rsidRDefault="00204002" w:rsidP="00204002">
            <w:pPr>
              <w:rPr>
                <w:rFonts w:ascii="Arial" w:hAnsi="Arial" w:cs="Arial"/>
                <w:kern w:val="2"/>
                <w:szCs w:val="24"/>
              </w:rPr>
            </w:pPr>
            <w:r w:rsidRPr="00BD69F7">
              <w:rPr>
                <w:rFonts w:ascii="Arial" w:hAnsi="Arial" w:cs="Arial"/>
                <w:b/>
                <w:bCs/>
                <w:kern w:val="2"/>
                <w:szCs w:val="24"/>
              </w:rPr>
              <w:t>(parašas)</w:t>
            </w:r>
          </w:p>
        </w:tc>
        <w:tc>
          <w:tcPr>
            <w:tcW w:w="5490" w:type="dxa"/>
          </w:tcPr>
          <w:p w14:paraId="06455502" w14:textId="77777777" w:rsidR="00204002" w:rsidRPr="00BD69F7" w:rsidRDefault="00204002" w:rsidP="00204002">
            <w:pPr>
              <w:rPr>
                <w:rFonts w:ascii="Arial" w:hAnsi="Arial" w:cs="Arial"/>
                <w:b/>
                <w:bCs/>
                <w:kern w:val="2"/>
                <w:szCs w:val="24"/>
                <w:lang w:val="en-US"/>
              </w:rPr>
            </w:pPr>
          </w:p>
          <w:p w14:paraId="6520AC80" w14:textId="77777777" w:rsidR="00204002" w:rsidRPr="00BD69F7" w:rsidRDefault="00204002" w:rsidP="00204002">
            <w:pPr>
              <w:rPr>
                <w:rFonts w:ascii="Arial" w:hAnsi="Arial" w:cs="Arial"/>
                <w:b/>
                <w:bCs/>
                <w:kern w:val="2"/>
                <w:szCs w:val="24"/>
                <w:lang w:val="en-US"/>
              </w:rPr>
            </w:pPr>
          </w:p>
          <w:p w14:paraId="4C71FE7D" w14:textId="318689A9" w:rsidR="00204002" w:rsidRPr="00BD69F7" w:rsidRDefault="00204002" w:rsidP="00204002">
            <w:pPr>
              <w:rPr>
                <w:rFonts w:ascii="Arial" w:hAnsi="Arial" w:cs="Arial"/>
                <w:b/>
                <w:bCs/>
                <w:kern w:val="2"/>
                <w:szCs w:val="24"/>
                <w:lang w:val="en-US"/>
              </w:rPr>
            </w:pPr>
            <w:r w:rsidRPr="00BD69F7">
              <w:rPr>
                <w:rFonts w:ascii="Arial" w:hAnsi="Arial" w:cs="Arial"/>
                <w:b/>
                <w:bCs/>
                <w:kern w:val="2"/>
                <w:szCs w:val="24"/>
                <w:lang w:val="en-US"/>
              </w:rPr>
              <w:t>(signature)</w:t>
            </w:r>
          </w:p>
        </w:tc>
      </w:tr>
    </w:tbl>
    <w:p w14:paraId="7EE8C14C" w14:textId="77777777" w:rsidR="00665C44" w:rsidRPr="00BD69F7" w:rsidRDefault="00665C44">
      <w:pPr>
        <w:rPr>
          <w:rFonts w:ascii="Arial" w:hAnsi="Arial" w:cs="Arial"/>
        </w:rPr>
      </w:pPr>
    </w:p>
    <w:sectPr w:rsidR="00665C44" w:rsidRPr="00BD69F7" w:rsidSect="003E6ADF">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0A935" w14:textId="77777777" w:rsidR="008A38CD" w:rsidRDefault="008A38CD" w:rsidP="00453976">
      <w:r>
        <w:separator/>
      </w:r>
    </w:p>
  </w:endnote>
  <w:endnote w:type="continuationSeparator" w:id="0">
    <w:p w14:paraId="4FD6A9A7" w14:textId="77777777" w:rsidR="008A38CD" w:rsidRDefault="008A38CD" w:rsidP="00453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Trebuchet MS">
    <w:altName w:val="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86402" w14:textId="77777777" w:rsidR="008A38CD" w:rsidRDefault="008A38CD" w:rsidP="00453976">
      <w:r>
        <w:separator/>
      </w:r>
    </w:p>
  </w:footnote>
  <w:footnote w:type="continuationSeparator" w:id="0">
    <w:p w14:paraId="5E1D3243" w14:textId="77777777" w:rsidR="008A38CD" w:rsidRDefault="008A38CD" w:rsidP="00453976">
      <w:r>
        <w:continuationSeparator/>
      </w:r>
    </w:p>
  </w:footnote>
  <w:footnote w:id="1">
    <w:p w14:paraId="5343EEFD" w14:textId="2FC1322C" w:rsidR="008762FA" w:rsidRDefault="008762FA">
      <w:pPr>
        <w:pStyle w:val="FootnoteText"/>
      </w:pPr>
      <w:r>
        <w:rPr>
          <w:rStyle w:val="FootnoteReference"/>
        </w:rPr>
        <w:footnoteRef/>
      </w:r>
      <w:r>
        <w:t xml:space="preserve"> </w:t>
      </w:r>
      <w:hyperlink r:id="rId1" w:history="1">
        <w:r w:rsidRPr="004E13B3">
          <w:rPr>
            <w:rStyle w:val="Hyperlink"/>
            <w:rFonts w:ascii="Arial" w:hAnsi="Arial" w:cs="Arial"/>
            <w:lang w:val="en-US"/>
          </w:rPr>
          <w:t>https://ec.europa.eu/eurostat/databrowser/view/sts_inpp_m__custom_17511595/default/table?lang=en</w:t>
        </w:r>
      </w:hyperlink>
      <w:r w:rsidRPr="004E13B3">
        <w:rPr>
          <w:rFonts w:ascii="Arial" w:hAnsi="Arial" w:cs="Arial"/>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53073"/>
    <w:multiLevelType w:val="hybridMultilevel"/>
    <w:tmpl w:val="E1A86DCC"/>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0F37340"/>
    <w:multiLevelType w:val="hybridMultilevel"/>
    <w:tmpl w:val="5F441D26"/>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E1E6105"/>
    <w:multiLevelType w:val="hybridMultilevel"/>
    <w:tmpl w:val="B3FA16C4"/>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A307EAD"/>
    <w:multiLevelType w:val="hybridMultilevel"/>
    <w:tmpl w:val="1BC4B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3A7FC0"/>
    <w:multiLevelType w:val="hybridMultilevel"/>
    <w:tmpl w:val="64F0AA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A6454A1"/>
    <w:multiLevelType w:val="hybridMultilevel"/>
    <w:tmpl w:val="E75EC6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54565764">
    <w:abstractNumId w:val="3"/>
  </w:num>
  <w:num w:numId="2" w16cid:durableId="2128349312">
    <w:abstractNumId w:val="0"/>
  </w:num>
  <w:num w:numId="3" w16cid:durableId="644824046">
    <w:abstractNumId w:val="5"/>
  </w:num>
  <w:num w:numId="4" w16cid:durableId="1266352170">
    <w:abstractNumId w:val="2"/>
  </w:num>
  <w:num w:numId="5" w16cid:durableId="1120804891">
    <w:abstractNumId w:val="7"/>
  </w:num>
  <w:num w:numId="6" w16cid:durableId="332995416">
    <w:abstractNumId w:val="6"/>
  </w:num>
  <w:num w:numId="7" w16cid:durableId="1511020643">
    <w:abstractNumId w:val="4"/>
  </w:num>
  <w:num w:numId="8" w16cid:durableId="1547334660">
    <w:abstractNumId w:val="1"/>
  </w:num>
  <w:num w:numId="9" w16cid:durableId="944733928">
    <w:abstractNumId w:val="8"/>
  </w:num>
  <w:num w:numId="10" w16cid:durableId="13593540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00D4"/>
    <w:rsid w:val="000001B0"/>
    <w:rsid w:val="00000986"/>
    <w:rsid w:val="0000177C"/>
    <w:rsid w:val="0000292F"/>
    <w:rsid w:val="00002F9E"/>
    <w:rsid w:val="000030C9"/>
    <w:rsid w:val="000041C1"/>
    <w:rsid w:val="00004749"/>
    <w:rsid w:val="000108E5"/>
    <w:rsid w:val="00011133"/>
    <w:rsid w:val="00011930"/>
    <w:rsid w:val="000127D3"/>
    <w:rsid w:val="00012B4C"/>
    <w:rsid w:val="00013780"/>
    <w:rsid w:val="000158ED"/>
    <w:rsid w:val="00016707"/>
    <w:rsid w:val="0001736B"/>
    <w:rsid w:val="00017638"/>
    <w:rsid w:val="00020817"/>
    <w:rsid w:val="00021538"/>
    <w:rsid w:val="00024D53"/>
    <w:rsid w:val="0002711A"/>
    <w:rsid w:val="0002792D"/>
    <w:rsid w:val="000304E2"/>
    <w:rsid w:val="000316ED"/>
    <w:rsid w:val="00031D70"/>
    <w:rsid w:val="00033F55"/>
    <w:rsid w:val="00034B5C"/>
    <w:rsid w:val="0003596F"/>
    <w:rsid w:val="000424EB"/>
    <w:rsid w:val="0004365B"/>
    <w:rsid w:val="00043FC1"/>
    <w:rsid w:val="00044179"/>
    <w:rsid w:val="00046EAD"/>
    <w:rsid w:val="0005161C"/>
    <w:rsid w:val="000519ED"/>
    <w:rsid w:val="0005535E"/>
    <w:rsid w:val="0005574A"/>
    <w:rsid w:val="00057A3D"/>
    <w:rsid w:val="00057E93"/>
    <w:rsid w:val="000603EF"/>
    <w:rsid w:val="000624E6"/>
    <w:rsid w:val="00063FCC"/>
    <w:rsid w:val="00064824"/>
    <w:rsid w:val="0006501D"/>
    <w:rsid w:val="00065A09"/>
    <w:rsid w:val="00067BA3"/>
    <w:rsid w:val="00067F5E"/>
    <w:rsid w:val="0007078B"/>
    <w:rsid w:val="000708DC"/>
    <w:rsid w:val="000745FF"/>
    <w:rsid w:val="000747F4"/>
    <w:rsid w:val="0007685E"/>
    <w:rsid w:val="00076CF6"/>
    <w:rsid w:val="00080C44"/>
    <w:rsid w:val="0008234B"/>
    <w:rsid w:val="000860D8"/>
    <w:rsid w:val="0008646F"/>
    <w:rsid w:val="000864DE"/>
    <w:rsid w:val="00087013"/>
    <w:rsid w:val="00092081"/>
    <w:rsid w:val="00094062"/>
    <w:rsid w:val="000943DE"/>
    <w:rsid w:val="00095266"/>
    <w:rsid w:val="000955B6"/>
    <w:rsid w:val="00095810"/>
    <w:rsid w:val="00095E13"/>
    <w:rsid w:val="000A1104"/>
    <w:rsid w:val="000A1841"/>
    <w:rsid w:val="000A3286"/>
    <w:rsid w:val="000A3909"/>
    <w:rsid w:val="000A3C26"/>
    <w:rsid w:val="000B3822"/>
    <w:rsid w:val="000B3B1D"/>
    <w:rsid w:val="000B5079"/>
    <w:rsid w:val="000B6FDC"/>
    <w:rsid w:val="000B7C0F"/>
    <w:rsid w:val="000C0628"/>
    <w:rsid w:val="000C1D0B"/>
    <w:rsid w:val="000C2339"/>
    <w:rsid w:val="000C2D15"/>
    <w:rsid w:val="000C3AF8"/>
    <w:rsid w:val="000C431E"/>
    <w:rsid w:val="000C5CCF"/>
    <w:rsid w:val="000C6A0B"/>
    <w:rsid w:val="000C6B13"/>
    <w:rsid w:val="000C721A"/>
    <w:rsid w:val="000D5C60"/>
    <w:rsid w:val="000D7BC7"/>
    <w:rsid w:val="000E3322"/>
    <w:rsid w:val="000E5DA0"/>
    <w:rsid w:val="000E65F7"/>
    <w:rsid w:val="000E73EA"/>
    <w:rsid w:val="000E769E"/>
    <w:rsid w:val="000E7E89"/>
    <w:rsid w:val="000F0040"/>
    <w:rsid w:val="000F0B09"/>
    <w:rsid w:val="000F0E36"/>
    <w:rsid w:val="000F222F"/>
    <w:rsid w:val="000F32B9"/>
    <w:rsid w:val="000F55DF"/>
    <w:rsid w:val="000F5F31"/>
    <w:rsid w:val="000F6193"/>
    <w:rsid w:val="000F6BE6"/>
    <w:rsid w:val="000F6C84"/>
    <w:rsid w:val="001016DE"/>
    <w:rsid w:val="001029E7"/>
    <w:rsid w:val="00102EB9"/>
    <w:rsid w:val="00103839"/>
    <w:rsid w:val="001102A4"/>
    <w:rsid w:val="0011188E"/>
    <w:rsid w:val="00113254"/>
    <w:rsid w:val="0011648A"/>
    <w:rsid w:val="00117912"/>
    <w:rsid w:val="00120705"/>
    <w:rsid w:val="001226BE"/>
    <w:rsid w:val="00123E96"/>
    <w:rsid w:val="001274FD"/>
    <w:rsid w:val="00127BA3"/>
    <w:rsid w:val="00131FB4"/>
    <w:rsid w:val="00136674"/>
    <w:rsid w:val="00137FA1"/>
    <w:rsid w:val="0014139C"/>
    <w:rsid w:val="00141ED1"/>
    <w:rsid w:val="001420E7"/>
    <w:rsid w:val="00145401"/>
    <w:rsid w:val="001463E9"/>
    <w:rsid w:val="00147A25"/>
    <w:rsid w:val="00150457"/>
    <w:rsid w:val="00150DDE"/>
    <w:rsid w:val="00151D30"/>
    <w:rsid w:val="0015392E"/>
    <w:rsid w:val="00153CEC"/>
    <w:rsid w:val="00153F98"/>
    <w:rsid w:val="00154C44"/>
    <w:rsid w:val="001557D8"/>
    <w:rsid w:val="0015770D"/>
    <w:rsid w:val="00157DEB"/>
    <w:rsid w:val="00160A9D"/>
    <w:rsid w:val="00162978"/>
    <w:rsid w:val="00165AA7"/>
    <w:rsid w:val="00165D05"/>
    <w:rsid w:val="00166E4A"/>
    <w:rsid w:val="0017038F"/>
    <w:rsid w:val="001731F0"/>
    <w:rsid w:val="00173217"/>
    <w:rsid w:val="0017415D"/>
    <w:rsid w:val="00174323"/>
    <w:rsid w:val="00175F10"/>
    <w:rsid w:val="001779C2"/>
    <w:rsid w:val="00177C22"/>
    <w:rsid w:val="00181D0D"/>
    <w:rsid w:val="00182A0B"/>
    <w:rsid w:val="001838F2"/>
    <w:rsid w:val="0018567C"/>
    <w:rsid w:val="00191E00"/>
    <w:rsid w:val="00192490"/>
    <w:rsid w:val="00192789"/>
    <w:rsid w:val="00192846"/>
    <w:rsid w:val="00192906"/>
    <w:rsid w:val="00193AFE"/>
    <w:rsid w:val="00194ABC"/>
    <w:rsid w:val="00195260"/>
    <w:rsid w:val="001963C0"/>
    <w:rsid w:val="001A1A62"/>
    <w:rsid w:val="001A2678"/>
    <w:rsid w:val="001A2B67"/>
    <w:rsid w:val="001A3372"/>
    <w:rsid w:val="001A3918"/>
    <w:rsid w:val="001A40E7"/>
    <w:rsid w:val="001A4E63"/>
    <w:rsid w:val="001A6E37"/>
    <w:rsid w:val="001B3847"/>
    <w:rsid w:val="001B3DA1"/>
    <w:rsid w:val="001B5377"/>
    <w:rsid w:val="001B6CFE"/>
    <w:rsid w:val="001C3292"/>
    <w:rsid w:val="001C3C64"/>
    <w:rsid w:val="001C48E3"/>
    <w:rsid w:val="001C6481"/>
    <w:rsid w:val="001D2344"/>
    <w:rsid w:val="001D2771"/>
    <w:rsid w:val="001D52F1"/>
    <w:rsid w:val="001D6127"/>
    <w:rsid w:val="001D72FE"/>
    <w:rsid w:val="001E19A8"/>
    <w:rsid w:val="001E2C3E"/>
    <w:rsid w:val="001E45EA"/>
    <w:rsid w:val="001E4A00"/>
    <w:rsid w:val="001E50A2"/>
    <w:rsid w:val="001E6A67"/>
    <w:rsid w:val="001F1895"/>
    <w:rsid w:val="001F2A27"/>
    <w:rsid w:val="001F4EBA"/>
    <w:rsid w:val="001F5BF8"/>
    <w:rsid w:val="00200A42"/>
    <w:rsid w:val="00200F15"/>
    <w:rsid w:val="002016B7"/>
    <w:rsid w:val="00202300"/>
    <w:rsid w:val="0020353A"/>
    <w:rsid w:val="00204002"/>
    <w:rsid w:val="00204A9E"/>
    <w:rsid w:val="00206223"/>
    <w:rsid w:val="00206807"/>
    <w:rsid w:val="00206B5D"/>
    <w:rsid w:val="00210C22"/>
    <w:rsid w:val="00212423"/>
    <w:rsid w:val="002129B5"/>
    <w:rsid w:val="00212AA9"/>
    <w:rsid w:val="0022000A"/>
    <w:rsid w:val="00220F3A"/>
    <w:rsid w:val="0022280E"/>
    <w:rsid w:val="002239A6"/>
    <w:rsid w:val="00227EF8"/>
    <w:rsid w:val="0023653C"/>
    <w:rsid w:val="00236EFD"/>
    <w:rsid w:val="00237313"/>
    <w:rsid w:val="00240438"/>
    <w:rsid w:val="0024103B"/>
    <w:rsid w:val="002412D3"/>
    <w:rsid w:val="00241D6B"/>
    <w:rsid w:val="00243826"/>
    <w:rsid w:val="00243D7F"/>
    <w:rsid w:val="00245EBE"/>
    <w:rsid w:val="00250AD3"/>
    <w:rsid w:val="00250F70"/>
    <w:rsid w:val="0025470B"/>
    <w:rsid w:val="00254C63"/>
    <w:rsid w:val="002559FE"/>
    <w:rsid w:val="00257713"/>
    <w:rsid w:val="00260D5B"/>
    <w:rsid w:val="0026124A"/>
    <w:rsid w:val="00261C28"/>
    <w:rsid w:val="00266D1C"/>
    <w:rsid w:val="00267090"/>
    <w:rsid w:val="00275DF7"/>
    <w:rsid w:val="0027633A"/>
    <w:rsid w:val="0027797E"/>
    <w:rsid w:val="00277DE6"/>
    <w:rsid w:val="00277FA9"/>
    <w:rsid w:val="00283409"/>
    <w:rsid w:val="00284299"/>
    <w:rsid w:val="00291205"/>
    <w:rsid w:val="002912BF"/>
    <w:rsid w:val="00291CC9"/>
    <w:rsid w:val="00293AE5"/>
    <w:rsid w:val="00294A2D"/>
    <w:rsid w:val="00296C17"/>
    <w:rsid w:val="002A2165"/>
    <w:rsid w:val="002A362E"/>
    <w:rsid w:val="002A5A85"/>
    <w:rsid w:val="002A7694"/>
    <w:rsid w:val="002B0E11"/>
    <w:rsid w:val="002B30D5"/>
    <w:rsid w:val="002B3225"/>
    <w:rsid w:val="002B3D83"/>
    <w:rsid w:val="002B6D78"/>
    <w:rsid w:val="002B71C9"/>
    <w:rsid w:val="002C006E"/>
    <w:rsid w:val="002C25B5"/>
    <w:rsid w:val="002C2A20"/>
    <w:rsid w:val="002C2FF0"/>
    <w:rsid w:val="002C57CE"/>
    <w:rsid w:val="002C644E"/>
    <w:rsid w:val="002C6BC1"/>
    <w:rsid w:val="002C746F"/>
    <w:rsid w:val="002C7CDF"/>
    <w:rsid w:val="002D0FCC"/>
    <w:rsid w:val="002D1427"/>
    <w:rsid w:val="002D502E"/>
    <w:rsid w:val="002E0D79"/>
    <w:rsid w:val="002E19B6"/>
    <w:rsid w:val="002E42AD"/>
    <w:rsid w:val="002E4561"/>
    <w:rsid w:val="002E57CD"/>
    <w:rsid w:val="002E5F78"/>
    <w:rsid w:val="002E6A64"/>
    <w:rsid w:val="002F2DC1"/>
    <w:rsid w:val="002F33A3"/>
    <w:rsid w:val="002F3671"/>
    <w:rsid w:val="002F409F"/>
    <w:rsid w:val="002F6156"/>
    <w:rsid w:val="002F6737"/>
    <w:rsid w:val="003000F3"/>
    <w:rsid w:val="00300FF8"/>
    <w:rsid w:val="00303EEA"/>
    <w:rsid w:val="003041CC"/>
    <w:rsid w:val="003043A1"/>
    <w:rsid w:val="00305938"/>
    <w:rsid w:val="003059A6"/>
    <w:rsid w:val="003066E3"/>
    <w:rsid w:val="00311328"/>
    <w:rsid w:val="003117EE"/>
    <w:rsid w:val="00311A41"/>
    <w:rsid w:val="00311B60"/>
    <w:rsid w:val="00314F3F"/>
    <w:rsid w:val="0031602B"/>
    <w:rsid w:val="003169DB"/>
    <w:rsid w:val="003214A1"/>
    <w:rsid w:val="00324918"/>
    <w:rsid w:val="00324C08"/>
    <w:rsid w:val="00326447"/>
    <w:rsid w:val="00327F3C"/>
    <w:rsid w:val="00330FB0"/>
    <w:rsid w:val="00332E72"/>
    <w:rsid w:val="003344C6"/>
    <w:rsid w:val="003353FF"/>
    <w:rsid w:val="00336AA9"/>
    <w:rsid w:val="00337066"/>
    <w:rsid w:val="00341D02"/>
    <w:rsid w:val="00341DF8"/>
    <w:rsid w:val="003436B2"/>
    <w:rsid w:val="00344A20"/>
    <w:rsid w:val="00344B34"/>
    <w:rsid w:val="003456D3"/>
    <w:rsid w:val="00346764"/>
    <w:rsid w:val="00346A4A"/>
    <w:rsid w:val="00350090"/>
    <w:rsid w:val="0035371F"/>
    <w:rsid w:val="00354B49"/>
    <w:rsid w:val="0035614B"/>
    <w:rsid w:val="00356833"/>
    <w:rsid w:val="003570DA"/>
    <w:rsid w:val="0035710F"/>
    <w:rsid w:val="00357B3C"/>
    <w:rsid w:val="00357F8A"/>
    <w:rsid w:val="00360EB8"/>
    <w:rsid w:val="0036163C"/>
    <w:rsid w:val="0036463B"/>
    <w:rsid w:val="00367079"/>
    <w:rsid w:val="003679FA"/>
    <w:rsid w:val="00370A6E"/>
    <w:rsid w:val="00371C59"/>
    <w:rsid w:val="00371DA7"/>
    <w:rsid w:val="00372CC8"/>
    <w:rsid w:val="003772D3"/>
    <w:rsid w:val="00380750"/>
    <w:rsid w:val="00381251"/>
    <w:rsid w:val="00381522"/>
    <w:rsid w:val="00381EF7"/>
    <w:rsid w:val="0038674C"/>
    <w:rsid w:val="00386E4D"/>
    <w:rsid w:val="00387011"/>
    <w:rsid w:val="00391B64"/>
    <w:rsid w:val="00392BD2"/>
    <w:rsid w:val="003938BA"/>
    <w:rsid w:val="00397E9C"/>
    <w:rsid w:val="003A06F6"/>
    <w:rsid w:val="003A2D38"/>
    <w:rsid w:val="003A63BA"/>
    <w:rsid w:val="003B1D8D"/>
    <w:rsid w:val="003B31A9"/>
    <w:rsid w:val="003B3899"/>
    <w:rsid w:val="003B45FA"/>
    <w:rsid w:val="003B6D8A"/>
    <w:rsid w:val="003B79E5"/>
    <w:rsid w:val="003C0105"/>
    <w:rsid w:val="003C1073"/>
    <w:rsid w:val="003C217B"/>
    <w:rsid w:val="003C2408"/>
    <w:rsid w:val="003C2864"/>
    <w:rsid w:val="003C32D7"/>
    <w:rsid w:val="003C530D"/>
    <w:rsid w:val="003C64BC"/>
    <w:rsid w:val="003C6570"/>
    <w:rsid w:val="003D040D"/>
    <w:rsid w:val="003D169D"/>
    <w:rsid w:val="003D2051"/>
    <w:rsid w:val="003D388A"/>
    <w:rsid w:val="003D49C7"/>
    <w:rsid w:val="003D5080"/>
    <w:rsid w:val="003D6340"/>
    <w:rsid w:val="003D64BC"/>
    <w:rsid w:val="003D72E3"/>
    <w:rsid w:val="003D7809"/>
    <w:rsid w:val="003E0AB9"/>
    <w:rsid w:val="003E42A1"/>
    <w:rsid w:val="003E6ADF"/>
    <w:rsid w:val="003E7245"/>
    <w:rsid w:val="003F0C27"/>
    <w:rsid w:val="003F2224"/>
    <w:rsid w:val="003F2695"/>
    <w:rsid w:val="003F315A"/>
    <w:rsid w:val="003F6034"/>
    <w:rsid w:val="00400A73"/>
    <w:rsid w:val="0040290C"/>
    <w:rsid w:val="00403BB2"/>
    <w:rsid w:val="00405C38"/>
    <w:rsid w:val="004070BC"/>
    <w:rsid w:val="00407417"/>
    <w:rsid w:val="00407B7D"/>
    <w:rsid w:val="004134AF"/>
    <w:rsid w:val="0041430D"/>
    <w:rsid w:val="00426F08"/>
    <w:rsid w:val="0042755B"/>
    <w:rsid w:val="00430AF4"/>
    <w:rsid w:val="00431C6D"/>
    <w:rsid w:val="0043350D"/>
    <w:rsid w:val="0043393A"/>
    <w:rsid w:val="00433A46"/>
    <w:rsid w:val="00434A16"/>
    <w:rsid w:val="0043513E"/>
    <w:rsid w:val="00442B1B"/>
    <w:rsid w:val="00443716"/>
    <w:rsid w:val="004452C2"/>
    <w:rsid w:val="00445922"/>
    <w:rsid w:val="004467E7"/>
    <w:rsid w:val="004472AE"/>
    <w:rsid w:val="00451478"/>
    <w:rsid w:val="0045197D"/>
    <w:rsid w:val="00452CE6"/>
    <w:rsid w:val="00453976"/>
    <w:rsid w:val="004545EA"/>
    <w:rsid w:val="00455459"/>
    <w:rsid w:val="004560F3"/>
    <w:rsid w:val="00460A1D"/>
    <w:rsid w:val="00461669"/>
    <w:rsid w:val="00463172"/>
    <w:rsid w:val="004634E4"/>
    <w:rsid w:val="00466BD5"/>
    <w:rsid w:val="0046782E"/>
    <w:rsid w:val="00467BE0"/>
    <w:rsid w:val="00467E5A"/>
    <w:rsid w:val="00471DA3"/>
    <w:rsid w:val="004724B5"/>
    <w:rsid w:val="00472D1B"/>
    <w:rsid w:val="00473033"/>
    <w:rsid w:val="00474115"/>
    <w:rsid w:val="00475F28"/>
    <w:rsid w:val="004779EA"/>
    <w:rsid w:val="00477A3C"/>
    <w:rsid w:val="00480CD5"/>
    <w:rsid w:val="00481904"/>
    <w:rsid w:val="00482A87"/>
    <w:rsid w:val="00482AA5"/>
    <w:rsid w:val="00485090"/>
    <w:rsid w:val="00485358"/>
    <w:rsid w:val="00485991"/>
    <w:rsid w:val="004861DF"/>
    <w:rsid w:val="0048774B"/>
    <w:rsid w:val="00487F23"/>
    <w:rsid w:val="004946EE"/>
    <w:rsid w:val="0049567F"/>
    <w:rsid w:val="00496339"/>
    <w:rsid w:val="004964DA"/>
    <w:rsid w:val="004A02B4"/>
    <w:rsid w:val="004A23B9"/>
    <w:rsid w:val="004A2A86"/>
    <w:rsid w:val="004A2CB5"/>
    <w:rsid w:val="004A2D35"/>
    <w:rsid w:val="004A43AC"/>
    <w:rsid w:val="004A4D1B"/>
    <w:rsid w:val="004A4DCA"/>
    <w:rsid w:val="004A4DFF"/>
    <w:rsid w:val="004B0B04"/>
    <w:rsid w:val="004B24D8"/>
    <w:rsid w:val="004B405D"/>
    <w:rsid w:val="004C1E73"/>
    <w:rsid w:val="004C286C"/>
    <w:rsid w:val="004C3787"/>
    <w:rsid w:val="004C3DBF"/>
    <w:rsid w:val="004C4E50"/>
    <w:rsid w:val="004D18BF"/>
    <w:rsid w:val="004D2574"/>
    <w:rsid w:val="004D3E01"/>
    <w:rsid w:val="004D7D73"/>
    <w:rsid w:val="004E04B3"/>
    <w:rsid w:val="004E19B7"/>
    <w:rsid w:val="004E3546"/>
    <w:rsid w:val="004E3736"/>
    <w:rsid w:val="004E37D7"/>
    <w:rsid w:val="004E6334"/>
    <w:rsid w:val="004E65CE"/>
    <w:rsid w:val="004E7506"/>
    <w:rsid w:val="004F1E0F"/>
    <w:rsid w:val="004F251D"/>
    <w:rsid w:val="0050061D"/>
    <w:rsid w:val="005014C0"/>
    <w:rsid w:val="00501E8D"/>
    <w:rsid w:val="005024EA"/>
    <w:rsid w:val="00503164"/>
    <w:rsid w:val="00505277"/>
    <w:rsid w:val="00507FA8"/>
    <w:rsid w:val="00510FB7"/>
    <w:rsid w:val="00512115"/>
    <w:rsid w:val="005124EA"/>
    <w:rsid w:val="0051274E"/>
    <w:rsid w:val="0051329B"/>
    <w:rsid w:val="005176E3"/>
    <w:rsid w:val="00520276"/>
    <w:rsid w:val="00521C53"/>
    <w:rsid w:val="00525647"/>
    <w:rsid w:val="00526365"/>
    <w:rsid w:val="00526D65"/>
    <w:rsid w:val="0053453E"/>
    <w:rsid w:val="00534747"/>
    <w:rsid w:val="00534A8F"/>
    <w:rsid w:val="00535228"/>
    <w:rsid w:val="005365D9"/>
    <w:rsid w:val="005366D6"/>
    <w:rsid w:val="0054008C"/>
    <w:rsid w:val="00542F5E"/>
    <w:rsid w:val="00544D55"/>
    <w:rsid w:val="00544FED"/>
    <w:rsid w:val="005450FF"/>
    <w:rsid w:val="00545D6A"/>
    <w:rsid w:val="0054603C"/>
    <w:rsid w:val="00546A18"/>
    <w:rsid w:val="0055000E"/>
    <w:rsid w:val="005541B0"/>
    <w:rsid w:val="005543C7"/>
    <w:rsid w:val="00557E45"/>
    <w:rsid w:val="00560887"/>
    <w:rsid w:val="005618B3"/>
    <w:rsid w:val="00562122"/>
    <w:rsid w:val="00562D67"/>
    <w:rsid w:val="005633BB"/>
    <w:rsid w:val="005637A0"/>
    <w:rsid w:val="00566565"/>
    <w:rsid w:val="00566D54"/>
    <w:rsid w:val="00567362"/>
    <w:rsid w:val="00567794"/>
    <w:rsid w:val="005717B8"/>
    <w:rsid w:val="00573BEB"/>
    <w:rsid w:val="00577DEA"/>
    <w:rsid w:val="00580B4E"/>
    <w:rsid w:val="00582ECC"/>
    <w:rsid w:val="00583622"/>
    <w:rsid w:val="00584F48"/>
    <w:rsid w:val="0058695C"/>
    <w:rsid w:val="005871A0"/>
    <w:rsid w:val="0059070C"/>
    <w:rsid w:val="00590FB3"/>
    <w:rsid w:val="00591840"/>
    <w:rsid w:val="00592561"/>
    <w:rsid w:val="005937B5"/>
    <w:rsid w:val="005948E4"/>
    <w:rsid w:val="00594C2A"/>
    <w:rsid w:val="00596024"/>
    <w:rsid w:val="005969B2"/>
    <w:rsid w:val="005A0FC6"/>
    <w:rsid w:val="005A1ABB"/>
    <w:rsid w:val="005A6862"/>
    <w:rsid w:val="005B0CD8"/>
    <w:rsid w:val="005B0F25"/>
    <w:rsid w:val="005B1179"/>
    <w:rsid w:val="005B1366"/>
    <w:rsid w:val="005B2A5E"/>
    <w:rsid w:val="005B3491"/>
    <w:rsid w:val="005B4ACB"/>
    <w:rsid w:val="005B67C0"/>
    <w:rsid w:val="005B6C2A"/>
    <w:rsid w:val="005C0D13"/>
    <w:rsid w:val="005C18EF"/>
    <w:rsid w:val="005C235D"/>
    <w:rsid w:val="005C4E67"/>
    <w:rsid w:val="005D1017"/>
    <w:rsid w:val="005D73BA"/>
    <w:rsid w:val="005D7AF3"/>
    <w:rsid w:val="005E0751"/>
    <w:rsid w:val="005E426E"/>
    <w:rsid w:val="005E559F"/>
    <w:rsid w:val="005E6834"/>
    <w:rsid w:val="005E796D"/>
    <w:rsid w:val="005F0715"/>
    <w:rsid w:val="005F227F"/>
    <w:rsid w:val="005F33E9"/>
    <w:rsid w:val="005F484E"/>
    <w:rsid w:val="005F4A32"/>
    <w:rsid w:val="00600732"/>
    <w:rsid w:val="0060161D"/>
    <w:rsid w:val="0060250B"/>
    <w:rsid w:val="0060330D"/>
    <w:rsid w:val="00603ADA"/>
    <w:rsid w:val="006047DF"/>
    <w:rsid w:val="00607421"/>
    <w:rsid w:val="006138A0"/>
    <w:rsid w:val="00614738"/>
    <w:rsid w:val="00614F9F"/>
    <w:rsid w:val="006152C8"/>
    <w:rsid w:val="00615C7F"/>
    <w:rsid w:val="0062184F"/>
    <w:rsid w:val="0062273E"/>
    <w:rsid w:val="006230E4"/>
    <w:rsid w:val="006233C7"/>
    <w:rsid w:val="00623510"/>
    <w:rsid w:val="00625D7B"/>
    <w:rsid w:val="00626046"/>
    <w:rsid w:val="0063034D"/>
    <w:rsid w:val="006336EF"/>
    <w:rsid w:val="00633F92"/>
    <w:rsid w:val="006373D0"/>
    <w:rsid w:val="006434B7"/>
    <w:rsid w:val="00644A35"/>
    <w:rsid w:val="00645A14"/>
    <w:rsid w:val="00646457"/>
    <w:rsid w:val="006502C1"/>
    <w:rsid w:val="0065267B"/>
    <w:rsid w:val="00653D5E"/>
    <w:rsid w:val="00655883"/>
    <w:rsid w:val="00657185"/>
    <w:rsid w:val="0066269A"/>
    <w:rsid w:val="0066302D"/>
    <w:rsid w:val="0066420A"/>
    <w:rsid w:val="00664463"/>
    <w:rsid w:val="006652B9"/>
    <w:rsid w:val="00665C44"/>
    <w:rsid w:val="00665E58"/>
    <w:rsid w:val="0067447F"/>
    <w:rsid w:val="0067493E"/>
    <w:rsid w:val="00675F7E"/>
    <w:rsid w:val="00675FFE"/>
    <w:rsid w:val="00676117"/>
    <w:rsid w:val="00676160"/>
    <w:rsid w:val="00676273"/>
    <w:rsid w:val="00680C32"/>
    <w:rsid w:val="006829EB"/>
    <w:rsid w:val="006841C0"/>
    <w:rsid w:val="00685C6F"/>
    <w:rsid w:val="00691516"/>
    <w:rsid w:val="0069319F"/>
    <w:rsid w:val="00694AAD"/>
    <w:rsid w:val="00694D05"/>
    <w:rsid w:val="00694DA7"/>
    <w:rsid w:val="00695693"/>
    <w:rsid w:val="006A043E"/>
    <w:rsid w:val="006A1C1F"/>
    <w:rsid w:val="006A3E9D"/>
    <w:rsid w:val="006A3F6E"/>
    <w:rsid w:val="006A4BC3"/>
    <w:rsid w:val="006A5048"/>
    <w:rsid w:val="006A612A"/>
    <w:rsid w:val="006B0050"/>
    <w:rsid w:val="006B09A7"/>
    <w:rsid w:val="006B266B"/>
    <w:rsid w:val="006B4844"/>
    <w:rsid w:val="006B67C2"/>
    <w:rsid w:val="006B7F37"/>
    <w:rsid w:val="006C1884"/>
    <w:rsid w:val="006C1901"/>
    <w:rsid w:val="006C32BC"/>
    <w:rsid w:val="006C5621"/>
    <w:rsid w:val="006C7DEF"/>
    <w:rsid w:val="006D0915"/>
    <w:rsid w:val="006D1B39"/>
    <w:rsid w:val="006D1FBF"/>
    <w:rsid w:val="006D2226"/>
    <w:rsid w:val="006D3C59"/>
    <w:rsid w:val="006D6403"/>
    <w:rsid w:val="006D7356"/>
    <w:rsid w:val="006E3CDC"/>
    <w:rsid w:val="006E3FBE"/>
    <w:rsid w:val="006E4FC0"/>
    <w:rsid w:val="006E5BC0"/>
    <w:rsid w:val="006E63FE"/>
    <w:rsid w:val="006E76A1"/>
    <w:rsid w:val="006F415C"/>
    <w:rsid w:val="006F45F3"/>
    <w:rsid w:val="006F5ED1"/>
    <w:rsid w:val="006F780D"/>
    <w:rsid w:val="006F7912"/>
    <w:rsid w:val="0070021D"/>
    <w:rsid w:val="007004E8"/>
    <w:rsid w:val="00703400"/>
    <w:rsid w:val="00703EA3"/>
    <w:rsid w:val="00704298"/>
    <w:rsid w:val="007043D5"/>
    <w:rsid w:val="00704D79"/>
    <w:rsid w:val="0070510B"/>
    <w:rsid w:val="0070577A"/>
    <w:rsid w:val="00706BB4"/>
    <w:rsid w:val="00707D79"/>
    <w:rsid w:val="0071114B"/>
    <w:rsid w:val="00712500"/>
    <w:rsid w:val="00721E54"/>
    <w:rsid w:val="0072274A"/>
    <w:rsid w:val="0072382A"/>
    <w:rsid w:val="0072553E"/>
    <w:rsid w:val="007317B5"/>
    <w:rsid w:val="0073370A"/>
    <w:rsid w:val="00741312"/>
    <w:rsid w:val="0074247D"/>
    <w:rsid w:val="00742B22"/>
    <w:rsid w:val="00742E02"/>
    <w:rsid w:val="00743209"/>
    <w:rsid w:val="00743F87"/>
    <w:rsid w:val="00744845"/>
    <w:rsid w:val="00744A41"/>
    <w:rsid w:val="00744DE6"/>
    <w:rsid w:val="00746118"/>
    <w:rsid w:val="00747A30"/>
    <w:rsid w:val="00751800"/>
    <w:rsid w:val="007545FA"/>
    <w:rsid w:val="0075536F"/>
    <w:rsid w:val="0075580F"/>
    <w:rsid w:val="0075735A"/>
    <w:rsid w:val="00760F8B"/>
    <w:rsid w:val="007615B0"/>
    <w:rsid w:val="00761760"/>
    <w:rsid w:val="00763C43"/>
    <w:rsid w:val="00763FEC"/>
    <w:rsid w:val="00764136"/>
    <w:rsid w:val="00765081"/>
    <w:rsid w:val="007652BF"/>
    <w:rsid w:val="007660C9"/>
    <w:rsid w:val="007662C2"/>
    <w:rsid w:val="00766BA0"/>
    <w:rsid w:val="00772774"/>
    <w:rsid w:val="007728E1"/>
    <w:rsid w:val="00773E27"/>
    <w:rsid w:val="00774F68"/>
    <w:rsid w:val="00775EB6"/>
    <w:rsid w:val="0077742F"/>
    <w:rsid w:val="007775A2"/>
    <w:rsid w:val="00777E89"/>
    <w:rsid w:val="00784C4B"/>
    <w:rsid w:val="0079077A"/>
    <w:rsid w:val="00793117"/>
    <w:rsid w:val="0079349F"/>
    <w:rsid w:val="0079362C"/>
    <w:rsid w:val="00796463"/>
    <w:rsid w:val="007976B9"/>
    <w:rsid w:val="007A02A2"/>
    <w:rsid w:val="007A0435"/>
    <w:rsid w:val="007A0552"/>
    <w:rsid w:val="007A0D95"/>
    <w:rsid w:val="007A2F11"/>
    <w:rsid w:val="007A6162"/>
    <w:rsid w:val="007B1A88"/>
    <w:rsid w:val="007B3801"/>
    <w:rsid w:val="007B4B44"/>
    <w:rsid w:val="007C0AB6"/>
    <w:rsid w:val="007C1062"/>
    <w:rsid w:val="007C2161"/>
    <w:rsid w:val="007C4D01"/>
    <w:rsid w:val="007C52BB"/>
    <w:rsid w:val="007C6E57"/>
    <w:rsid w:val="007C784E"/>
    <w:rsid w:val="007C7E34"/>
    <w:rsid w:val="007D09BC"/>
    <w:rsid w:val="007D1486"/>
    <w:rsid w:val="007D2DC5"/>
    <w:rsid w:val="007D500C"/>
    <w:rsid w:val="007D5E7D"/>
    <w:rsid w:val="007E0ACF"/>
    <w:rsid w:val="007E1866"/>
    <w:rsid w:val="007E5A11"/>
    <w:rsid w:val="007E760C"/>
    <w:rsid w:val="007E7BC2"/>
    <w:rsid w:val="007F1C78"/>
    <w:rsid w:val="007F71D2"/>
    <w:rsid w:val="0080002C"/>
    <w:rsid w:val="0080055F"/>
    <w:rsid w:val="00802342"/>
    <w:rsid w:val="008024F7"/>
    <w:rsid w:val="008033E1"/>
    <w:rsid w:val="00805FA7"/>
    <w:rsid w:val="00810B25"/>
    <w:rsid w:val="0081301F"/>
    <w:rsid w:val="00813F19"/>
    <w:rsid w:val="008153C2"/>
    <w:rsid w:val="00816348"/>
    <w:rsid w:val="0082015B"/>
    <w:rsid w:val="0082182B"/>
    <w:rsid w:val="0082560F"/>
    <w:rsid w:val="00825893"/>
    <w:rsid w:val="00825DC1"/>
    <w:rsid w:val="00826B51"/>
    <w:rsid w:val="00830A66"/>
    <w:rsid w:val="00831056"/>
    <w:rsid w:val="00832645"/>
    <w:rsid w:val="00833408"/>
    <w:rsid w:val="00833607"/>
    <w:rsid w:val="00834961"/>
    <w:rsid w:val="00840213"/>
    <w:rsid w:val="00840F62"/>
    <w:rsid w:val="00841308"/>
    <w:rsid w:val="00841AB6"/>
    <w:rsid w:val="00845820"/>
    <w:rsid w:val="008463F6"/>
    <w:rsid w:val="00846F5B"/>
    <w:rsid w:val="008476AA"/>
    <w:rsid w:val="00847F67"/>
    <w:rsid w:val="00850411"/>
    <w:rsid w:val="00851212"/>
    <w:rsid w:val="00852394"/>
    <w:rsid w:val="00853528"/>
    <w:rsid w:val="008537F7"/>
    <w:rsid w:val="008550D5"/>
    <w:rsid w:val="00856C88"/>
    <w:rsid w:val="00857319"/>
    <w:rsid w:val="00860040"/>
    <w:rsid w:val="00861DA2"/>
    <w:rsid w:val="00862B93"/>
    <w:rsid w:val="008631E6"/>
    <w:rsid w:val="00863992"/>
    <w:rsid w:val="0086598E"/>
    <w:rsid w:val="008721D6"/>
    <w:rsid w:val="0087334E"/>
    <w:rsid w:val="00873BE0"/>
    <w:rsid w:val="00874D0D"/>
    <w:rsid w:val="0087529B"/>
    <w:rsid w:val="008762FA"/>
    <w:rsid w:val="00876A91"/>
    <w:rsid w:val="00882881"/>
    <w:rsid w:val="0088299F"/>
    <w:rsid w:val="008841FD"/>
    <w:rsid w:val="008844B6"/>
    <w:rsid w:val="008849D6"/>
    <w:rsid w:val="00884B29"/>
    <w:rsid w:val="008860CE"/>
    <w:rsid w:val="00886519"/>
    <w:rsid w:val="008900E5"/>
    <w:rsid w:val="008909E4"/>
    <w:rsid w:val="008915A8"/>
    <w:rsid w:val="00895910"/>
    <w:rsid w:val="00895CA1"/>
    <w:rsid w:val="00896C42"/>
    <w:rsid w:val="008A13D7"/>
    <w:rsid w:val="008A1430"/>
    <w:rsid w:val="008A25EA"/>
    <w:rsid w:val="008A38CD"/>
    <w:rsid w:val="008A3F53"/>
    <w:rsid w:val="008A4C6A"/>
    <w:rsid w:val="008A7219"/>
    <w:rsid w:val="008A7C15"/>
    <w:rsid w:val="008B09F4"/>
    <w:rsid w:val="008B4206"/>
    <w:rsid w:val="008B5024"/>
    <w:rsid w:val="008B5EEF"/>
    <w:rsid w:val="008B739B"/>
    <w:rsid w:val="008B79BB"/>
    <w:rsid w:val="008C0D62"/>
    <w:rsid w:val="008C19D6"/>
    <w:rsid w:val="008C3629"/>
    <w:rsid w:val="008C5F24"/>
    <w:rsid w:val="008C65CB"/>
    <w:rsid w:val="008D0638"/>
    <w:rsid w:val="008D104F"/>
    <w:rsid w:val="008D1AE0"/>
    <w:rsid w:val="008D63DA"/>
    <w:rsid w:val="008D6429"/>
    <w:rsid w:val="008D6B87"/>
    <w:rsid w:val="008D6F0F"/>
    <w:rsid w:val="008D7578"/>
    <w:rsid w:val="008E04E2"/>
    <w:rsid w:val="008E04F2"/>
    <w:rsid w:val="008E1A36"/>
    <w:rsid w:val="008F1201"/>
    <w:rsid w:val="008F23C7"/>
    <w:rsid w:val="008F4E4A"/>
    <w:rsid w:val="008F587B"/>
    <w:rsid w:val="008F5BFA"/>
    <w:rsid w:val="008F7872"/>
    <w:rsid w:val="00902826"/>
    <w:rsid w:val="009038BB"/>
    <w:rsid w:val="00904446"/>
    <w:rsid w:val="0090448A"/>
    <w:rsid w:val="0090727A"/>
    <w:rsid w:val="00910BA3"/>
    <w:rsid w:val="00910C53"/>
    <w:rsid w:val="00912299"/>
    <w:rsid w:val="00912CFE"/>
    <w:rsid w:val="00912F5A"/>
    <w:rsid w:val="00914039"/>
    <w:rsid w:val="00914B74"/>
    <w:rsid w:val="0091576E"/>
    <w:rsid w:val="00922001"/>
    <w:rsid w:val="00923140"/>
    <w:rsid w:val="009243E9"/>
    <w:rsid w:val="00925EEE"/>
    <w:rsid w:val="0092717E"/>
    <w:rsid w:val="00927694"/>
    <w:rsid w:val="00930A82"/>
    <w:rsid w:val="009314BF"/>
    <w:rsid w:val="00932502"/>
    <w:rsid w:val="00932D82"/>
    <w:rsid w:val="009335C5"/>
    <w:rsid w:val="00933E7A"/>
    <w:rsid w:val="00934EFD"/>
    <w:rsid w:val="00936E81"/>
    <w:rsid w:val="00942E8A"/>
    <w:rsid w:val="00943562"/>
    <w:rsid w:val="00944491"/>
    <w:rsid w:val="009525D1"/>
    <w:rsid w:val="0095408D"/>
    <w:rsid w:val="00954796"/>
    <w:rsid w:val="00955415"/>
    <w:rsid w:val="00956831"/>
    <w:rsid w:val="009578CA"/>
    <w:rsid w:val="00961790"/>
    <w:rsid w:val="009626F4"/>
    <w:rsid w:val="0096484E"/>
    <w:rsid w:val="0097190A"/>
    <w:rsid w:val="00972553"/>
    <w:rsid w:val="00972B57"/>
    <w:rsid w:val="0097392F"/>
    <w:rsid w:val="00976881"/>
    <w:rsid w:val="00976ACA"/>
    <w:rsid w:val="0097757B"/>
    <w:rsid w:val="00981AE6"/>
    <w:rsid w:val="009827EC"/>
    <w:rsid w:val="0098521C"/>
    <w:rsid w:val="0098526F"/>
    <w:rsid w:val="00994398"/>
    <w:rsid w:val="00994870"/>
    <w:rsid w:val="00994A1E"/>
    <w:rsid w:val="00996ED5"/>
    <w:rsid w:val="009A099C"/>
    <w:rsid w:val="009A09DB"/>
    <w:rsid w:val="009A0AAF"/>
    <w:rsid w:val="009A25EF"/>
    <w:rsid w:val="009A3263"/>
    <w:rsid w:val="009A3A7D"/>
    <w:rsid w:val="009A549C"/>
    <w:rsid w:val="009A574E"/>
    <w:rsid w:val="009A5DEF"/>
    <w:rsid w:val="009B00EB"/>
    <w:rsid w:val="009B0818"/>
    <w:rsid w:val="009B1025"/>
    <w:rsid w:val="009B110C"/>
    <w:rsid w:val="009B1B64"/>
    <w:rsid w:val="009B33E7"/>
    <w:rsid w:val="009B6B37"/>
    <w:rsid w:val="009B6F11"/>
    <w:rsid w:val="009C1798"/>
    <w:rsid w:val="009C4FE4"/>
    <w:rsid w:val="009C6E72"/>
    <w:rsid w:val="009C72D1"/>
    <w:rsid w:val="009C7DC0"/>
    <w:rsid w:val="009D13C1"/>
    <w:rsid w:val="009D27FD"/>
    <w:rsid w:val="009D30C5"/>
    <w:rsid w:val="009D519C"/>
    <w:rsid w:val="009D6F9F"/>
    <w:rsid w:val="009E1AC9"/>
    <w:rsid w:val="009E5161"/>
    <w:rsid w:val="009F39B8"/>
    <w:rsid w:val="009F3A04"/>
    <w:rsid w:val="009F5D7A"/>
    <w:rsid w:val="009F5E92"/>
    <w:rsid w:val="009F6CD0"/>
    <w:rsid w:val="009F7CA0"/>
    <w:rsid w:val="009F7E99"/>
    <w:rsid w:val="00A0149B"/>
    <w:rsid w:val="00A04C83"/>
    <w:rsid w:val="00A05D2A"/>
    <w:rsid w:val="00A05F41"/>
    <w:rsid w:val="00A0674D"/>
    <w:rsid w:val="00A069AD"/>
    <w:rsid w:val="00A06A3B"/>
    <w:rsid w:val="00A1190E"/>
    <w:rsid w:val="00A12225"/>
    <w:rsid w:val="00A12792"/>
    <w:rsid w:val="00A202DD"/>
    <w:rsid w:val="00A20824"/>
    <w:rsid w:val="00A21959"/>
    <w:rsid w:val="00A21C53"/>
    <w:rsid w:val="00A22AB7"/>
    <w:rsid w:val="00A24499"/>
    <w:rsid w:val="00A248E5"/>
    <w:rsid w:val="00A24F4A"/>
    <w:rsid w:val="00A2614D"/>
    <w:rsid w:val="00A30A2B"/>
    <w:rsid w:val="00A3157C"/>
    <w:rsid w:val="00A3435E"/>
    <w:rsid w:val="00A34925"/>
    <w:rsid w:val="00A35636"/>
    <w:rsid w:val="00A37CBF"/>
    <w:rsid w:val="00A37F4F"/>
    <w:rsid w:val="00A41B65"/>
    <w:rsid w:val="00A45166"/>
    <w:rsid w:val="00A467E7"/>
    <w:rsid w:val="00A516CE"/>
    <w:rsid w:val="00A5212E"/>
    <w:rsid w:val="00A52904"/>
    <w:rsid w:val="00A52ABE"/>
    <w:rsid w:val="00A551C6"/>
    <w:rsid w:val="00A556DC"/>
    <w:rsid w:val="00A609DC"/>
    <w:rsid w:val="00A615D4"/>
    <w:rsid w:val="00A637D7"/>
    <w:rsid w:val="00A6458C"/>
    <w:rsid w:val="00A648F4"/>
    <w:rsid w:val="00A65551"/>
    <w:rsid w:val="00A664A2"/>
    <w:rsid w:val="00A71B00"/>
    <w:rsid w:val="00A71B75"/>
    <w:rsid w:val="00A72B63"/>
    <w:rsid w:val="00A739F9"/>
    <w:rsid w:val="00A73EF4"/>
    <w:rsid w:val="00A74446"/>
    <w:rsid w:val="00A744A7"/>
    <w:rsid w:val="00A760B1"/>
    <w:rsid w:val="00A764B3"/>
    <w:rsid w:val="00A770CD"/>
    <w:rsid w:val="00A77136"/>
    <w:rsid w:val="00A77714"/>
    <w:rsid w:val="00A8036A"/>
    <w:rsid w:val="00A805DD"/>
    <w:rsid w:val="00A852A9"/>
    <w:rsid w:val="00A85650"/>
    <w:rsid w:val="00A8690B"/>
    <w:rsid w:val="00A876A9"/>
    <w:rsid w:val="00A915DA"/>
    <w:rsid w:val="00A96EB2"/>
    <w:rsid w:val="00AA20D5"/>
    <w:rsid w:val="00AA22DA"/>
    <w:rsid w:val="00AA31ED"/>
    <w:rsid w:val="00AA612D"/>
    <w:rsid w:val="00AA6DD4"/>
    <w:rsid w:val="00AB2AFA"/>
    <w:rsid w:val="00AB33EC"/>
    <w:rsid w:val="00AB529D"/>
    <w:rsid w:val="00AC049F"/>
    <w:rsid w:val="00AC05F1"/>
    <w:rsid w:val="00AC06D8"/>
    <w:rsid w:val="00AC1685"/>
    <w:rsid w:val="00AC175B"/>
    <w:rsid w:val="00AC1F18"/>
    <w:rsid w:val="00AC239A"/>
    <w:rsid w:val="00AC2DC4"/>
    <w:rsid w:val="00AC3B5A"/>
    <w:rsid w:val="00AC5CCE"/>
    <w:rsid w:val="00AC67EC"/>
    <w:rsid w:val="00AC749F"/>
    <w:rsid w:val="00AD0CD7"/>
    <w:rsid w:val="00AD37C9"/>
    <w:rsid w:val="00AD4A16"/>
    <w:rsid w:val="00AD7ABB"/>
    <w:rsid w:val="00AE0AD5"/>
    <w:rsid w:val="00AE1F39"/>
    <w:rsid w:val="00AE22BF"/>
    <w:rsid w:val="00AE3E70"/>
    <w:rsid w:val="00AE4B4E"/>
    <w:rsid w:val="00AE676F"/>
    <w:rsid w:val="00AF2674"/>
    <w:rsid w:val="00AF315C"/>
    <w:rsid w:val="00AF450C"/>
    <w:rsid w:val="00AF5186"/>
    <w:rsid w:val="00AF6421"/>
    <w:rsid w:val="00B04339"/>
    <w:rsid w:val="00B0731D"/>
    <w:rsid w:val="00B07FF9"/>
    <w:rsid w:val="00B11217"/>
    <w:rsid w:val="00B1431E"/>
    <w:rsid w:val="00B14A87"/>
    <w:rsid w:val="00B15AB5"/>
    <w:rsid w:val="00B15E60"/>
    <w:rsid w:val="00B20519"/>
    <w:rsid w:val="00B2053B"/>
    <w:rsid w:val="00B22535"/>
    <w:rsid w:val="00B23A08"/>
    <w:rsid w:val="00B251E5"/>
    <w:rsid w:val="00B26130"/>
    <w:rsid w:val="00B263A8"/>
    <w:rsid w:val="00B27C89"/>
    <w:rsid w:val="00B32F41"/>
    <w:rsid w:val="00B33026"/>
    <w:rsid w:val="00B42108"/>
    <w:rsid w:val="00B435A5"/>
    <w:rsid w:val="00B43920"/>
    <w:rsid w:val="00B44ED3"/>
    <w:rsid w:val="00B463AA"/>
    <w:rsid w:val="00B479AC"/>
    <w:rsid w:val="00B51F87"/>
    <w:rsid w:val="00B524FA"/>
    <w:rsid w:val="00B53673"/>
    <w:rsid w:val="00B53D8C"/>
    <w:rsid w:val="00B54561"/>
    <w:rsid w:val="00B60014"/>
    <w:rsid w:val="00B60050"/>
    <w:rsid w:val="00B609C0"/>
    <w:rsid w:val="00B6260E"/>
    <w:rsid w:val="00B63559"/>
    <w:rsid w:val="00B64FB9"/>
    <w:rsid w:val="00B6554E"/>
    <w:rsid w:val="00B66C5D"/>
    <w:rsid w:val="00B71B56"/>
    <w:rsid w:val="00B71D92"/>
    <w:rsid w:val="00B720CC"/>
    <w:rsid w:val="00B72F95"/>
    <w:rsid w:val="00B731D7"/>
    <w:rsid w:val="00B735E0"/>
    <w:rsid w:val="00B73D48"/>
    <w:rsid w:val="00B75D3E"/>
    <w:rsid w:val="00B76028"/>
    <w:rsid w:val="00B77653"/>
    <w:rsid w:val="00B81749"/>
    <w:rsid w:val="00B81ADE"/>
    <w:rsid w:val="00B83C49"/>
    <w:rsid w:val="00B84D65"/>
    <w:rsid w:val="00B86613"/>
    <w:rsid w:val="00B866E8"/>
    <w:rsid w:val="00B86D15"/>
    <w:rsid w:val="00B906A8"/>
    <w:rsid w:val="00B93B15"/>
    <w:rsid w:val="00B94477"/>
    <w:rsid w:val="00B94C96"/>
    <w:rsid w:val="00B95084"/>
    <w:rsid w:val="00B9695B"/>
    <w:rsid w:val="00B96DCD"/>
    <w:rsid w:val="00B97EDF"/>
    <w:rsid w:val="00BA09A6"/>
    <w:rsid w:val="00BA0A03"/>
    <w:rsid w:val="00BA21C5"/>
    <w:rsid w:val="00BA4C42"/>
    <w:rsid w:val="00BA5ABA"/>
    <w:rsid w:val="00BA74A5"/>
    <w:rsid w:val="00BB1E4A"/>
    <w:rsid w:val="00BB4DE4"/>
    <w:rsid w:val="00BB52C7"/>
    <w:rsid w:val="00BB5655"/>
    <w:rsid w:val="00BB5C60"/>
    <w:rsid w:val="00BB61D7"/>
    <w:rsid w:val="00BB6938"/>
    <w:rsid w:val="00BB7061"/>
    <w:rsid w:val="00BC1372"/>
    <w:rsid w:val="00BC3A4F"/>
    <w:rsid w:val="00BC48D6"/>
    <w:rsid w:val="00BC5404"/>
    <w:rsid w:val="00BC7A8D"/>
    <w:rsid w:val="00BD047A"/>
    <w:rsid w:val="00BD0FA5"/>
    <w:rsid w:val="00BD171E"/>
    <w:rsid w:val="00BD38E3"/>
    <w:rsid w:val="00BD4112"/>
    <w:rsid w:val="00BD4F53"/>
    <w:rsid w:val="00BD50E8"/>
    <w:rsid w:val="00BD69F7"/>
    <w:rsid w:val="00BD7022"/>
    <w:rsid w:val="00BD7D81"/>
    <w:rsid w:val="00BE2CAA"/>
    <w:rsid w:val="00BE2D11"/>
    <w:rsid w:val="00BE3012"/>
    <w:rsid w:val="00BE3148"/>
    <w:rsid w:val="00BE7D26"/>
    <w:rsid w:val="00BF077C"/>
    <w:rsid w:val="00BF48E4"/>
    <w:rsid w:val="00BF7922"/>
    <w:rsid w:val="00C037D8"/>
    <w:rsid w:val="00C07176"/>
    <w:rsid w:val="00C1321F"/>
    <w:rsid w:val="00C13958"/>
    <w:rsid w:val="00C1468F"/>
    <w:rsid w:val="00C150DC"/>
    <w:rsid w:val="00C161FD"/>
    <w:rsid w:val="00C167AB"/>
    <w:rsid w:val="00C23A4A"/>
    <w:rsid w:val="00C258E6"/>
    <w:rsid w:val="00C30199"/>
    <w:rsid w:val="00C30CD4"/>
    <w:rsid w:val="00C31D5B"/>
    <w:rsid w:val="00C3510C"/>
    <w:rsid w:val="00C35CA1"/>
    <w:rsid w:val="00C3763C"/>
    <w:rsid w:val="00C407C3"/>
    <w:rsid w:val="00C4128A"/>
    <w:rsid w:val="00C431D0"/>
    <w:rsid w:val="00C43D5E"/>
    <w:rsid w:val="00C452DD"/>
    <w:rsid w:val="00C47440"/>
    <w:rsid w:val="00C52156"/>
    <w:rsid w:val="00C52B35"/>
    <w:rsid w:val="00C53342"/>
    <w:rsid w:val="00C552C3"/>
    <w:rsid w:val="00C616AD"/>
    <w:rsid w:val="00C62F79"/>
    <w:rsid w:val="00C63043"/>
    <w:rsid w:val="00C63BA9"/>
    <w:rsid w:val="00C64600"/>
    <w:rsid w:val="00C65DDC"/>
    <w:rsid w:val="00C6680A"/>
    <w:rsid w:val="00C66F91"/>
    <w:rsid w:val="00C708A0"/>
    <w:rsid w:val="00C71C39"/>
    <w:rsid w:val="00C71C46"/>
    <w:rsid w:val="00C75BA8"/>
    <w:rsid w:val="00C760A7"/>
    <w:rsid w:val="00C768E3"/>
    <w:rsid w:val="00C802AD"/>
    <w:rsid w:val="00C80ACB"/>
    <w:rsid w:val="00C904B7"/>
    <w:rsid w:val="00C90E69"/>
    <w:rsid w:val="00C91447"/>
    <w:rsid w:val="00C93B7C"/>
    <w:rsid w:val="00C945E8"/>
    <w:rsid w:val="00C94E5D"/>
    <w:rsid w:val="00C952CB"/>
    <w:rsid w:val="00C95AA5"/>
    <w:rsid w:val="00CA05A0"/>
    <w:rsid w:val="00CA24AE"/>
    <w:rsid w:val="00CA2BA2"/>
    <w:rsid w:val="00CA5C07"/>
    <w:rsid w:val="00CA681B"/>
    <w:rsid w:val="00CA7177"/>
    <w:rsid w:val="00CA7ADF"/>
    <w:rsid w:val="00CB04C8"/>
    <w:rsid w:val="00CB0E1E"/>
    <w:rsid w:val="00CB2359"/>
    <w:rsid w:val="00CB5CB8"/>
    <w:rsid w:val="00CB77AC"/>
    <w:rsid w:val="00CB7B32"/>
    <w:rsid w:val="00CC0640"/>
    <w:rsid w:val="00CC12BB"/>
    <w:rsid w:val="00CC390C"/>
    <w:rsid w:val="00CC3EEE"/>
    <w:rsid w:val="00CC44F3"/>
    <w:rsid w:val="00CC4750"/>
    <w:rsid w:val="00CC5CB7"/>
    <w:rsid w:val="00CC5D1B"/>
    <w:rsid w:val="00CC7CA7"/>
    <w:rsid w:val="00CD2BCD"/>
    <w:rsid w:val="00CD33E5"/>
    <w:rsid w:val="00CD429A"/>
    <w:rsid w:val="00CD5390"/>
    <w:rsid w:val="00CD7FA5"/>
    <w:rsid w:val="00CE2B94"/>
    <w:rsid w:val="00CE6B58"/>
    <w:rsid w:val="00CE6C2D"/>
    <w:rsid w:val="00CE71E5"/>
    <w:rsid w:val="00CF2AF8"/>
    <w:rsid w:val="00CF39D2"/>
    <w:rsid w:val="00CF4BF8"/>
    <w:rsid w:val="00CF5344"/>
    <w:rsid w:val="00D01CFB"/>
    <w:rsid w:val="00D02855"/>
    <w:rsid w:val="00D058AE"/>
    <w:rsid w:val="00D05C38"/>
    <w:rsid w:val="00D07C4A"/>
    <w:rsid w:val="00D07E1D"/>
    <w:rsid w:val="00D07EE2"/>
    <w:rsid w:val="00D103D6"/>
    <w:rsid w:val="00D1045F"/>
    <w:rsid w:val="00D1133A"/>
    <w:rsid w:val="00D1333A"/>
    <w:rsid w:val="00D13D11"/>
    <w:rsid w:val="00D171AD"/>
    <w:rsid w:val="00D2000D"/>
    <w:rsid w:val="00D203AE"/>
    <w:rsid w:val="00D20E7E"/>
    <w:rsid w:val="00D2154E"/>
    <w:rsid w:val="00D26944"/>
    <w:rsid w:val="00D26AF7"/>
    <w:rsid w:val="00D307B1"/>
    <w:rsid w:val="00D3198F"/>
    <w:rsid w:val="00D32695"/>
    <w:rsid w:val="00D34030"/>
    <w:rsid w:val="00D34A9E"/>
    <w:rsid w:val="00D377D5"/>
    <w:rsid w:val="00D37E09"/>
    <w:rsid w:val="00D40870"/>
    <w:rsid w:val="00D45598"/>
    <w:rsid w:val="00D457D3"/>
    <w:rsid w:val="00D46699"/>
    <w:rsid w:val="00D47B5D"/>
    <w:rsid w:val="00D52999"/>
    <w:rsid w:val="00D52F9F"/>
    <w:rsid w:val="00D542E4"/>
    <w:rsid w:val="00D54634"/>
    <w:rsid w:val="00D560DC"/>
    <w:rsid w:val="00D61A46"/>
    <w:rsid w:val="00D6426B"/>
    <w:rsid w:val="00D658A2"/>
    <w:rsid w:val="00D65CBF"/>
    <w:rsid w:val="00D65F9B"/>
    <w:rsid w:val="00D710C1"/>
    <w:rsid w:val="00D71968"/>
    <w:rsid w:val="00D72225"/>
    <w:rsid w:val="00D724C0"/>
    <w:rsid w:val="00D73DC2"/>
    <w:rsid w:val="00D74C23"/>
    <w:rsid w:val="00D7520A"/>
    <w:rsid w:val="00D75769"/>
    <w:rsid w:val="00D75A7F"/>
    <w:rsid w:val="00D804FB"/>
    <w:rsid w:val="00D81549"/>
    <w:rsid w:val="00D825AC"/>
    <w:rsid w:val="00D8378F"/>
    <w:rsid w:val="00D862CF"/>
    <w:rsid w:val="00D87166"/>
    <w:rsid w:val="00D903C8"/>
    <w:rsid w:val="00D93A77"/>
    <w:rsid w:val="00D93F80"/>
    <w:rsid w:val="00D95AAB"/>
    <w:rsid w:val="00D965E7"/>
    <w:rsid w:val="00D96AEA"/>
    <w:rsid w:val="00DA0B89"/>
    <w:rsid w:val="00DA2E3C"/>
    <w:rsid w:val="00DA376E"/>
    <w:rsid w:val="00DA6A75"/>
    <w:rsid w:val="00DB008A"/>
    <w:rsid w:val="00DB0DAF"/>
    <w:rsid w:val="00DB11CB"/>
    <w:rsid w:val="00DB567C"/>
    <w:rsid w:val="00DB6E90"/>
    <w:rsid w:val="00DB72F2"/>
    <w:rsid w:val="00DB79D7"/>
    <w:rsid w:val="00DC38ED"/>
    <w:rsid w:val="00DC3ED0"/>
    <w:rsid w:val="00DC5A9F"/>
    <w:rsid w:val="00DC6DFB"/>
    <w:rsid w:val="00DD0AC2"/>
    <w:rsid w:val="00DD2130"/>
    <w:rsid w:val="00DD3625"/>
    <w:rsid w:val="00DD3B50"/>
    <w:rsid w:val="00DD4E5C"/>
    <w:rsid w:val="00DD5953"/>
    <w:rsid w:val="00DD5A90"/>
    <w:rsid w:val="00DD76A6"/>
    <w:rsid w:val="00DE1BC4"/>
    <w:rsid w:val="00DE1F89"/>
    <w:rsid w:val="00DE3287"/>
    <w:rsid w:val="00DE5A97"/>
    <w:rsid w:val="00DF1194"/>
    <w:rsid w:val="00DF1A35"/>
    <w:rsid w:val="00DF34A1"/>
    <w:rsid w:val="00DF50C4"/>
    <w:rsid w:val="00DF6749"/>
    <w:rsid w:val="00DF6F28"/>
    <w:rsid w:val="00DF704A"/>
    <w:rsid w:val="00E007DB"/>
    <w:rsid w:val="00E01072"/>
    <w:rsid w:val="00E071F9"/>
    <w:rsid w:val="00E10B96"/>
    <w:rsid w:val="00E126D7"/>
    <w:rsid w:val="00E12C27"/>
    <w:rsid w:val="00E13AB1"/>
    <w:rsid w:val="00E14700"/>
    <w:rsid w:val="00E1483A"/>
    <w:rsid w:val="00E15558"/>
    <w:rsid w:val="00E17A0C"/>
    <w:rsid w:val="00E17A6E"/>
    <w:rsid w:val="00E20B19"/>
    <w:rsid w:val="00E20CD5"/>
    <w:rsid w:val="00E257FD"/>
    <w:rsid w:val="00E25B8A"/>
    <w:rsid w:val="00E2771E"/>
    <w:rsid w:val="00E3139C"/>
    <w:rsid w:val="00E31FA3"/>
    <w:rsid w:val="00E32BD4"/>
    <w:rsid w:val="00E32DB3"/>
    <w:rsid w:val="00E333FB"/>
    <w:rsid w:val="00E33F87"/>
    <w:rsid w:val="00E3494C"/>
    <w:rsid w:val="00E35C92"/>
    <w:rsid w:val="00E36013"/>
    <w:rsid w:val="00E36D2C"/>
    <w:rsid w:val="00E42D3E"/>
    <w:rsid w:val="00E44937"/>
    <w:rsid w:val="00E44C13"/>
    <w:rsid w:val="00E44C90"/>
    <w:rsid w:val="00E44FBA"/>
    <w:rsid w:val="00E46DEB"/>
    <w:rsid w:val="00E50916"/>
    <w:rsid w:val="00E52E97"/>
    <w:rsid w:val="00E5378A"/>
    <w:rsid w:val="00E54407"/>
    <w:rsid w:val="00E54D7A"/>
    <w:rsid w:val="00E55CB2"/>
    <w:rsid w:val="00E570D2"/>
    <w:rsid w:val="00E573BE"/>
    <w:rsid w:val="00E63942"/>
    <w:rsid w:val="00E64409"/>
    <w:rsid w:val="00E7163C"/>
    <w:rsid w:val="00E722AA"/>
    <w:rsid w:val="00E723EA"/>
    <w:rsid w:val="00E72AE4"/>
    <w:rsid w:val="00E73B85"/>
    <w:rsid w:val="00E7582F"/>
    <w:rsid w:val="00E805ED"/>
    <w:rsid w:val="00E82B2F"/>
    <w:rsid w:val="00E8318E"/>
    <w:rsid w:val="00E831AF"/>
    <w:rsid w:val="00E85D57"/>
    <w:rsid w:val="00E86E31"/>
    <w:rsid w:val="00E90DE3"/>
    <w:rsid w:val="00E91C78"/>
    <w:rsid w:val="00E95461"/>
    <w:rsid w:val="00E9568E"/>
    <w:rsid w:val="00E95BBB"/>
    <w:rsid w:val="00EA0F70"/>
    <w:rsid w:val="00EA2347"/>
    <w:rsid w:val="00EA34AB"/>
    <w:rsid w:val="00EA4774"/>
    <w:rsid w:val="00EA5A11"/>
    <w:rsid w:val="00EA5C02"/>
    <w:rsid w:val="00EA6955"/>
    <w:rsid w:val="00EA72EA"/>
    <w:rsid w:val="00EA7D7F"/>
    <w:rsid w:val="00EB4F72"/>
    <w:rsid w:val="00EB5103"/>
    <w:rsid w:val="00EB5E84"/>
    <w:rsid w:val="00EB5F07"/>
    <w:rsid w:val="00EB7505"/>
    <w:rsid w:val="00EB773D"/>
    <w:rsid w:val="00EC0EA1"/>
    <w:rsid w:val="00EC1B9F"/>
    <w:rsid w:val="00EC45DC"/>
    <w:rsid w:val="00EC468A"/>
    <w:rsid w:val="00EC4D3B"/>
    <w:rsid w:val="00EC5D7A"/>
    <w:rsid w:val="00EC6D2D"/>
    <w:rsid w:val="00EC7EF5"/>
    <w:rsid w:val="00ED079D"/>
    <w:rsid w:val="00ED09A8"/>
    <w:rsid w:val="00ED1ED7"/>
    <w:rsid w:val="00ED27B7"/>
    <w:rsid w:val="00ED2EA0"/>
    <w:rsid w:val="00ED391C"/>
    <w:rsid w:val="00ED39CD"/>
    <w:rsid w:val="00ED57D1"/>
    <w:rsid w:val="00ED6B2B"/>
    <w:rsid w:val="00EE31EA"/>
    <w:rsid w:val="00EE3979"/>
    <w:rsid w:val="00EE4758"/>
    <w:rsid w:val="00EE59CC"/>
    <w:rsid w:val="00EE62E4"/>
    <w:rsid w:val="00EF148C"/>
    <w:rsid w:val="00EF161B"/>
    <w:rsid w:val="00EF378C"/>
    <w:rsid w:val="00EF44FB"/>
    <w:rsid w:val="00EF4DE7"/>
    <w:rsid w:val="00EF5755"/>
    <w:rsid w:val="00EF7A89"/>
    <w:rsid w:val="00F00FDE"/>
    <w:rsid w:val="00F02EB8"/>
    <w:rsid w:val="00F03CAE"/>
    <w:rsid w:val="00F04516"/>
    <w:rsid w:val="00F04926"/>
    <w:rsid w:val="00F06D67"/>
    <w:rsid w:val="00F06DFC"/>
    <w:rsid w:val="00F127F8"/>
    <w:rsid w:val="00F13BB7"/>
    <w:rsid w:val="00F1747B"/>
    <w:rsid w:val="00F21AD7"/>
    <w:rsid w:val="00F222EC"/>
    <w:rsid w:val="00F239D8"/>
    <w:rsid w:val="00F26E52"/>
    <w:rsid w:val="00F2742D"/>
    <w:rsid w:val="00F27F70"/>
    <w:rsid w:val="00F30DD4"/>
    <w:rsid w:val="00F31F75"/>
    <w:rsid w:val="00F3216D"/>
    <w:rsid w:val="00F33716"/>
    <w:rsid w:val="00F33ABC"/>
    <w:rsid w:val="00F34CA8"/>
    <w:rsid w:val="00F4093B"/>
    <w:rsid w:val="00F41197"/>
    <w:rsid w:val="00F43EC0"/>
    <w:rsid w:val="00F44326"/>
    <w:rsid w:val="00F451A1"/>
    <w:rsid w:val="00F45CC7"/>
    <w:rsid w:val="00F45E93"/>
    <w:rsid w:val="00F4701E"/>
    <w:rsid w:val="00F50ABF"/>
    <w:rsid w:val="00F514FD"/>
    <w:rsid w:val="00F5194F"/>
    <w:rsid w:val="00F56A23"/>
    <w:rsid w:val="00F572C0"/>
    <w:rsid w:val="00F631B0"/>
    <w:rsid w:val="00F6593D"/>
    <w:rsid w:val="00F666CC"/>
    <w:rsid w:val="00F67264"/>
    <w:rsid w:val="00F67DF6"/>
    <w:rsid w:val="00F7477C"/>
    <w:rsid w:val="00F74BF5"/>
    <w:rsid w:val="00F75175"/>
    <w:rsid w:val="00F77954"/>
    <w:rsid w:val="00F81A6F"/>
    <w:rsid w:val="00F821BC"/>
    <w:rsid w:val="00F87EF5"/>
    <w:rsid w:val="00F90FD9"/>
    <w:rsid w:val="00F91B4D"/>
    <w:rsid w:val="00F91C3A"/>
    <w:rsid w:val="00F97CCA"/>
    <w:rsid w:val="00FA0859"/>
    <w:rsid w:val="00FA232C"/>
    <w:rsid w:val="00FA28E8"/>
    <w:rsid w:val="00FA5C04"/>
    <w:rsid w:val="00FA61C9"/>
    <w:rsid w:val="00FA6F23"/>
    <w:rsid w:val="00FB00DF"/>
    <w:rsid w:val="00FB0649"/>
    <w:rsid w:val="00FB32BB"/>
    <w:rsid w:val="00FB44A8"/>
    <w:rsid w:val="00FB5B11"/>
    <w:rsid w:val="00FB711C"/>
    <w:rsid w:val="00FB7EE0"/>
    <w:rsid w:val="00FC0DE4"/>
    <w:rsid w:val="00FC10F8"/>
    <w:rsid w:val="00FC11EC"/>
    <w:rsid w:val="00FC1358"/>
    <w:rsid w:val="00FC2955"/>
    <w:rsid w:val="00FC2C76"/>
    <w:rsid w:val="00FD0570"/>
    <w:rsid w:val="00FD158F"/>
    <w:rsid w:val="00FD2E22"/>
    <w:rsid w:val="00FD4420"/>
    <w:rsid w:val="00FD525A"/>
    <w:rsid w:val="00FD55D6"/>
    <w:rsid w:val="00FD6876"/>
    <w:rsid w:val="00FD6CEE"/>
    <w:rsid w:val="00FD7219"/>
    <w:rsid w:val="00FD7494"/>
    <w:rsid w:val="00FD7D45"/>
    <w:rsid w:val="00FE0851"/>
    <w:rsid w:val="00FE165F"/>
    <w:rsid w:val="00FE1D98"/>
    <w:rsid w:val="00FE4D08"/>
    <w:rsid w:val="00FE4E55"/>
    <w:rsid w:val="00FE5837"/>
    <w:rsid w:val="00FE7194"/>
    <w:rsid w:val="00FE7759"/>
    <w:rsid w:val="00FE7A19"/>
    <w:rsid w:val="00FF1211"/>
    <w:rsid w:val="00FF1F8E"/>
    <w:rsid w:val="00FF3C19"/>
    <w:rsid w:val="00FF4ABF"/>
    <w:rsid w:val="00FF5A9E"/>
    <w:rsid w:val="00FF5AFE"/>
    <w:rsid w:val="00FF7F4D"/>
    <w:rsid w:val="5FDC2A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9A75D"/>
  <w15:chartTrackingRefBased/>
  <w15:docId w15:val="{A3A78A73-0741-4E05-B0A2-CE74ACD13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alignment-element">
    <w:name w:val="ts-alignment-element"/>
    <w:basedOn w:val="DefaultParagraphFont"/>
    <w:rsid w:val="0014139C"/>
  </w:style>
  <w:style w:type="character" w:customStyle="1" w:styleId="ts-alignment-element-highlighted">
    <w:name w:val="ts-alignment-element-highlighted"/>
    <w:basedOn w:val="DefaultParagraphFont"/>
    <w:rsid w:val="0014139C"/>
  </w:style>
  <w:style w:type="paragraph" w:customStyle="1" w:styleId="prastasis1">
    <w:name w:val="Įprastasis1"/>
    <w:rsid w:val="00240438"/>
    <w:pPr>
      <w:suppressAutoHyphens/>
      <w:autoSpaceDN w:val="0"/>
      <w:spacing w:after="0" w:line="240" w:lineRule="auto"/>
      <w:textAlignment w:val="baseline"/>
    </w:pPr>
    <w:rPr>
      <w:rFonts w:ascii="Times New Roman" w:eastAsia="Times New Roman" w:hAnsi="Times New Roman" w:cs="Times New Roman"/>
      <w:kern w:val="0"/>
      <w:sz w:val="24"/>
      <w:szCs w:val="20"/>
      <w:lang w:val="lt-LT" w:eastAsia="lt-LT"/>
      <w14:ligatures w14:val="none"/>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basedOn w:val="DefaultParagraphFont"/>
    <w:link w:val="ListParagraph"/>
    <w:uiPriority w:val="34"/>
    <w:qFormat/>
    <w:locked/>
    <w:rsid w:val="00160A9D"/>
    <w:rPr>
      <w:rFonts w:ascii="Times New Roman" w:eastAsia="Times New Roman" w:hAnsi="Times New Roman" w:cs="Times New Roman"/>
      <w:kern w:val="0"/>
      <w:sz w:val="24"/>
      <w:szCs w:val="20"/>
      <w:lang w:val="lt-LT"/>
      <w14:ligatures w14:val="none"/>
    </w:rPr>
  </w:style>
  <w:style w:type="character" w:styleId="PlaceholderText">
    <w:name w:val="Placeholder Text"/>
    <w:basedOn w:val="DefaultParagraphFont"/>
    <w:uiPriority w:val="99"/>
    <w:semiHidden/>
    <w:rsid w:val="00F97CCA"/>
    <w:rPr>
      <w:color w:val="666666"/>
    </w:rPr>
  </w:style>
  <w:style w:type="paragraph" w:styleId="Revision">
    <w:name w:val="Revision"/>
    <w:hidden/>
    <w:uiPriority w:val="99"/>
    <w:semiHidden/>
    <w:rsid w:val="00452CE6"/>
    <w:pPr>
      <w:spacing w:after="0" w:line="240" w:lineRule="auto"/>
    </w:pPr>
    <w:rPr>
      <w:rFonts w:ascii="Times New Roman" w:eastAsia="Times New Roman" w:hAnsi="Times New Roman" w:cs="Times New Roman"/>
      <w:kern w:val="0"/>
      <w:sz w:val="24"/>
      <w:szCs w:val="20"/>
      <w:lang w:val="lt-LT"/>
      <w14:ligatures w14:val="none"/>
    </w:rPr>
  </w:style>
  <w:style w:type="character" w:styleId="CommentReference">
    <w:name w:val="annotation reference"/>
    <w:basedOn w:val="DefaultParagraphFont"/>
    <w:uiPriority w:val="99"/>
    <w:semiHidden/>
    <w:unhideWhenUsed/>
    <w:rsid w:val="00452CE6"/>
    <w:rPr>
      <w:sz w:val="16"/>
      <w:szCs w:val="16"/>
    </w:rPr>
  </w:style>
  <w:style w:type="paragraph" w:styleId="CommentText">
    <w:name w:val="annotation text"/>
    <w:basedOn w:val="Normal"/>
    <w:link w:val="CommentTextChar"/>
    <w:uiPriority w:val="99"/>
    <w:unhideWhenUsed/>
    <w:rsid w:val="00452CE6"/>
    <w:rPr>
      <w:sz w:val="20"/>
    </w:rPr>
  </w:style>
  <w:style w:type="character" w:customStyle="1" w:styleId="CommentTextChar">
    <w:name w:val="Comment Text Char"/>
    <w:basedOn w:val="DefaultParagraphFont"/>
    <w:link w:val="CommentText"/>
    <w:uiPriority w:val="99"/>
    <w:rsid w:val="00452CE6"/>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452CE6"/>
    <w:rPr>
      <w:b/>
      <w:bCs/>
    </w:rPr>
  </w:style>
  <w:style w:type="character" w:customStyle="1" w:styleId="CommentSubjectChar">
    <w:name w:val="Comment Subject Char"/>
    <w:basedOn w:val="CommentTextChar"/>
    <w:link w:val="CommentSubject"/>
    <w:uiPriority w:val="99"/>
    <w:semiHidden/>
    <w:rsid w:val="00452CE6"/>
    <w:rPr>
      <w:rFonts w:ascii="Times New Roman" w:eastAsia="Times New Roman" w:hAnsi="Times New Roman" w:cs="Times New Roman"/>
      <w:b/>
      <w:bCs/>
      <w:kern w:val="0"/>
      <w:sz w:val="20"/>
      <w:szCs w:val="20"/>
      <w:lang w:val="lt-LT"/>
      <w14:ligatures w14:val="none"/>
    </w:rPr>
  </w:style>
  <w:style w:type="character" w:styleId="Hyperlink">
    <w:name w:val="Hyperlink"/>
    <w:basedOn w:val="DefaultParagraphFont"/>
    <w:uiPriority w:val="99"/>
    <w:unhideWhenUsed/>
    <w:rsid w:val="00BE2CAA"/>
    <w:rPr>
      <w:color w:val="467886" w:themeColor="hyperlink"/>
      <w:u w:val="single"/>
    </w:rPr>
  </w:style>
  <w:style w:type="character" w:styleId="UnresolvedMention">
    <w:name w:val="Unresolved Mention"/>
    <w:basedOn w:val="DefaultParagraphFont"/>
    <w:uiPriority w:val="99"/>
    <w:semiHidden/>
    <w:unhideWhenUsed/>
    <w:rsid w:val="00BE2CAA"/>
    <w:rPr>
      <w:color w:val="605E5C"/>
      <w:shd w:val="clear" w:color="auto" w:fill="E1DFDD"/>
    </w:rPr>
  </w:style>
  <w:style w:type="paragraph" w:styleId="FootnoteText">
    <w:name w:val="footnote text"/>
    <w:basedOn w:val="Normal"/>
    <w:link w:val="FootnoteTextChar"/>
    <w:uiPriority w:val="99"/>
    <w:rsid w:val="00D75A7F"/>
    <w:rPr>
      <w:sz w:val="20"/>
    </w:rPr>
  </w:style>
  <w:style w:type="character" w:customStyle="1" w:styleId="FootnoteTextChar">
    <w:name w:val="Footnote Text Char"/>
    <w:basedOn w:val="DefaultParagraphFont"/>
    <w:link w:val="FootnoteText"/>
    <w:uiPriority w:val="99"/>
    <w:rsid w:val="00D75A7F"/>
    <w:rPr>
      <w:rFonts w:ascii="Times New Roman" w:eastAsia="Times New Roman" w:hAnsi="Times New Roman" w:cs="Times New Roman"/>
      <w:kern w:val="0"/>
      <w:sz w:val="20"/>
      <w:szCs w:val="20"/>
      <w:lang w:val="lt-LT"/>
      <w14:ligatures w14:val="none"/>
    </w:rPr>
  </w:style>
  <w:style w:type="character" w:styleId="FootnoteReference">
    <w:name w:val="footnote reference"/>
    <w:basedOn w:val="DefaultParagraphFont"/>
    <w:uiPriority w:val="99"/>
    <w:semiHidden/>
    <w:unhideWhenUsed/>
    <w:rsid w:val="00453976"/>
    <w:rPr>
      <w:vertAlign w:val="superscript"/>
    </w:rPr>
  </w:style>
  <w:style w:type="paragraph" w:styleId="Header">
    <w:name w:val="header"/>
    <w:basedOn w:val="Normal"/>
    <w:link w:val="HeaderChar"/>
    <w:uiPriority w:val="99"/>
    <w:semiHidden/>
    <w:unhideWhenUsed/>
    <w:rsid w:val="006A5048"/>
    <w:pPr>
      <w:tabs>
        <w:tab w:val="center" w:pos="4819"/>
        <w:tab w:val="right" w:pos="9638"/>
      </w:tabs>
    </w:pPr>
  </w:style>
  <w:style w:type="character" w:customStyle="1" w:styleId="HeaderChar">
    <w:name w:val="Header Char"/>
    <w:basedOn w:val="DefaultParagraphFont"/>
    <w:link w:val="Header"/>
    <w:uiPriority w:val="99"/>
    <w:semiHidden/>
    <w:rsid w:val="003066E3"/>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semiHidden/>
    <w:unhideWhenUsed/>
    <w:rsid w:val="006A5048"/>
    <w:pPr>
      <w:tabs>
        <w:tab w:val="center" w:pos="4819"/>
        <w:tab w:val="right" w:pos="9638"/>
      </w:tabs>
    </w:pPr>
  </w:style>
  <w:style w:type="character" w:customStyle="1" w:styleId="FooterChar">
    <w:name w:val="Footer Char"/>
    <w:basedOn w:val="DefaultParagraphFont"/>
    <w:link w:val="Footer"/>
    <w:uiPriority w:val="99"/>
    <w:semiHidden/>
    <w:rsid w:val="003066E3"/>
    <w:rPr>
      <w:rFonts w:ascii="Times New Roman" w:eastAsia="Times New Roman" w:hAnsi="Times New Roman" w:cs="Times New Roman"/>
      <w:kern w:val="0"/>
      <w:sz w:val="24"/>
      <w:szCs w:val="20"/>
      <w:lang w:val="lt-LT"/>
      <w14:ligatures w14:val="none"/>
    </w:rPr>
  </w:style>
  <w:style w:type="character" w:styleId="Mention">
    <w:name w:val="Mention"/>
    <w:basedOn w:val="DefaultParagraphFont"/>
    <w:uiPriority w:val="99"/>
    <w:unhideWhenUsed/>
    <w:rsid w:val="009A5DE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71902">
      <w:bodyDiv w:val="1"/>
      <w:marLeft w:val="0"/>
      <w:marRight w:val="0"/>
      <w:marTop w:val="0"/>
      <w:marBottom w:val="0"/>
      <w:divBdr>
        <w:top w:val="none" w:sz="0" w:space="0" w:color="auto"/>
        <w:left w:val="none" w:sz="0" w:space="0" w:color="auto"/>
        <w:bottom w:val="none" w:sz="0" w:space="0" w:color="auto"/>
        <w:right w:val="none" w:sz="0" w:space="0" w:color="auto"/>
      </w:divBdr>
      <w:divsChild>
        <w:div w:id="88091050">
          <w:marLeft w:val="0"/>
          <w:marRight w:val="0"/>
          <w:marTop w:val="0"/>
          <w:marBottom w:val="0"/>
          <w:divBdr>
            <w:top w:val="none" w:sz="0" w:space="0" w:color="auto"/>
            <w:left w:val="none" w:sz="0" w:space="0" w:color="auto"/>
            <w:bottom w:val="none" w:sz="0" w:space="0" w:color="auto"/>
            <w:right w:val="none" w:sz="0" w:space="0" w:color="auto"/>
          </w:divBdr>
          <w:divsChild>
            <w:div w:id="1545554405">
              <w:marLeft w:val="0"/>
              <w:marRight w:val="0"/>
              <w:marTop w:val="0"/>
              <w:marBottom w:val="0"/>
              <w:divBdr>
                <w:top w:val="none" w:sz="0" w:space="0" w:color="auto"/>
                <w:left w:val="none" w:sz="0" w:space="0" w:color="auto"/>
                <w:bottom w:val="none" w:sz="0" w:space="0" w:color="auto"/>
                <w:right w:val="none" w:sz="0" w:space="0" w:color="auto"/>
              </w:divBdr>
              <w:divsChild>
                <w:div w:id="228544360">
                  <w:marLeft w:val="0"/>
                  <w:marRight w:val="0"/>
                  <w:marTop w:val="0"/>
                  <w:marBottom w:val="0"/>
                  <w:divBdr>
                    <w:top w:val="none" w:sz="0" w:space="0" w:color="auto"/>
                    <w:left w:val="none" w:sz="0" w:space="0" w:color="auto"/>
                    <w:bottom w:val="none" w:sz="0" w:space="0" w:color="auto"/>
                    <w:right w:val="none" w:sz="0" w:space="0" w:color="auto"/>
                  </w:divBdr>
                  <w:divsChild>
                    <w:div w:id="2071034342">
                      <w:marLeft w:val="0"/>
                      <w:marRight w:val="0"/>
                      <w:marTop w:val="0"/>
                      <w:marBottom w:val="0"/>
                      <w:divBdr>
                        <w:top w:val="none" w:sz="0" w:space="0" w:color="auto"/>
                        <w:left w:val="none" w:sz="0" w:space="0" w:color="auto"/>
                        <w:bottom w:val="none" w:sz="0" w:space="0" w:color="auto"/>
                        <w:right w:val="none" w:sz="0" w:space="0" w:color="auto"/>
                      </w:divBdr>
                      <w:divsChild>
                        <w:div w:id="684791746">
                          <w:marLeft w:val="0"/>
                          <w:marRight w:val="0"/>
                          <w:marTop w:val="0"/>
                          <w:marBottom w:val="0"/>
                          <w:divBdr>
                            <w:top w:val="none" w:sz="0" w:space="0" w:color="auto"/>
                            <w:left w:val="none" w:sz="0" w:space="0" w:color="auto"/>
                            <w:bottom w:val="none" w:sz="0" w:space="0" w:color="auto"/>
                            <w:right w:val="none" w:sz="0" w:space="0" w:color="auto"/>
                          </w:divBdr>
                          <w:divsChild>
                            <w:div w:id="759180515">
                              <w:marLeft w:val="0"/>
                              <w:marRight w:val="0"/>
                              <w:marTop w:val="0"/>
                              <w:marBottom w:val="0"/>
                              <w:divBdr>
                                <w:top w:val="none" w:sz="0" w:space="0" w:color="auto"/>
                                <w:left w:val="none" w:sz="0" w:space="0" w:color="auto"/>
                                <w:bottom w:val="none" w:sz="0" w:space="0" w:color="auto"/>
                                <w:right w:val="none" w:sz="0" w:space="0" w:color="auto"/>
                              </w:divBdr>
                              <w:divsChild>
                                <w:div w:id="1734309654">
                                  <w:marLeft w:val="0"/>
                                  <w:marRight w:val="0"/>
                                  <w:marTop w:val="0"/>
                                  <w:marBottom w:val="0"/>
                                  <w:divBdr>
                                    <w:top w:val="none" w:sz="0" w:space="0" w:color="auto"/>
                                    <w:left w:val="none" w:sz="0" w:space="0" w:color="auto"/>
                                    <w:bottom w:val="none" w:sz="0" w:space="0" w:color="auto"/>
                                    <w:right w:val="none" w:sz="0" w:space="0" w:color="auto"/>
                                  </w:divBdr>
                                  <w:divsChild>
                                    <w:div w:id="567963078">
                                      <w:marLeft w:val="0"/>
                                      <w:marRight w:val="0"/>
                                      <w:marTop w:val="0"/>
                                      <w:marBottom w:val="0"/>
                                      <w:divBdr>
                                        <w:top w:val="none" w:sz="0" w:space="0" w:color="auto"/>
                                        <w:left w:val="none" w:sz="0" w:space="0" w:color="auto"/>
                                        <w:bottom w:val="none" w:sz="0" w:space="0" w:color="auto"/>
                                        <w:right w:val="none" w:sz="0" w:space="0" w:color="auto"/>
                                      </w:divBdr>
                                      <w:divsChild>
                                        <w:div w:id="89283982">
                                          <w:marLeft w:val="0"/>
                                          <w:marRight w:val="0"/>
                                          <w:marTop w:val="0"/>
                                          <w:marBottom w:val="0"/>
                                          <w:divBdr>
                                            <w:top w:val="none" w:sz="0" w:space="0" w:color="auto"/>
                                            <w:left w:val="none" w:sz="0" w:space="0" w:color="auto"/>
                                            <w:bottom w:val="none" w:sz="0" w:space="0" w:color="auto"/>
                                            <w:right w:val="none" w:sz="0" w:space="0" w:color="auto"/>
                                          </w:divBdr>
                                          <w:divsChild>
                                            <w:div w:id="446243429">
                                              <w:marLeft w:val="0"/>
                                              <w:marRight w:val="0"/>
                                              <w:marTop w:val="0"/>
                                              <w:marBottom w:val="0"/>
                                              <w:divBdr>
                                                <w:top w:val="none" w:sz="0" w:space="0" w:color="auto"/>
                                                <w:left w:val="none" w:sz="0" w:space="0" w:color="auto"/>
                                                <w:bottom w:val="none" w:sz="0" w:space="0" w:color="auto"/>
                                                <w:right w:val="none" w:sz="0" w:space="0" w:color="auto"/>
                                              </w:divBdr>
                                              <w:divsChild>
                                                <w:div w:id="1236286292">
                                                  <w:marLeft w:val="0"/>
                                                  <w:marRight w:val="0"/>
                                                  <w:marTop w:val="0"/>
                                                  <w:marBottom w:val="0"/>
                                                  <w:divBdr>
                                                    <w:top w:val="none" w:sz="0" w:space="0" w:color="auto"/>
                                                    <w:left w:val="none" w:sz="0" w:space="0" w:color="auto"/>
                                                    <w:bottom w:val="none" w:sz="0" w:space="0" w:color="auto"/>
                                                    <w:right w:val="none" w:sz="0" w:space="0" w:color="auto"/>
                                                  </w:divBdr>
                                                  <w:divsChild>
                                                    <w:div w:id="1038048434">
                                                      <w:marLeft w:val="0"/>
                                                      <w:marRight w:val="0"/>
                                                      <w:marTop w:val="0"/>
                                                      <w:marBottom w:val="0"/>
                                                      <w:divBdr>
                                                        <w:top w:val="none" w:sz="0" w:space="0" w:color="auto"/>
                                                        <w:left w:val="none" w:sz="0" w:space="0" w:color="auto"/>
                                                        <w:bottom w:val="none" w:sz="0" w:space="0" w:color="auto"/>
                                                        <w:right w:val="none" w:sz="0" w:space="0" w:color="auto"/>
                                                      </w:divBdr>
                                                      <w:divsChild>
                                                        <w:div w:id="606619081">
                                                          <w:marLeft w:val="0"/>
                                                          <w:marRight w:val="0"/>
                                                          <w:marTop w:val="0"/>
                                                          <w:marBottom w:val="0"/>
                                                          <w:divBdr>
                                                            <w:top w:val="none" w:sz="0" w:space="0" w:color="auto"/>
                                                            <w:left w:val="none" w:sz="0" w:space="0" w:color="auto"/>
                                                            <w:bottom w:val="none" w:sz="0" w:space="0" w:color="auto"/>
                                                            <w:right w:val="none" w:sz="0" w:space="0" w:color="auto"/>
                                                          </w:divBdr>
                                                          <w:divsChild>
                                                            <w:div w:id="1223714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7996361">
      <w:bodyDiv w:val="1"/>
      <w:marLeft w:val="0"/>
      <w:marRight w:val="0"/>
      <w:marTop w:val="0"/>
      <w:marBottom w:val="0"/>
      <w:divBdr>
        <w:top w:val="none" w:sz="0" w:space="0" w:color="auto"/>
        <w:left w:val="none" w:sz="0" w:space="0" w:color="auto"/>
        <w:bottom w:val="none" w:sz="0" w:space="0" w:color="auto"/>
        <w:right w:val="none" w:sz="0" w:space="0" w:color="auto"/>
      </w:divBdr>
      <w:divsChild>
        <w:div w:id="39942690">
          <w:marLeft w:val="0"/>
          <w:marRight w:val="0"/>
          <w:marTop w:val="0"/>
          <w:marBottom w:val="0"/>
          <w:divBdr>
            <w:top w:val="none" w:sz="0" w:space="0" w:color="auto"/>
            <w:left w:val="none" w:sz="0" w:space="0" w:color="auto"/>
            <w:bottom w:val="none" w:sz="0" w:space="0" w:color="auto"/>
            <w:right w:val="none" w:sz="0" w:space="0" w:color="auto"/>
          </w:divBdr>
          <w:divsChild>
            <w:div w:id="434011712">
              <w:marLeft w:val="0"/>
              <w:marRight w:val="0"/>
              <w:marTop w:val="0"/>
              <w:marBottom w:val="0"/>
              <w:divBdr>
                <w:top w:val="none" w:sz="0" w:space="0" w:color="auto"/>
                <w:left w:val="none" w:sz="0" w:space="0" w:color="auto"/>
                <w:bottom w:val="none" w:sz="0" w:space="0" w:color="auto"/>
                <w:right w:val="none" w:sz="0" w:space="0" w:color="auto"/>
              </w:divBdr>
              <w:divsChild>
                <w:div w:id="669525909">
                  <w:marLeft w:val="0"/>
                  <w:marRight w:val="0"/>
                  <w:marTop w:val="0"/>
                  <w:marBottom w:val="0"/>
                  <w:divBdr>
                    <w:top w:val="none" w:sz="0" w:space="0" w:color="auto"/>
                    <w:left w:val="none" w:sz="0" w:space="0" w:color="auto"/>
                    <w:bottom w:val="none" w:sz="0" w:space="0" w:color="auto"/>
                    <w:right w:val="none" w:sz="0" w:space="0" w:color="auto"/>
                  </w:divBdr>
                  <w:divsChild>
                    <w:div w:id="226771313">
                      <w:marLeft w:val="0"/>
                      <w:marRight w:val="0"/>
                      <w:marTop w:val="0"/>
                      <w:marBottom w:val="0"/>
                      <w:divBdr>
                        <w:top w:val="none" w:sz="0" w:space="0" w:color="auto"/>
                        <w:left w:val="none" w:sz="0" w:space="0" w:color="auto"/>
                        <w:bottom w:val="none" w:sz="0" w:space="0" w:color="auto"/>
                        <w:right w:val="none" w:sz="0" w:space="0" w:color="auto"/>
                      </w:divBdr>
                      <w:divsChild>
                        <w:div w:id="349526830">
                          <w:marLeft w:val="0"/>
                          <w:marRight w:val="0"/>
                          <w:marTop w:val="0"/>
                          <w:marBottom w:val="0"/>
                          <w:divBdr>
                            <w:top w:val="none" w:sz="0" w:space="0" w:color="auto"/>
                            <w:left w:val="none" w:sz="0" w:space="0" w:color="auto"/>
                            <w:bottom w:val="none" w:sz="0" w:space="0" w:color="auto"/>
                            <w:right w:val="none" w:sz="0" w:space="0" w:color="auto"/>
                          </w:divBdr>
                          <w:divsChild>
                            <w:div w:id="181743099">
                              <w:marLeft w:val="0"/>
                              <w:marRight w:val="0"/>
                              <w:marTop w:val="0"/>
                              <w:marBottom w:val="0"/>
                              <w:divBdr>
                                <w:top w:val="none" w:sz="0" w:space="0" w:color="auto"/>
                                <w:left w:val="none" w:sz="0" w:space="0" w:color="auto"/>
                                <w:bottom w:val="none" w:sz="0" w:space="0" w:color="auto"/>
                                <w:right w:val="none" w:sz="0" w:space="0" w:color="auto"/>
                              </w:divBdr>
                              <w:divsChild>
                                <w:div w:id="311830491">
                                  <w:marLeft w:val="0"/>
                                  <w:marRight w:val="0"/>
                                  <w:marTop w:val="0"/>
                                  <w:marBottom w:val="0"/>
                                  <w:divBdr>
                                    <w:top w:val="none" w:sz="0" w:space="0" w:color="auto"/>
                                    <w:left w:val="none" w:sz="0" w:space="0" w:color="auto"/>
                                    <w:bottom w:val="none" w:sz="0" w:space="0" w:color="auto"/>
                                    <w:right w:val="none" w:sz="0" w:space="0" w:color="auto"/>
                                  </w:divBdr>
                                  <w:divsChild>
                                    <w:div w:id="350837567">
                                      <w:marLeft w:val="0"/>
                                      <w:marRight w:val="0"/>
                                      <w:marTop w:val="0"/>
                                      <w:marBottom w:val="0"/>
                                      <w:divBdr>
                                        <w:top w:val="none" w:sz="0" w:space="0" w:color="auto"/>
                                        <w:left w:val="none" w:sz="0" w:space="0" w:color="auto"/>
                                        <w:bottom w:val="none" w:sz="0" w:space="0" w:color="auto"/>
                                        <w:right w:val="none" w:sz="0" w:space="0" w:color="auto"/>
                                      </w:divBdr>
                                      <w:divsChild>
                                        <w:div w:id="1894778948">
                                          <w:marLeft w:val="0"/>
                                          <w:marRight w:val="0"/>
                                          <w:marTop w:val="0"/>
                                          <w:marBottom w:val="0"/>
                                          <w:divBdr>
                                            <w:top w:val="none" w:sz="0" w:space="0" w:color="auto"/>
                                            <w:left w:val="none" w:sz="0" w:space="0" w:color="auto"/>
                                            <w:bottom w:val="none" w:sz="0" w:space="0" w:color="auto"/>
                                            <w:right w:val="none" w:sz="0" w:space="0" w:color="auto"/>
                                          </w:divBdr>
                                          <w:divsChild>
                                            <w:div w:id="131874923">
                                              <w:marLeft w:val="0"/>
                                              <w:marRight w:val="0"/>
                                              <w:marTop w:val="0"/>
                                              <w:marBottom w:val="0"/>
                                              <w:divBdr>
                                                <w:top w:val="none" w:sz="0" w:space="0" w:color="auto"/>
                                                <w:left w:val="none" w:sz="0" w:space="0" w:color="auto"/>
                                                <w:bottom w:val="none" w:sz="0" w:space="0" w:color="auto"/>
                                                <w:right w:val="none" w:sz="0" w:space="0" w:color="auto"/>
                                              </w:divBdr>
                                              <w:divsChild>
                                                <w:div w:id="109979321">
                                                  <w:marLeft w:val="0"/>
                                                  <w:marRight w:val="0"/>
                                                  <w:marTop w:val="0"/>
                                                  <w:marBottom w:val="0"/>
                                                  <w:divBdr>
                                                    <w:top w:val="none" w:sz="0" w:space="0" w:color="auto"/>
                                                    <w:left w:val="none" w:sz="0" w:space="0" w:color="auto"/>
                                                    <w:bottom w:val="none" w:sz="0" w:space="0" w:color="auto"/>
                                                    <w:right w:val="none" w:sz="0" w:space="0" w:color="auto"/>
                                                  </w:divBdr>
                                                  <w:divsChild>
                                                    <w:div w:id="1476993347">
                                                      <w:marLeft w:val="0"/>
                                                      <w:marRight w:val="0"/>
                                                      <w:marTop w:val="0"/>
                                                      <w:marBottom w:val="0"/>
                                                      <w:divBdr>
                                                        <w:top w:val="none" w:sz="0" w:space="0" w:color="auto"/>
                                                        <w:left w:val="none" w:sz="0" w:space="0" w:color="auto"/>
                                                        <w:bottom w:val="none" w:sz="0" w:space="0" w:color="auto"/>
                                                        <w:right w:val="none" w:sz="0" w:space="0" w:color="auto"/>
                                                      </w:divBdr>
                                                      <w:divsChild>
                                                        <w:div w:id="521092459">
                                                          <w:marLeft w:val="0"/>
                                                          <w:marRight w:val="0"/>
                                                          <w:marTop w:val="0"/>
                                                          <w:marBottom w:val="0"/>
                                                          <w:divBdr>
                                                            <w:top w:val="none" w:sz="0" w:space="0" w:color="auto"/>
                                                            <w:left w:val="none" w:sz="0" w:space="0" w:color="auto"/>
                                                            <w:bottom w:val="none" w:sz="0" w:space="0" w:color="auto"/>
                                                            <w:right w:val="none" w:sz="0" w:space="0" w:color="auto"/>
                                                          </w:divBdr>
                                                          <w:divsChild>
                                                            <w:div w:id="111988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590419">
      <w:bodyDiv w:val="1"/>
      <w:marLeft w:val="0"/>
      <w:marRight w:val="0"/>
      <w:marTop w:val="0"/>
      <w:marBottom w:val="0"/>
      <w:divBdr>
        <w:top w:val="none" w:sz="0" w:space="0" w:color="auto"/>
        <w:left w:val="none" w:sz="0" w:space="0" w:color="auto"/>
        <w:bottom w:val="none" w:sz="0" w:space="0" w:color="auto"/>
        <w:right w:val="none" w:sz="0" w:space="0" w:color="auto"/>
      </w:divBdr>
      <w:divsChild>
        <w:div w:id="736368675">
          <w:marLeft w:val="0"/>
          <w:marRight w:val="0"/>
          <w:marTop w:val="0"/>
          <w:marBottom w:val="0"/>
          <w:divBdr>
            <w:top w:val="none" w:sz="0" w:space="0" w:color="auto"/>
            <w:left w:val="none" w:sz="0" w:space="0" w:color="auto"/>
            <w:bottom w:val="none" w:sz="0" w:space="0" w:color="auto"/>
            <w:right w:val="none" w:sz="0" w:space="0" w:color="auto"/>
          </w:divBdr>
          <w:divsChild>
            <w:div w:id="1910194492">
              <w:marLeft w:val="0"/>
              <w:marRight w:val="0"/>
              <w:marTop w:val="0"/>
              <w:marBottom w:val="0"/>
              <w:divBdr>
                <w:top w:val="none" w:sz="0" w:space="0" w:color="auto"/>
                <w:left w:val="none" w:sz="0" w:space="0" w:color="auto"/>
                <w:bottom w:val="none" w:sz="0" w:space="0" w:color="auto"/>
                <w:right w:val="none" w:sz="0" w:space="0" w:color="auto"/>
              </w:divBdr>
              <w:divsChild>
                <w:div w:id="1400516888">
                  <w:marLeft w:val="0"/>
                  <w:marRight w:val="0"/>
                  <w:marTop w:val="0"/>
                  <w:marBottom w:val="0"/>
                  <w:divBdr>
                    <w:top w:val="none" w:sz="0" w:space="0" w:color="auto"/>
                    <w:left w:val="none" w:sz="0" w:space="0" w:color="auto"/>
                    <w:bottom w:val="none" w:sz="0" w:space="0" w:color="auto"/>
                    <w:right w:val="none" w:sz="0" w:space="0" w:color="auto"/>
                  </w:divBdr>
                  <w:divsChild>
                    <w:div w:id="1608194112">
                      <w:marLeft w:val="0"/>
                      <w:marRight w:val="0"/>
                      <w:marTop w:val="0"/>
                      <w:marBottom w:val="0"/>
                      <w:divBdr>
                        <w:top w:val="none" w:sz="0" w:space="0" w:color="auto"/>
                        <w:left w:val="none" w:sz="0" w:space="0" w:color="auto"/>
                        <w:bottom w:val="none" w:sz="0" w:space="0" w:color="auto"/>
                        <w:right w:val="none" w:sz="0" w:space="0" w:color="auto"/>
                      </w:divBdr>
                      <w:divsChild>
                        <w:div w:id="755440160">
                          <w:marLeft w:val="0"/>
                          <w:marRight w:val="0"/>
                          <w:marTop w:val="0"/>
                          <w:marBottom w:val="0"/>
                          <w:divBdr>
                            <w:top w:val="none" w:sz="0" w:space="0" w:color="auto"/>
                            <w:left w:val="none" w:sz="0" w:space="0" w:color="auto"/>
                            <w:bottom w:val="none" w:sz="0" w:space="0" w:color="auto"/>
                            <w:right w:val="none" w:sz="0" w:space="0" w:color="auto"/>
                          </w:divBdr>
                          <w:divsChild>
                            <w:div w:id="824124920">
                              <w:marLeft w:val="0"/>
                              <w:marRight w:val="0"/>
                              <w:marTop w:val="0"/>
                              <w:marBottom w:val="0"/>
                              <w:divBdr>
                                <w:top w:val="none" w:sz="0" w:space="0" w:color="auto"/>
                                <w:left w:val="none" w:sz="0" w:space="0" w:color="auto"/>
                                <w:bottom w:val="none" w:sz="0" w:space="0" w:color="auto"/>
                                <w:right w:val="none" w:sz="0" w:space="0" w:color="auto"/>
                              </w:divBdr>
                              <w:divsChild>
                                <w:div w:id="1292320003">
                                  <w:marLeft w:val="0"/>
                                  <w:marRight w:val="0"/>
                                  <w:marTop w:val="0"/>
                                  <w:marBottom w:val="0"/>
                                  <w:divBdr>
                                    <w:top w:val="none" w:sz="0" w:space="0" w:color="auto"/>
                                    <w:left w:val="none" w:sz="0" w:space="0" w:color="auto"/>
                                    <w:bottom w:val="none" w:sz="0" w:space="0" w:color="auto"/>
                                    <w:right w:val="none" w:sz="0" w:space="0" w:color="auto"/>
                                  </w:divBdr>
                                  <w:divsChild>
                                    <w:div w:id="262037759">
                                      <w:marLeft w:val="0"/>
                                      <w:marRight w:val="0"/>
                                      <w:marTop w:val="0"/>
                                      <w:marBottom w:val="0"/>
                                      <w:divBdr>
                                        <w:top w:val="none" w:sz="0" w:space="0" w:color="auto"/>
                                        <w:left w:val="none" w:sz="0" w:space="0" w:color="auto"/>
                                        <w:bottom w:val="none" w:sz="0" w:space="0" w:color="auto"/>
                                        <w:right w:val="none" w:sz="0" w:space="0" w:color="auto"/>
                                      </w:divBdr>
                                      <w:divsChild>
                                        <w:div w:id="1892765759">
                                          <w:marLeft w:val="0"/>
                                          <w:marRight w:val="0"/>
                                          <w:marTop w:val="0"/>
                                          <w:marBottom w:val="0"/>
                                          <w:divBdr>
                                            <w:top w:val="none" w:sz="0" w:space="0" w:color="auto"/>
                                            <w:left w:val="none" w:sz="0" w:space="0" w:color="auto"/>
                                            <w:bottom w:val="none" w:sz="0" w:space="0" w:color="auto"/>
                                            <w:right w:val="none" w:sz="0" w:space="0" w:color="auto"/>
                                          </w:divBdr>
                                          <w:divsChild>
                                            <w:div w:id="1567454679">
                                              <w:marLeft w:val="0"/>
                                              <w:marRight w:val="0"/>
                                              <w:marTop w:val="0"/>
                                              <w:marBottom w:val="0"/>
                                              <w:divBdr>
                                                <w:top w:val="none" w:sz="0" w:space="0" w:color="auto"/>
                                                <w:left w:val="none" w:sz="0" w:space="0" w:color="auto"/>
                                                <w:bottom w:val="none" w:sz="0" w:space="0" w:color="auto"/>
                                                <w:right w:val="none" w:sz="0" w:space="0" w:color="auto"/>
                                              </w:divBdr>
                                              <w:divsChild>
                                                <w:div w:id="1353804153">
                                                  <w:marLeft w:val="0"/>
                                                  <w:marRight w:val="0"/>
                                                  <w:marTop w:val="0"/>
                                                  <w:marBottom w:val="0"/>
                                                  <w:divBdr>
                                                    <w:top w:val="none" w:sz="0" w:space="0" w:color="auto"/>
                                                    <w:left w:val="none" w:sz="0" w:space="0" w:color="auto"/>
                                                    <w:bottom w:val="none" w:sz="0" w:space="0" w:color="auto"/>
                                                    <w:right w:val="none" w:sz="0" w:space="0" w:color="auto"/>
                                                  </w:divBdr>
                                                  <w:divsChild>
                                                    <w:div w:id="1401050747">
                                                      <w:marLeft w:val="0"/>
                                                      <w:marRight w:val="0"/>
                                                      <w:marTop w:val="0"/>
                                                      <w:marBottom w:val="0"/>
                                                      <w:divBdr>
                                                        <w:top w:val="none" w:sz="0" w:space="0" w:color="auto"/>
                                                        <w:left w:val="none" w:sz="0" w:space="0" w:color="auto"/>
                                                        <w:bottom w:val="none" w:sz="0" w:space="0" w:color="auto"/>
                                                        <w:right w:val="none" w:sz="0" w:space="0" w:color="auto"/>
                                                      </w:divBdr>
                                                      <w:divsChild>
                                                        <w:div w:id="759184280">
                                                          <w:marLeft w:val="0"/>
                                                          <w:marRight w:val="0"/>
                                                          <w:marTop w:val="0"/>
                                                          <w:marBottom w:val="0"/>
                                                          <w:divBdr>
                                                            <w:top w:val="none" w:sz="0" w:space="0" w:color="auto"/>
                                                            <w:left w:val="none" w:sz="0" w:space="0" w:color="auto"/>
                                                            <w:bottom w:val="none" w:sz="0" w:space="0" w:color="auto"/>
                                                            <w:right w:val="none" w:sz="0" w:space="0" w:color="auto"/>
                                                          </w:divBdr>
                                                          <w:divsChild>
                                                            <w:div w:id="184138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22764268">
      <w:bodyDiv w:val="1"/>
      <w:marLeft w:val="0"/>
      <w:marRight w:val="0"/>
      <w:marTop w:val="0"/>
      <w:marBottom w:val="0"/>
      <w:divBdr>
        <w:top w:val="none" w:sz="0" w:space="0" w:color="auto"/>
        <w:left w:val="none" w:sz="0" w:space="0" w:color="auto"/>
        <w:bottom w:val="none" w:sz="0" w:space="0" w:color="auto"/>
        <w:right w:val="none" w:sz="0" w:space="0" w:color="auto"/>
      </w:divBdr>
      <w:divsChild>
        <w:div w:id="383722799">
          <w:marLeft w:val="0"/>
          <w:marRight w:val="0"/>
          <w:marTop w:val="0"/>
          <w:marBottom w:val="0"/>
          <w:divBdr>
            <w:top w:val="none" w:sz="0" w:space="0" w:color="auto"/>
            <w:left w:val="none" w:sz="0" w:space="0" w:color="auto"/>
            <w:bottom w:val="none" w:sz="0" w:space="0" w:color="auto"/>
            <w:right w:val="none" w:sz="0" w:space="0" w:color="auto"/>
          </w:divBdr>
          <w:divsChild>
            <w:div w:id="581450373">
              <w:marLeft w:val="0"/>
              <w:marRight w:val="0"/>
              <w:marTop w:val="0"/>
              <w:marBottom w:val="0"/>
              <w:divBdr>
                <w:top w:val="none" w:sz="0" w:space="0" w:color="auto"/>
                <w:left w:val="none" w:sz="0" w:space="0" w:color="auto"/>
                <w:bottom w:val="none" w:sz="0" w:space="0" w:color="auto"/>
                <w:right w:val="none" w:sz="0" w:space="0" w:color="auto"/>
              </w:divBdr>
              <w:divsChild>
                <w:div w:id="790325640">
                  <w:marLeft w:val="0"/>
                  <w:marRight w:val="0"/>
                  <w:marTop w:val="0"/>
                  <w:marBottom w:val="0"/>
                  <w:divBdr>
                    <w:top w:val="none" w:sz="0" w:space="0" w:color="auto"/>
                    <w:left w:val="none" w:sz="0" w:space="0" w:color="auto"/>
                    <w:bottom w:val="none" w:sz="0" w:space="0" w:color="auto"/>
                    <w:right w:val="none" w:sz="0" w:space="0" w:color="auto"/>
                  </w:divBdr>
                  <w:divsChild>
                    <w:div w:id="1059015636">
                      <w:marLeft w:val="0"/>
                      <w:marRight w:val="0"/>
                      <w:marTop w:val="0"/>
                      <w:marBottom w:val="0"/>
                      <w:divBdr>
                        <w:top w:val="none" w:sz="0" w:space="0" w:color="auto"/>
                        <w:left w:val="none" w:sz="0" w:space="0" w:color="auto"/>
                        <w:bottom w:val="none" w:sz="0" w:space="0" w:color="auto"/>
                        <w:right w:val="none" w:sz="0" w:space="0" w:color="auto"/>
                      </w:divBdr>
                      <w:divsChild>
                        <w:div w:id="39330803">
                          <w:marLeft w:val="0"/>
                          <w:marRight w:val="0"/>
                          <w:marTop w:val="0"/>
                          <w:marBottom w:val="0"/>
                          <w:divBdr>
                            <w:top w:val="none" w:sz="0" w:space="0" w:color="auto"/>
                            <w:left w:val="none" w:sz="0" w:space="0" w:color="auto"/>
                            <w:bottom w:val="none" w:sz="0" w:space="0" w:color="auto"/>
                            <w:right w:val="none" w:sz="0" w:space="0" w:color="auto"/>
                          </w:divBdr>
                          <w:divsChild>
                            <w:div w:id="1385330102">
                              <w:marLeft w:val="0"/>
                              <w:marRight w:val="0"/>
                              <w:marTop w:val="0"/>
                              <w:marBottom w:val="0"/>
                              <w:divBdr>
                                <w:top w:val="none" w:sz="0" w:space="0" w:color="auto"/>
                                <w:left w:val="none" w:sz="0" w:space="0" w:color="auto"/>
                                <w:bottom w:val="none" w:sz="0" w:space="0" w:color="auto"/>
                                <w:right w:val="none" w:sz="0" w:space="0" w:color="auto"/>
                              </w:divBdr>
                              <w:divsChild>
                                <w:div w:id="384304114">
                                  <w:marLeft w:val="0"/>
                                  <w:marRight w:val="0"/>
                                  <w:marTop w:val="0"/>
                                  <w:marBottom w:val="0"/>
                                  <w:divBdr>
                                    <w:top w:val="none" w:sz="0" w:space="0" w:color="auto"/>
                                    <w:left w:val="none" w:sz="0" w:space="0" w:color="auto"/>
                                    <w:bottom w:val="none" w:sz="0" w:space="0" w:color="auto"/>
                                    <w:right w:val="none" w:sz="0" w:space="0" w:color="auto"/>
                                  </w:divBdr>
                                  <w:divsChild>
                                    <w:div w:id="1597209723">
                                      <w:marLeft w:val="0"/>
                                      <w:marRight w:val="0"/>
                                      <w:marTop w:val="0"/>
                                      <w:marBottom w:val="0"/>
                                      <w:divBdr>
                                        <w:top w:val="none" w:sz="0" w:space="0" w:color="auto"/>
                                        <w:left w:val="none" w:sz="0" w:space="0" w:color="auto"/>
                                        <w:bottom w:val="none" w:sz="0" w:space="0" w:color="auto"/>
                                        <w:right w:val="none" w:sz="0" w:space="0" w:color="auto"/>
                                      </w:divBdr>
                                      <w:divsChild>
                                        <w:div w:id="2114587408">
                                          <w:marLeft w:val="0"/>
                                          <w:marRight w:val="0"/>
                                          <w:marTop w:val="0"/>
                                          <w:marBottom w:val="0"/>
                                          <w:divBdr>
                                            <w:top w:val="none" w:sz="0" w:space="0" w:color="auto"/>
                                            <w:left w:val="none" w:sz="0" w:space="0" w:color="auto"/>
                                            <w:bottom w:val="none" w:sz="0" w:space="0" w:color="auto"/>
                                            <w:right w:val="none" w:sz="0" w:space="0" w:color="auto"/>
                                          </w:divBdr>
                                          <w:divsChild>
                                            <w:div w:id="613295757">
                                              <w:marLeft w:val="0"/>
                                              <w:marRight w:val="0"/>
                                              <w:marTop w:val="0"/>
                                              <w:marBottom w:val="0"/>
                                              <w:divBdr>
                                                <w:top w:val="none" w:sz="0" w:space="0" w:color="auto"/>
                                                <w:left w:val="none" w:sz="0" w:space="0" w:color="auto"/>
                                                <w:bottom w:val="none" w:sz="0" w:space="0" w:color="auto"/>
                                                <w:right w:val="none" w:sz="0" w:space="0" w:color="auto"/>
                                              </w:divBdr>
                                              <w:divsChild>
                                                <w:div w:id="1679194909">
                                                  <w:marLeft w:val="0"/>
                                                  <w:marRight w:val="0"/>
                                                  <w:marTop w:val="0"/>
                                                  <w:marBottom w:val="0"/>
                                                  <w:divBdr>
                                                    <w:top w:val="none" w:sz="0" w:space="0" w:color="auto"/>
                                                    <w:left w:val="none" w:sz="0" w:space="0" w:color="auto"/>
                                                    <w:bottom w:val="none" w:sz="0" w:space="0" w:color="auto"/>
                                                    <w:right w:val="none" w:sz="0" w:space="0" w:color="auto"/>
                                                  </w:divBdr>
                                                  <w:divsChild>
                                                    <w:div w:id="402024968">
                                                      <w:marLeft w:val="0"/>
                                                      <w:marRight w:val="0"/>
                                                      <w:marTop w:val="0"/>
                                                      <w:marBottom w:val="0"/>
                                                      <w:divBdr>
                                                        <w:top w:val="none" w:sz="0" w:space="0" w:color="auto"/>
                                                        <w:left w:val="none" w:sz="0" w:space="0" w:color="auto"/>
                                                        <w:bottom w:val="none" w:sz="0" w:space="0" w:color="auto"/>
                                                        <w:right w:val="none" w:sz="0" w:space="0" w:color="auto"/>
                                                      </w:divBdr>
                                                      <w:divsChild>
                                                        <w:div w:id="1004093959">
                                                          <w:marLeft w:val="0"/>
                                                          <w:marRight w:val="0"/>
                                                          <w:marTop w:val="0"/>
                                                          <w:marBottom w:val="0"/>
                                                          <w:divBdr>
                                                            <w:top w:val="none" w:sz="0" w:space="0" w:color="auto"/>
                                                            <w:left w:val="none" w:sz="0" w:space="0" w:color="auto"/>
                                                            <w:bottom w:val="none" w:sz="0" w:space="0" w:color="auto"/>
                                                            <w:right w:val="none" w:sz="0" w:space="0" w:color="auto"/>
                                                          </w:divBdr>
                                                          <w:divsChild>
                                                            <w:div w:id="2040885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26654128">
      <w:bodyDiv w:val="1"/>
      <w:marLeft w:val="0"/>
      <w:marRight w:val="0"/>
      <w:marTop w:val="0"/>
      <w:marBottom w:val="0"/>
      <w:divBdr>
        <w:top w:val="none" w:sz="0" w:space="0" w:color="auto"/>
        <w:left w:val="none" w:sz="0" w:space="0" w:color="auto"/>
        <w:bottom w:val="none" w:sz="0" w:space="0" w:color="auto"/>
        <w:right w:val="none" w:sz="0" w:space="0" w:color="auto"/>
      </w:divBdr>
      <w:divsChild>
        <w:div w:id="440414669">
          <w:marLeft w:val="0"/>
          <w:marRight w:val="0"/>
          <w:marTop w:val="0"/>
          <w:marBottom w:val="0"/>
          <w:divBdr>
            <w:top w:val="none" w:sz="0" w:space="0" w:color="auto"/>
            <w:left w:val="none" w:sz="0" w:space="0" w:color="auto"/>
            <w:bottom w:val="none" w:sz="0" w:space="0" w:color="auto"/>
            <w:right w:val="none" w:sz="0" w:space="0" w:color="auto"/>
          </w:divBdr>
          <w:divsChild>
            <w:div w:id="334848685">
              <w:marLeft w:val="0"/>
              <w:marRight w:val="0"/>
              <w:marTop w:val="0"/>
              <w:marBottom w:val="0"/>
              <w:divBdr>
                <w:top w:val="none" w:sz="0" w:space="0" w:color="auto"/>
                <w:left w:val="none" w:sz="0" w:space="0" w:color="auto"/>
                <w:bottom w:val="none" w:sz="0" w:space="0" w:color="auto"/>
                <w:right w:val="none" w:sz="0" w:space="0" w:color="auto"/>
              </w:divBdr>
              <w:divsChild>
                <w:div w:id="319113672">
                  <w:marLeft w:val="0"/>
                  <w:marRight w:val="0"/>
                  <w:marTop w:val="0"/>
                  <w:marBottom w:val="0"/>
                  <w:divBdr>
                    <w:top w:val="none" w:sz="0" w:space="0" w:color="auto"/>
                    <w:left w:val="none" w:sz="0" w:space="0" w:color="auto"/>
                    <w:bottom w:val="none" w:sz="0" w:space="0" w:color="auto"/>
                    <w:right w:val="none" w:sz="0" w:space="0" w:color="auto"/>
                  </w:divBdr>
                  <w:divsChild>
                    <w:div w:id="2134786330">
                      <w:marLeft w:val="0"/>
                      <w:marRight w:val="0"/>
                      <w:marTop w:val="0"/>
                      <w:marBottom w:val="0"/>
                      <w:divBdr>
                        <w:top w:val="none" w:sz="0" w:space="0" w:color="auto"/>
                        <w:left w:val="none" w:sz="0" w:space="0" w:color="auto"/>
                        <w:bottom w:val="none" w:sz="0" w:space="0" w:color="auto"/>
                        <w:right w:val="none" w:sz="0" w:space="0" w:color="auto"/>
                      </w:divBdr>
                      <w:divsChild>
                        <w:div w:id="1580408677">
                          <w:marLeft w:val="0"/>
                          <w:marRight w:val="0"/>
                          <w:marTop w:val="0"/>
                          <w:marBottom w:val="0"/>
                          <w:divBdr>
                            <w:top w:val="none" w:sz="0" w:space="0" w:color="auto"/>
                            <w:left w:val="none" w:sz="0" w:space="0" w:color="auto"/>
                            <w:bottom w:val="none" w:sz="0" w:space="0" w:color="auto"/>
                            <w:right w:val="none" w:sz="0" w:space="0" w:color="auto"/>
                          </w:divBdr>
                          <w:divsChild>
                            <w:div w:id="363942807">
                              <w:marLeft w:val="0"/>
                              <w:marRight w:val="0"/>
                              <w:marTop w:val="0"/>
                              <w:marBottom w:val="0"/>
                              <w:divBdr>
                                <w:top w:val="none" w:sz="0" w:space="0" w:color="auto"/>
                                <w:left w:val="none" w:sz="0" w:space="0" w:color="auto"/>
                                <w:bottom w:val="none" w:sz="0" w:space="0" w:color="auto"/>
                                <w:right w:val="none" w:sz="0" w:space="0" w:color="auto"/>
                              </w:divBdr>
                              <w:divsChild>
                                <w:div w:id="1516991670">
                                  <w:marLeft w:val="0"/>
                                  <w:marRight w:val="0"/>
                                  <w:marTop w:val="0"/>
                                  <w:marBottom w:val="0"/>
                                  <w:divBdr>
                                    <w:top w:val="none" w:sz="0" w:space="0" w:color="auto"/>
                                    <w:left w:val="none" w:sz="0" w:space="0" w:color="auto"/>
                                    <w:bottom w:val="none" w:sz="0" w:space="0" w:color="auto"/>
                                    <w:right w:val="none" w:sz="0" w:space="0" w:color="auto"/>
                                  </w:divBdr>
                                  <w:divsChild>
                                    <w:div w:id="1893419823">
                                      <w:marLeft w:val="0"/>
                                      <w:marRight w:val="0"/>
                                      <w:marTop w:val="0"/>
                                      <w:marBottom w:val="0"/>
                                      <w:divBdr>
                                        <w:top w:val="none" w:sz="0" w:space="0" w:color="auto"/>
                                        <w:left w:val="none" w:sz="0" w:space="0" w:color="auto"/>
                                        <w:bottom w:val="none" w:sz="0" w:space="0" w:color="auto"/>
                                        <w:right w:val="none" w:sz="0" w:space="0" w:color="auto"/>
                                      </w:divBdr>
                                      <w:divsChild>
                                        <w:div w:id="1951887054">
                                          <w:marLeft w:val="0"/>
                                          <w:marRight w:val="0"/>
                                          <w:marTop w:val="0"/>
                                          <w:marBottom w:val="0"/>
                                          <w:divBdr>
                                            <w:top w:val="none" w:sz="0" w:space="0" w:color="auto"/>
                                            <w:left w:val="none" w:sz="0" w:space="0" w:color="auto"/>
                                            <w:bottom w:val="none" w:sz="0" w:space="0" w:color="auto"/>
                                            <w:right w:val="none" w:sz="0" w:space="0" w:color="auto"/>
                                          </w:divBdr>
                                          <w:divsChild>
                                            <w:div w:id="1819607840">
                                              <w:marLeft w:val="0"/>
                                              <w:marRight w:val="0"/>
                                              <w:marTop w:val="0"/>
                                              <w:marBottom w:val="0"/>
                                              <w:divBdr>
                                                <w:top w:val="none" w:sz="0" w:space="0" w:color="auto"/>
                                                <w:left w:val="none" w:sz="0" w:space="0" w:color="auto"/>
                                                <w:bottom w:val="none" w:sz="0" w:space="0" w:color="auto"/>
                                                <w:right w:val="none" w:sz="0" w:space="0" w:color="auto"/>
                                              </w:divBdr>
                                              <w:divsChild>
                                                <w:div w:id="1618634271">
                                                  <w:marLeft w:val="0"/>
                                                  <w:marRight w:val="0"/>
                                                  <w:marTop w:val="0"/>
                                                  <w:marBottom w:val="0"/>
                                                  <w:divBdr>
                                                    <w:top w:val="none" w:sz="0" w:space="0" w:color="auto"/>
                                                    <w:left w:val="none" w:sz="0" w:space="0" w:color="auto"/>
                                                    <w:bottom w:val="none" w:sz="0" w:space="0" w:color="auto"/>
                                                    <w:right w:val="none" w:sz="0" w:space="0" w:color="auto"/>
                                                  </w:divBdr>
                                                  <w:divsChild>
                                                    <w:div w:id="1895120472">
                                                      <w:marLeft w:val="0"/>
                                                      <w:marRight w:val="0"/>
                                                      <w:marTop w:val="0"/>
                                                      <w:marBottom w:val="0"/>
                                                      <w:divBdr>
                                                        <w:top w:val="none" w:sz="0" w:space="0" w:color="auto"/>
                                                        <w:left w:val="none" w:sz="0" w:space="0" w:color="auto"/>
                                                        <w:bottom w:val="none" w:sz="0" w:space="0" w:color="auto"/>
                                                        <w:right w:val="none" w:sz="0" w:space="0" w:color="auto"/>
                                                      </w:divBdr>
                                                      <w:divsChild>
                                                        <w:div w:id="1251768505">
                                                          <w:marLeft w:val="0"/>
                                                          <w:marRight w:val="0"/>
                                                          <w:marTop w:val="0"/>
                                                          <w:marBottom w:val="0"/>
                                                          <w:divBdr>
                                                            <w:top w:val="none" w:sz="0" w:space="0" w:color="auto"/>
                                                            <w:left w:val="none" w:sz="0" w:space="0" w:color="auto"/>
                                                            <w:bottom w:val="none" w:sz="0" w:space="0" w:color="auto"/>
                                                            <w:right w:val="none" w:sz="0" w:space="0" w:color="auto"/>
                                                          </w:divBdr>
                                                          <w:divsChild>
                                                            <w:div w:id="44793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29852089">
      <w:bodyDiv w:val="1"/>
      <w:marLeft w:val="0"/>
      <w:marRight w:val="0"/>
      <w:marTop w:val="0"/>
      <w:marBottom w:val="0"/>
      <w:divBdr>
        <w:top w:val="none" w:sz="0" w:space="0" w:color="auto"/>
        <w:left w:val="none" w:sz="0" w:space="0" w:color="auto"/>
        <w:bottom w:val="none" w:sz="0" w:space="0" w:color="auto"/>
        <w:right w:val="none" w:sz="0" w:space="0" w:color="auto"/>
      </w:divBdr>
    </w:div>
    <w:div w:id="245530055">
      <w:bodyDiv w:val="1"/>
      <w:marLeft w:val="0"/>
      <w:marRight w:val="0"/>
      <w:marTop w:val="0"/>
      <w:marBottom w:val="0"/>
      <w:divBdr>
        <w:top w:val="none" w:sz="0" w:space="0" w:color="auto"/>
        <w:left w:val="none" w:sz="0" w:space="0" w:color="auto"/>
        <w:bottom w:val="none" w:sz="0" w:space="0" w:color="auto"/>
        <w:right w:val="none" w:sz="0" w:space="0" w:color="auto"/>
      </w:divBdr>
    </w:div>
    <w:div w:id="267780241">
      <w:bodyDiv w:val="1"/>
      <w:marLeft w:val="0"/>
      <w:marRight w:val="0"/>
      <w:marTop w:val="0"/>
      <w:marBottom w:val="0"/>
      <w:divBdr>
        <w:top w:val="none" w:sz="0" w:space="0" w:color="auto"/>
        <w:left w:val="none" w:sz="0" w:space="0" w:color="auto"/>
        <w:bottom w:val="none" w:sz="0" w:space="0" w:color="auto"/>
        <w:right w:val="none" w:sz="0" w:space="0" w:color="auto"/>
      </w:divBdr>
    </w:div>
    <w:div w:id="335811299">
      <w:bodyDiv w:val="1"/>
      <w:marLeft w:val="0"/>
      <w:marRight w:val="0"/>
      <w:marTop w:val="0"/>
      <w:marBottom w:val="0"/>
      <w:divBdr>
        <w:top w:val="none" w:sz="0" w:space="0" w:color="auto"/>
        <w:left w:val="none" w:sz="0" w:space="0" w:color="auto"/>
        <w:bottom w:val="none" w:sz="0" w:space="0" w:color="auto"/>
        <w:right w:val="none" w:sz="0" w:space="0" w:color="auto"/>
      </w:divBdr>
      <w:divsChild>
        <w:div w:id="1484274262">
          <w:marLeft w:val="0"/>
          <w:marRight w:val="0"/>
          <w:marTop w:val="0"/>
          <w:marBottom w:val="0"/>
          <w:divBdr>
            <w:top w:val="none" w:sz="0" w:space="0" w:color="auto"/>
            <w:left w:val="none" w:sz="0" w:space="0" w:color="auto"/>
            <w:bottom w:val="none" w:sz="0" w:space="0" w:color="auto"/>
            <w:right w:val="none" w:sz="0" w:space="0" w:color="auto"/>
          </w:divBdr>
          <w:divsChild>
            <w:div w:id="1024818397">
              <w:marLeft w:val="0"/>
              <w:marRight w:val="0"/>
              <w:marTop w:val="0"/>
              <w:marBottom w:val="0"/>
              <w:divBdr>
                <w:top w:val="none" w:sz="0" w:space="0" w:color="auto"/>
                <w:left w:val="none" w:sz="0" w:space="0" w:color="auto"/>
                <w:bottom w:val="none" w:sz="0" w:space="0" w:color="auto"/>
                <w:right w:val="none" w:sz="0" w:space="0" w:color="auto"/>
              </w:divBdr>
              <w:divsChild>
                <w:div w:id="270822656">
                  <w:marLeft w:val="0"/>
                  <w:marRight w:val="0"/>
                  <w:marTop w:val="0"/>
                  <w:marBottom w:val="0"/>
                  <w:divBdr>
                    <w:top w:val="none" w:sz="0" w:space="0" w:color="auto"/>
                    <w:left w:val="none" w:sz="0" w:space="0" w:color="auto"/>
                    <w:bottom w:val="none" w:sz="0" w:space="0" w:color="auto"/>
                    <w:right w:val="none" w:sz="0" w:space="0" w:color="auto"/>
                  </w:divBdr>
                  <w:divsChild>
                    <w:div w:id="1201211753">
                      <w:marLeft w:val="0"/>
                      <w:marRight w:val="0"/>
                      <w:marTop w:val="0"/>
                      <w:marBottom w:val="0"/>
                      <w:divBdr>
                        <w:top w:val="none" w:sz="0" w:space="0" w:color="auto"/>
                        <w:left w:val="none" w:sz="0" w:space="0" w:color="auto"/>
                        <w:bottom w:val="none" w:sz="0" w:space="0" w:color="auto"/>
                        <w:right w:val="none" w:sz="0" w:space="0" w:color="auto"/>
                      </w:divBdr>
                      <w:divsChild>
                        <w:div w:id="1440025886">
                          <w:marLeft w:val="0"/>
                          <w:marRight w:val="0"/>
                          <w:marTop w:val="0"/>
                          <w:marBottom w:val="0"/>
                          <w:divBdr>
                            <w:top w:val="none" w:sz="0" w:space="0" w:color="auto"/>
                            <w:left w:val="none" w:sz="0" w:space="0" w:color="auto"/>
                            <w:bottom w:val="none" w:sz="0" w:space="0" w:color="auto"/>
                            <w:right w:val="none" w:sz="0" w:space="0" w:color="auto"/>
                          </w:divBdr>
                          <w:divsChild>
                            <w:div w:id="1876885606">
                              <w:marLeft w:val="0"/>
                              <w:marRight w:val="0"/>
                              <w:marTop w:val="0"/>
                              <w:marBottom w:val="0"/>
                              <w:divBdr>
                                <w:top w:val="none" w:sz="0" w:space="0" w:color="auto"/>
                                <w:left w:val="none" w:sz="0" w:space="0" w:color="auto"/>
                                <w:bottom w:val="none" w:sz="0" w:space="0" w:color="auto"/>
                                <w:right w:val="none" w:sz="0" w:space="0" w:color="auto"/>
                              </w:divBdr>
                              <w:divsChild>
                                <w:div w:id="970937610">
                                  <w:marLeft w:val="0"/>
                                  <w:marRight w:val="0"/>
                                  <w:marTop w:val="0"/>
                                  <w:marBottom w:val="0"/>
                                  <w:divBdr>
                                    <w:top w:val="none" w:sz="0" w:space="0" w:color="auto"/>
                                    <w:left w:val="none" w:sz="0" w:space="0" w:color="auto"/>
                                    <w:bottom w:val="none" w:sz="0" w:space="0" w:color="auto"/>
                                    <w:right w:val="none" w:sz="0" w:space="0" w:color="auto"/>
                                  </w:divBdr>
                                  <w:divsChild>
                                    <w:div w:id="1379353122">
                                      <w:marLeft w:val="0"/>
                                      <w:marRight w:val="0"/>
                                      <w:marTop w:val="0"/>
                                      <w:marBottom w:val="0"/>
                                      <w:divBdr>
                                        <w:top w:val="none" w:sz="0" w:space="0" w:color="auto"/>
                                        <w:left w:val="none" w:sz="0" w:space="0" w:color="auto"/>
                                        <w:bottom w:val="none" w:sz="0" w:space="0" w:color="auto"/>
                                        <w:right w:val="none" w:sz="0" w:space="0" w:color="auto"/>
                                      </w:divBdr>
                                      <w:divsChild>
                                        <w:div w:id="303854415">
                                          <w:marLeft w:val="0"/>
                                          <w:marRight w:val="0"/>
                                          <w:marTop w:val="0"/>
                                          <w:marBottom w:val="0"/>
                                          <w:divBdr>
                                            <w:top w:val="none" w:sz="0" w:space="0" w:color="auto"/>
                                            <w:left w:val="none" w:sz="0" w:space="0" w:color="auto"/>
                                            <w:bottom w:val="none" w:sz="0" w:space="0" w:color="auto"/>
                                            <w:right w:val="none" w:sz="0" w:space="0" w:color="auto"/>
                                          </w:divBdr>
                                          <w:divsChild>
                                            <w:div w:id="112675505">
                                              <w:marLeft w:val="0"/>
                                              <w:marRight w:val="0"/>
                                              <w:marTop w:val="0"/>
                                              <w:marBottom w:val="0"/>
                                              <w:divBdr>
                                                <w:top w:val="none" w:sz="0" w:space="0" w:color="auto"/>
                                                <w:left w:val="none" w:sz="0" w:space="0" w:color="auto"/>
                                                <w:bottom w:val="none" w:sz="0" w:space="0" w:color="auto"/>
                                                <w:right w:val="none" w:sz="0" w:space="0" w:color="auto"/>
                                              </w:divBdr>
                                              <w:divsChild>
                                                <w:div w:id="1791389427">
                                                  <w:marLeft w:val="0"/>
                                                  <w:marRight w:val="0"/>
                                                  <w:marTop w:val="0"/>
                                                  <w:marBottom w:val="0"/>
                                                  <w:divBdr>
                                                    <w:top w:val="none" w:sz="0" w:space="0" w:color="auto"/>
                                                    <w:left w:val="none" w:sz="0" w:space="0" w:color="auto"/>
                                                    <w:bottom w:val="none" w:sz="0" w:space="0" w:color="auto"/>
                                                    <w:right w:val="none" w:sz="0" w:space="0" w:color="auto"/>
                                                  </w:divBdr>
                                                  <w:divsChild>
                                                    <w:div w:id="2146848206">
                                                      <w:marLeft w:val="0"/>
                                                      <w:marRight w:val="0"/>
                                                      <w:marTop w:val="0"/>
                                                      <w:marBottom w:val="0"/>
                                                      <w:divBdr>
                                                        <w:top w:val="none" w:sz="0" w:space="0" w:color="auto"/>
                                                        <w:left w:val="none" w:sz="0" w:space="0" w:color="auto"/>
                                                        <w:bottom w:val="none" w:sz="0" w:space="0" w:color="auto"/>
                                                        <w:right w:val="none" w:sz="0" w:space="0" w:color="auto"/>
                                                      </w:divBdr>
                                                      <w:divsChild>
                                                        <w:div w:id="1136802606">
                                                          <w:marLeft w:val="0"/>
                                                          <w:marRight w:val="0"/>
                                                          <w:marTop w:val="0"/>
                                                          <w:marBottom w:val="0"/>
                                                          <w:divBdr>
                                                            <w:top w:val="none" w:sz="0" w:space="0" w:color="auto"/>
                                                            <w:left w:val="none" w:sz="0" w:space="0" w:color="auto"/>
                                                            <w:bottom w:val="none" w:sz="0" w:space="0" w:color="auto"/>
                                                            <w:right w:val="none" w:sz="0" w:space="0" w:color="auto"/>
                                                          </w:divBdr>
                                                          <w:divsChild>
                                                            <w:div w:id="2302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05098886">
      <w:bodyDiv w:val="1"/>
      <w:marLeft w:val="0"/>
      <w:marRight w:val="0"/>
      <w:marTop w:val="0"/>
      <w:marBottom w:val="0"/>
      <w:divBdr>
        <w:top w:val="none" w:sz="0" w:space="0" w:color="auto"/>
        <w:left w:val="none" w:sz="0" w:space="0" w:color="auto"/>
        <w:bottom w:val="none" w:sz="0" w:space="0" w:color="auto"/>
        <w:right w:val="none" w:sz="0" w:space="0" w:color="auto"/>
      </w:divBdr>
      <w:divsChild>
        <w:div w:id="370496111">
          <w:marLeft w:val="0"/>
          <w:marRight w:val="0"/>
          <w:marTop w:val="0"/>
          <w:marBottom w:val="0"/>
          <w:divBdr>
            <w:top w:val="none" w:sz="0" w:space="0" w:color="auto"/>
            <w:left w:val="none" w:sz="0" w:space="0" w:color="auto"/>
            <w:bottom w:val="none" w:sz="0" w:space="0" w:color="auto"/>
            <w:right w:val="none" w:sz="0" w:space="0" w:color="auto"/>
          </w:divBdr>
          <w:divsChild>
            <w:div w:id="860554554">
              <w:marLeft w:val="0"/>
              <w:marRight w:val="0"/>
              <w:marTop w:val="0"/>
              <w:marBottom w:val="0"/>
              <w:divBdr>
                <w:top w:val="none" w:sz="0" w:space="0" w:color="auto"/>
                <w:left w:val="none" w:sz="0" w:space="0" w:color="auto"/>
                <w:bottom w:val="none" w:sz="0" w:space="0" w:color="auto"/>
                <w:right w:val="none" w:sz="0" w:space="0" w:color="auto"/>
              </w:divBdr>
              <w:divsChild>
                <w:div w:id="2112387986">
                  <w:marLeft w:val="0"/>
                  <w:marRight w:val="0"/>
                  <w:marTop w:val="0"/>
                  <w:marBottom w:val="0"/>
                  <w:divBdr>
                    <w:top w:val="none" w:sz="0" w:space="0" w:color="auto"/>
                    <w:left w:val="none" w:sz="0" w:space="0" w:color="auto"/>
                    <w:bottom w:val="none" w:sz="0" w:space="0" w:color="auto"/>
                    <w:right w:val="none" w:sz="0" w:space="0" w:color="auto"/>
                  </w:divBdr>
                  <w:divsChild>
                    <w:div w:id="56632696">
                      <w:marLeft w:val="0"/>
                      <w:marRight w:val="0"/>
                      <w:marTop w:val="0"/>
                      <w:marBottom w:val="0"/>
                      <w:divBdr>
                        <w:top w:val="none" w:sz="0" w:space="0" w:color="auto"/>
                        <w:left w:val="none" w:sz="0" w:space="0" w:color="auto"/>
                        <w:bottom w:val="none" w:sz="0" w:space="0" w:color="auto"/>
                        <w:right w:val="none" w:sz="0" w:space="0" w:color="auto"/>
                      </w:divBdr>
                      <w:divsChild>
                        <w:div w:id="1937323352">
                          <w:marLeft w:val="0"/>
                          <w:marRight w:val="0"/>
                          <w:marTop w:val="0"/>
                          <w:marBottom w:val="0"/>
                          <w:divBdr>
                            <w:top w:val="none" w:sz="0" w:space="0" w:color="auto"/>
                            <w:left w:val="none" w:sz="0" w:space="0" w:color="auto"/>
                            <w:bottom w:val="none" w:sz="0" w:space="0" w:color="auto"/>
                            <w:right w:val="none" w:sz="0" w:space="0" w:color="auto"/>
                          </w:divBdr>
                          <w:divsChild>
                            <w:div w:id="444739297">
                              <w:marLeft w:val="0"/>
                              <w:marRight w:val="0"/>
                              <w:marTop w:val="0"/>
                              <w:marBottom w:val="0"/>
                              <w:divBdr>
                                <w:top w:val="none" w:sz="0" w:space="0" w:color="auto"/>
                                <w:left w:val="none" w:sz="0" w:space="0" w:color="auto"/>
                                <w:bottom w:val="none" w:sz="0" w:space="0" w:color="auto"/>
                                <w:right w:val="none" w:sz="0" w:space="0" w:color="auto"/>
                              </w:divBdr>
                              <w:divsChild>
                                <w:div w:id="420107824">
                                  <w:marLeft w:val="0"/>
                                  <w:marRight w:val="0"/>
                                  <w:marTop w:val="0"/>
                                  <w:marBottom w:val="0"/>
                                  <w:divBdr>
                                    <w:top w:val="none" w:sz="0" w:space="0" w:color="auto"/>
                                    <w:left w:val="none" w:sz="0" w:space="0" w:color="auto"/>
                                    <w:bottom w:val="none" w:sz="0" w:space="0" w:color="auto"/>
                                    <w:right w:val="none" w:sz="0" w:space="0" w:color="auto"/>
                                  </w:divBdr>
                                  <w:divsChild>
                                    <w:div w:id="201288745">
                                      <w:marLeft w:val="0"/>
                                      <w:marRight w:val="0"/>
                                      <w:marTop w:val="0"/>
                                      <w:marBottom w:val="0"/>
                                      <w:divBdr>
                                        <w:top w:val="none" w:sz="0" w:space="0" w:color="auto"/>
                                        <w:left w:val="none" w:sz="0" w:space="0" w:color="auto"/>
                                        <w:bottom w:val="none" w:sz="0" w:space="0" w:color="auto"/>
                                        <w:right w:val="none" w:sz="0" w:space="0" w:color="auto"/>
                                      </w:divBdr>
                                      <w:divsChild>
                                        <w:div w:id="1216428817">
                                          <w:marLeft w:val="0"/>
                                          <w:marRight w:val="0"/>
                                          <w:marTop w:val="0"/>
                                          <w:marBottom w:val="0"/>
                                          <w:divBdr>
                                            <w:top w:val="none" w:sz="0" w:space="0" w:color="auto"/>
                                            <w:left w:val="none" w:sz="0" w:space="0" w:color="auto"/>
                                            <w:bottom w:val="none" w:sz="0" w:space="0" w:color="auto"/>
                                            <w:right w:val="none" w:sz="0" w:space="0" w:color="auto"/>
                                          </w:divBdr>
                                          <w:divsChild>
                                            <w:div w:id="1054232380">
                                              <w:marLeft w:val="0"/>
                                              <w:marRight w:val="0"/>
                                              <w:marTop w:val="0"/>
                                              <w:marBottom w:val="0"/>
                                              <w:divBdr>
                                                <w:top w:val="none" w:sz="0" w:space="0" w:color="auto"/>
                                                <w:left w:val="none" w:sz="0" w:space="0" w:color="auto"/>
                                                <w:bottom w:val="none" w:sz="0" w:space="0" w:color="auto"/>
                                                <w:right w:val="none" w:sz="0" w:space="0" w:color="auto"/>
                                              </w:divBdr>
                                              <w:divsChild>
                                                <w:div w:id="1593707179">
                                                  <w:marLeft w:val="0"/>
                                                  <w:marRight w:val="0"/>
                                                  <w:marTop w:val="0"/>
                                                  <w:marBottom w:val="0"/>
                                                  <w:divBdr>
                                                    <w:top w:val="none" w:sz="0" w:space="0" w:color="auto"/>
                                                    <w:left w:val="none" w:sz="0" w:space="0" w:color="auto"/>
                                                    <w:bottom w:val="none" w:sz="0" w:space="0" w:color="auto"/>
                                                    <w:right w:val="none" w:sz="0" w:space="0" w:color="auto"/>
                                                  </w:divBdr>
                                                  <w:divsChild>
                                                    <w:div w:id="1570849606">
                                                      <w:marLeft w:val="0"/>
                                                      <w:marRight w:val="0"/>
                                                      <w:marTop w:val="0"/>
                                                      <w:marBottom w:val="0"/>
                                                      <w:divBdr>
                                                        <w:top w:val="none" w:sz="0" w:space="0" w:color="auto"/>
                                                        <w:left w:val="none" w:sz="0" w:space="0" w:color="auto"/>
                                                        <w:bottom w:val="none" w:sz="0" w:space="0" w:color="auto"/>
                                                        <w:right w:val="none" w:sz="0" w:space="0" w:color="auto"/>
                                                      </w:divBdr>
                                                      <w:divsChild>
                                                        <w:div w:id="1563322391">
                                                          <w:marLeft w:val="0"/>
                                                          <w:marRight w:val="0"/>
                                                          <w:marTop w:val="0"/>
                                                          <w:marBottom w:val="0"/>
                                                          <w:divBdr>
                                                            <w:top w:val="none" w:sz="0" w:space="0" w:color="auto"/>
                                                            <w:left w:val="none" w:sz="0" w:space="0" w:color="auto"/>
                                                            <w:bottom w:val="none" w:sz="0" w:space="0" w:color="auto"/>
                                                            <w:right w:val="none" w:sz="0" w:space="0" w:color="auto"/>
                                                          </w:divBdr>
                                                          <w:divsChild>
                                                            <w:div w:id="1056123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56552276">
      <w:bodyDiv w:val="1"/>
      <w:marLeft w:val="0"/>
      <w:marRight w:val="0"/>
      <w:marTop w:val="0"/>
      <w:marBottom w:val="0"/>
      <w:divBdr>
        <w:top w:val="none" w:sz="0" w:space="0" w:color="auto"/>
        <w:left w:val="none" w:sz="0" w:space="0" w:color="auto"/>
        <w:bottom w:val="none" w:sz="0" w:space="0" w:color="auto"/>
        <w:right w:val="none" w:sz="0" w:space="0" w:color="auto"/>
      </w:divBdr>
      <w:divsChild>
        <w:div w:id="334695522">
          <w:marLeft w:val="0"/>
          <w:marRight w:val="0"/>
          <w:marTop w:val="0"/>
          <w:marBottom w:val="0"/>
          <w:divBdr>
            <w:top w:val="none" w:sz="0" w:space="0" w:color="auto"/>
            <w:left w:val="none" w:sz="0" w:space="0" w:color="auto"/>
            <w:bottom w:val="none" w:sz="0" w:space="0" w:color="auto"/>
            <w:right w:val="none" w:sz="0" w:space="0" w:color="auto"/>
          </w:divBdr>
          <w:divsChild>
            <w:div w:id="1108820346">
              <w:marLeft w:val="0"/>
              <w:marRight w:val="0"/>
              <w:marTop w:val="0"/>
              <w:marBottom w:val="0"/>
              <w:divBdr>
                <w:top w:val="none" w:sz="0" w:space="0" w:color="auto"/>
                <w:left w:val="none" w:sz="0" w:space="0" w:color="auto"/>
                <w:bottom w:val="none" w:sz="0" w:space="0" w:color="auto"/>
                <w:right w:val="none" w:sz="0" w:space="0" w:color="auto"/>
              </w:divBdr>
              <w:divsChild>
                <w:div w:id="266080279">
                  <w:marLeft w:val="0"/>
                  <w:marRight w:val="0"/>
                  <w:marTop w:val="0"/>
                  <w:marBottom w:val="0"/>
                  <w:divBdr>
                    <w:top w:val="none" w:sz="0" w:space="0" w:color="auto"/>
                    <w:left w:val="none" w:sz="0" w:space="0" w:color="auto"/>
                    <w:bottom w:val="none" w:sz="0" w:space="0" w:color="auto"/>
                    <w:right w:val="none" w:sz="0" w:space="0" w:color="auto"/>
                  </w:divBdr>
                  <w:divsChild>
                    <w:div w:id="1250388716">
                      <w:marLeft w:val="0"/>
                      <w:marRight w:val="0"/>
                      <w:marTop w:val="0"/>
                      <w:marBottom w:val="0"/>
                      <w:divBdr>
                        <w:top w:val="none" w:sz="0" w:space="0" w:color="auto"/>
                        <w:left w:val="none" w:sz="0" w:space="0" w:color="auto"/>
                        <w:bottom w:val="none" w:sz="0" w:space="0" w:color="auto"/>
                        <w:right w:val="none" w:sz="0" w:space="0" w:color="auto"/>
                      </w:divBdr>
                      <w:divsChild>
                        <w:div w:id="1630284695">
                          <w:marLeft w:val="0"/>
                          <w:marRight w:val="0"/>
                          <w:marTop w:val="0"/>
                          <w:marBottom w:val="0"/>
                          <w:divBdr>
                            <w:top w:val="none" w:sz="0" w:space="0" w:color="auto"/>
                            <w:left w:val="none" w:sz="0" w:space="0" w:color="auto"/>
                            <w:bottom w:val="none" w:sz="0" w:space="0" w:color="auto"/>
                            <w:right w:val="none" w:sz="0" w:space="0" w:color="auto"/>
                          </w:divBdr>
                          <w:divsChild>
                            <w:div w:id="571935430">
                              <w:marLeft w:val="0"/>
                              <w:marRight w:val="0"/>
                              <w:marTop w:val="0"/>
                              <w:marBottom w:val="0"/>
                              <w:divBdr>
                                <w:top w:val="none" w:sz="0" w:space="0" w:color="auto"/>
                                <w:left w:val="none" w:sz="0" w:space="0" w:color="auto"/>
                                <w:bottom w:val="none" w:sz="0" w:space="0" w:color="auto"/>
                                <w:right w:val="none" w:sz="0" w:space="0" w:color="auto"/>
                              </w:divBdr>
                              <w:divsChild>
                                <w:div w:id="1037316724">
                                  <w:marLeft w:val="0"/>
                                  <w:marRight w:val="0"/>
                                  <w:marTop w:val="0"/>
                                  <w:marBottom w:val="0"/>
                                  <w:divBdr>
                                    <w:top w:val="none" w:sz="0" w:space="0" w:color="auto"/>
                                    <w:left w:val="none" w:sz="0" w:space="0" w:color="auto"/>
                                    <w:bottom w:val="none" w:sz="0" w:space="0" w:color="auto"/>
                                    <w:right w:val="none" w:sz="0" w:space="0" w:color="auto"/>
                                  </w:divBdr>
                                  <w:divsChild>
                                    <w:div w:id="1265111133">
                                      <w:marLeft w:val="0"/>
                                      <w:marRight w:val="0"/>
                                      <w:marTop w:val="0"/>
                                      <w:marBottom w:val="0"/>
                                      <w:divBdr>
                                        <w:top w:val="none" w:sz="0" w:space="0" w:color="auto"/>
                                        <w:left w:val="none" w:sz="0" w:space="0" w:color="auto"/>
                                        <w:bottom w:val="none" w:sz="0" w:space="0" w:color="auto"/>
                                        <w:right w:val="none" w:sz="0" w:space="0" w:color="auto"/>
                                      </w:divBdr>
                                      <w:divsChild>
                                        <w:div w:id="722827925">
                                          <w:marLeft w:val="0"/>
                                          <w:marRight w:val="0"/>
                                          <w:marTop w:val="0"/>
                                          <w:marBottom w:val="0"/>
                                          <w:divBdr>
                                            <w:top w:val="none" w:sz="0" w:space="0" w:color="auto"/>
                                            <w:left w:val="none" w:sz="0" w:space="0" w:color="auto"/>
                                            <w:bottom w:val="none" w:sz="0" w:space="0" w:color="auto"/>
                                            <w:right w:val="none" w:sz="0" w:space="0" w:color="auto"/>
                                          </w:divBdr>
                                          <w:divsChild>
                                            <w:div w:id="1894736447">
                                              <w:marLeft w:val="0"/>
                                              <w:marRight w:val="0"/>
                                              <w:marTop w:val="0"/>
                                              <w:marBottom w:val="0"/>
                                              <w:divBdr>
                                                <w:top w:val="none" w:sz="0" w:space="0" w:color="auto"/>
                                                <w:left w:val="none" w:sz="0" w:space="0" w:color="auto"/>
                                                <w:bottom w:val="none" w:sz="0" w:space="0" w:color="auto"/>
                                                <w:right w:val="none" w:sz="0" w:space="0" w:color="auto"/>
                                              </w:divBdr>
                                              <w:divsChild>
                                                <w:div w:id="569968543">
                                                  <w:marLeft w:val="0"/>
                                                  <w:marRight w:val="0"/>
                                                  <w:marTop w:val="0"/>
                                                  <w:marBottom w:val="0"/>
                                                  <w:divBdr>
                                                    <w:top w:val="none" w:sz="0" w:space="0" w:color="auto"/>
                                                    <w:left w:val="none" w:sz="0" w:space="0" w:color="auto"/>
                                                    <w:bottom w:val="none" w:sz="0" w:space="0" w:color="auto"/>
                                                    <w:right w:val="none" w:sz="0" w:space="0" w:color="auto"/>
                                                  </w:divBdr>
                                                  <w:divsChild>
                                                    <w:div w:id="59445457">
                                                      <w:marLeft w:val="0"/>
                                                      <w:marRight w:val="0"/>
                                                      <w:marTop w:val="0"/>
                                                      <w:marBottom w:val="0"/>
                                                      <w:divBdr>
                                                        <w:top w:val="none" w:sz="0" w:space="0" w:color="auto"/>
                                                        <w:left w:val="none" w:sz="0" w:space="0" w:color="auto"/>
                                                        <w:bottom w:val="none" w:sz="0" w:space="0" w:color="auto"/>
                                                        <w:right w:val="none" w:sz="0" w:space="0" w:color="auto"/>
                                                      </w:divBdr>
                                                      <w:divsChild>
                                                        <w:div w:id="1205678130">
                                                          <w:marLeft w:val="0"/>
                                                          <w:marRight w:val="0"/>
                                                          <w:marTop w:val="0"/>
                                                          <w:marBottom w:val="0"/>
                                                          <w:divBdr>
                                                            <w:top w:val="none" w:sz="0" w:space="0" w:color="auto"/>
                                                            <w:left w:val="none" w:sz="0" w:space="0" w:color="auto"/>
                                                            <w:bottom w:val="none" w:sz="0" w:space="0" w:color="auto"/>
                                                            <w:right w:val="none" w:sz="0" w:space="0" w:color="auto"/>
                                                          </w:divBdr>
                                                          <w:divsChild>
                                                            <w:div w:id="500776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86618684">
      <w:bodyDiv w:val="1"/>
      <w:marLeft w:val="0"/>
      <w:marRight w:val="0"/>
      <w:marTop w:val="0"/>
      <w:marBottom w:val="0"/>
      <w:divBdr>
        <w:top w:val="none" w:sz="0" w:space="0" w:color="auto"/>
        <w:left w:val="none" w:sz="0" w:space="0" w:color="auto"/>
        <w:bottom w:val="none" w:sz="0" w:space="0" w:color="auto"/>
        <w:right w:val="none" w:sz="0" w:space="0" w:color="auto"/>
      </w:divBdr>
      <w:divsChild>
        <w:div w:id="208493862">
          <w:marLeft w:val="0"/>
          <w:marRight w:val="0"/>
          <w:marTop w:val="0"/>
          <w:marBottom w:val="0"/>
          <w:divBdr>
            <w:top w:val="none" w:sz="0" w:space="0" w:color="auto"/>
            <w:left w:val="none" w:sz="0" w:space="0" w:color="auto"/>
            <w:bottom w:val="none" w:sz="0" w:space="0" w:color="auto"/>
            <w:right w:val="none" w:sz="0" w:space="0" w:color="auto"/>
          </w:divBdr>
          <w:divsChild>
            <w:div w:id="972637149">
              <w:marLeft w:val="0"/>
              <w:marRight w:val="0"/>
              <w:marTop w:val="0"/>
              <w:marBottom w:val="0"/>
              <w:divBdr>
                <w:top w:val="none" w:sz="0" w:space="0" w:color="auto"/>
                <w:left w:val="none" w:sz="0" w:space="0" w:color="auto"/>
                <w:bottom w:val="none" w:sz="0" w:space="0" w:color="auto"/>
                <w:right w:val="none" w:sz="0" w:space="0" w:color="auto"/>
              </w:divBdr>
              <w:divsChild>
                <w:div w:id="1821926478">
                  <w:marLeft w:val="0"/>
                  <w:marRight w:val="0"/>
                  <w:marTop w:val="0"/>
                  <w:marBottom w:val="0"/>
                  <w:divBdr>
                    <w:top w:val="none" w:sz="0" w:space="0" w:color="auto"/>
                    <w:left w:val="none" w:sz="0" w:space="0" w:color="auto"/>
                    <w:bottom w:val="none" w:sz="0" w:space="0" w:color="auto"/>
                    <w:right w:val="none" w:sz="0" w:space="0" w:color="auto"/>
                  </w:divBdr>
                  <w:divsChild>
                    <w:div w:id="2103986604">
                      <w:marLeft w:val="0"/>
                      <w:marRight w:val="0"/>
                      <w:marTop w:val="0"/>
                      <w:marBottom w:val="0"/>
                      <w:divBdr>
                        <w:top w:val="none" w:sz="0" w:space="0" w:color="auto"/>
                        <w:left w:val="none" w:sz="0" w:space="0" w:color="auto"/>
                        <w:bottom w:val="none" w:sz="0" w:space="0" w:color="auto"/>
                        <w:right w:val="none" w:sz="0" w:space="0" w:color="auto"/>
                      </w:divBdr>
                      <w:divsChild>
                        <w:div w:id="1091008153">
                          <w:marLeft w:val="0"/>
                          <w:marRight w:val="0"/>
                          <w:marTop w:val="0"/>
                          <w:marBottom w:val="0"/>
                          <w:divBdr>
                            <w:top w:val="none" w:sz="0" w:space="0" w:color="auto"/>
                            <w:left w:val="none" w:sz="0" w:space="0" w:color="auto"/>
                            <w:bottom w:val="none" w:sz="0" w:space="0" w:color="auto"/>
                            <w:right w:val="none" w:sz="0" w:space="0" w:color="auto"/>
                          </w:divBdr>
                          <w:divsChild>
                            <w:div w:id="2094081171">
                              <w:marLeft w:val="0"/>
                              <w:marRight w:val="0"/>
                              <w:marTop w:val="0"/>
                              <w:marBottom w:val="0"/>
                              <w:divBdr>
                                <w:top w:val="none" w:sz="0" w:space="0" w:color="auto"/>
                                <w:left w:val="none" w:sz="0" w:space="0" w:color="auto"/>
                                <w:bottom w:val="none" w:sz="0" w:space="0" w:color="auto"/>
                                <w:right w:val="none" w:sz="0" w:space="0" w:color="auto"/>
                              </w:divBdr>
                              <w:divsChild>
                                <w:div w:id="74283700">
                                  <w:marLeft w:val="0"/>
                                  <w:marRight w:val="0"/>
                                  <w:marTop w:val="0"/>
                                  <w:marBottom w:val="0"/>
                                  <w:divBdr>
                                    <w:top w:val="none" w:sz="0" w:space="0" w:color="auto"/>
                                    <w:left w:val="none" w:sz="0" w:space="0" w:color="auto"/>
                                    <w:bottom w:val="none" w:sz="0" w:space="0" w:color="auto"/>
                                    <w:right w:val="none" w:sz="0" w:space="0" w:color="auto"/>
                                  </w:divBdr>
                                  <w:divsChild>
                                    <w:div w:id="1183472980">
                                      <w:marLeft w:val="0"/>
                                      <w:marRight w:val="0"/>
                                      <w:marTop w:val="0"/>
                                      <w:marBottom w:val="0"/>
                                      <w:divBdr>
                                        <w:top w:val="none" w:sz="0" w:space="0" w:color="auto"/>
                                        <w:left w:val="none" w:sz="0" w:space="0" w:color="auto"/>
                                        <w:bottom w:val="none" w:sz="0" w:space="0" w:color="auto"/>
                                        <w:right w:val="none" w:sz="0" w:space="0" w:color="auto"/>
                                      </w:divBdr>
                                      <w:divsChild>
                                        <w:div w:id="901915615">
                                          <w:marLeft w:val="0"/>
                                          <w:marRight w:val="0"/>
                                          <w:marTop w:val="0"/>
                                          <w:marBottom w:val="0"/>
                                          <w:divBdr>
                                            <w:top w:val="none" w:sz="0" w:space="0" w:color="auto"/>
                                            <w:left w:val="none" w:sz="0" w:space="0" w:color="auto"/>
                                            <w:bottom w:val="none" w:sz="0" w:space="0" w:color="auto"/>
                                            <w:right w:val="none" w:sz="0" w:space="0" w:color="auto"/>
                                          </w:divBdr>
                                          <w:divsChild>
                                            <w:div w:id="764182071">
                                              <w:marLeft w:val="0"/>
                                              <w:marRight w:val="0"/>
                                              <w:marTop w:val="0"/>
                                              <w:marBottom w:val="0"/>
                                              <w:divBdr>
                                                <w:top w:val="none" w:sz="0" w:space="0" w:color="auto"/>
                                                <w:left w:val="none" w:sz="0" w:space="0" w:color="auto"/>
                                                <w:bottom w:val="none" w:sz="0" w:space="0" w:color="auto"/>
                                                <w:right w:val="none" w:sz="0" w:space="0" w:color="auto"/>
                                              </w:divBdr>
                                              <w:divsChild>
                                                <w:div w:id="930620730">
                                                  <w:marLeft w:val="0"/>
                                                  <w:marRight w:val="0"/>
                                                  <w:marTop w:val="0"/>
                                                  <w:marBottom w:val="0"/>
                                                  <w:divBdr>
                                                    <w:top w:val="none" w:sz="0" w:space="0" w:color="auto"/>
                                                    <w:left w:val="none" w:sz="0" w:space="0" w:color="auto"/>
                                                    <w:bottom w:val="none" w:sz="0" w:space="0" w:color="auto"/>
                                                    <w:right w:val="none" w:sz="0" w:space="0" w:color="auto"/>
                                                  </w:divBdr>
                                                  <w:divsChild>
                                                    <w:div w:id="1273855707">
                                                      <w:marLeft w:val="0"/>
                                                      <w:marRight w:val="0"/>
                                                      <w:marTop w:val="0"/>
                                                      <w:marBottom w:val="0"/>
                                                      <w:divBdr>
                                                        <w:top w:val="none" w:sz="0" w:space="0" w:color="auto"/>
                                                        <w:left w:val="none" w:sz="0" w:space="0" w:color="auto"/>
                                                        <w:bottom w:val="none" w:sz="0" w:space="0" w:color="auto"/>
                                                        <w:right w:val="none" w:sz="0" w:space="0" w:color="auto"/>
                                                      </w:divBdr>
                                                      <w:divsChild>
                                                        <w:div w:id="1206333932">
                                                          <w:marLeft w:val="0"/>
                                                          <w:marRight w:val="0"/>
                                                          <w:marTop w:val="0"/>
                                                          <w:marBottom w:val="0"/>
                                                          <w:divBdr>
                                                            <w:top w:val="none" w:sz="0" w:space="0" w:color="auto"/>
                                                            <w:left w:val="none" w:sz="0" w:space="0" w:color="auto"/>
                                                            <w:bottom w:val="none" w:sz="0" w:space="0" w:color="auto"/>
                                                            <w:right w:val="none" w:sz="0" w:space="0" w:color="auto"/>
                                                          </w:divBdr>
                                                          <w:divsChild>
                                                            <w:div w:id="434055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24314401">
      <w:bodyDiv w:val="1"/>
      <w:marLeft w:val="0"/>
      <w:marRight w:val="0"/>
      <w:marTop w:val="0"/>
      <w:marBottom w:val="0"/>
      <w:divBdr>
        <w:top w:val="none" w:sz="0" w:space="0" w:color="auto"/>
        <w:left w:val="none" w:sz="0" w:space="0" w:color="auto"/>
        <w:bottom w:val="none" w:sz="0" w:space="0" w:color="auto"/>
        <w:right w:val="none" w:sz="0" w:space="0" w:color="auto"/>
      </w:divBdr>
      <w:divsChild>
        <w:div w:id="792865843">
          <w:marLeft w:val="0"/>
          <w:marRight w:val="0"/>
          <w:marTop w:val="0"/>
          <w:marBottom w:val="0"/>
          <w:divBdr>
            <w:top w:val="none" w:sz="0" w:space="0" w:color="auto"/>
            <w:left w:val="none" w:sz="0" w:space="0" w:color="auto"/>
            <w:bottom w:val="none" w:sz="0" w:space="0" w:color="auto"/>
            <w:right w:val="none" w:sz="0" w:space="0" w:color="auto"/>
          </w:divBdr>
          <w:divsChild>
            <w:div w:id="1415475302">
              <w:marLeft w:val="0"/>
              <w:marRight w:val="0"/>
              <w:marTop w:val="0"/>
              <w:marBottom w:val="0"/>
              <w:divBdr>
                <w:top w:val="none" w:sz="0" w:space="0" w:color="auto"/>
                <w:left w:val="none" w:sz="0" w:space="0" w:color="auto"/>
                <w:bottom w:val="none" w:sz="0" w:space="0" w:color="auto"/>
                <w:right w:val="none" w:sz="0" w:space="0" w:color="auto"/>
              </w:divBdr>
              <w:divsChild>
                <w:div w:id="1445734258">
                  <w:marLeft w:val="0"/>
                  <w:marRight w:val="0"/>
                  <w:marTop w:val="0"/>
                  <w:marBottom w:val="0"/>
                  <w:divBdr>
                    <w:top w:val="none" w:sz="0" w:space="0" w:color="auto"/>
                    <w:left w:val="none" w:sz="0" w:space="0" w:color="auto"/>
                    <w:bottom w:val="none" w:sz="0" w:space="0" w:color="auto"/>
                    <w:right w:val="none" w:sz="0" w:space="0" w:color="auto"/>
                  </w:divBdr>
                  <w:divsChild>
                    <w:div w:id="401876930">
                      <w:marLeft w:val="0"/>
                      <w:marRight w:val="0"/>
                      <w:marTop w:val="0"/>
                      <w:marBottom w:val="0"/>
                      <w:divBdr>
                        <w:top w:val="none" w:sz="0" w:space="0" w:color="auto"/>
                        <w:left w:val="none" w:sz="0" w:space="0" w:color="auto"/>
                        <w:bottom w:val="none" w:sz="0" w:space="0" w:color="auto"/>
                        <w:right w:val="none" w:sz="0" w:space="0" w:color="auto"/>
                      </w:divBdr>
                      <w:divsChild>
                        <w:div w:id="607084147">
                          <w:marLeft w:val="0"/>
                          <w:marRight w:val="0"/>
                          <w:marTop w:val="0"/>
                          <w:marBottom w:val="0"/>
                          <w:divBdr>
                            <w:top w:val="none" w:sz="0" w:space="0" w:color="auto"/>
                            <w:left w:val="none" w:sz="0" w:space="0" w:color="auto"/>
                            <w:bottom w:val="none" w:sz="0" w:space="0" w:color="auto"/>
                            <w:right w:val="none" w:sz="0" w:space="0" w:color="auto"/>
                          </w:divBdr>
                          <w:divsChild>
                            <w:div w:id="1364210169">
                              <w:marLeft w:val="0"/>
                              <w:marRight w:val="0"/>
                              <w:marTop w:val="0"/>
                              <w:marBottom w:val="0"/>
                              <w:divBdr>
                                <w:top w:val="none" w:sz="0" w:space="0" w:color="auto"/>
                                <w:left w:val="none" w:sz="0" w:space="0" w:color="auto"/>
                                <w:bottom w:val="none" w:sz="0" w:space="0" w:color="auto"/>
                                <w:right w:val="none" w:sz="0" w:space="0" w:color="auto"/>
                              </w:divBdr>
                              <w:divsChild>
                                <w:div w:id="1497111589">
                                  <w:marLeft w:val="0"/>
                                  <w:marRight w:val="0"/>
                                  <w:marTop w:val="0"/>
                                  <w:marBottom w:val="0"/>
                                  <w:divBdr>
                                    <w:top w:val="none" w:sz="0" w:space="0" w:color="auto"/>
                                    <w:left w:val="none" w:sz="0" w:space="0" w:color="auto"/>
                                    <w:bottom w:val="none" w:sz="0" w:space="0" w:color="auto"/>
                                    <w:right w:val="none" w:sz="0" w:space="0" w:color="auto"/>
                                  </w:divBdr>
                                  <w:divsChild>
                                    <w:div w:id="968587915">
                                      <w:marLeft w:val="0"/>
                                      <w:marRight w:val="0"/>
                                      <w:marTop w:val="0"/>
                                      <w:marBottom w:val="0"/>
                                      <w:divBdr>
                                        <w:top w:val="none" w:sz="0" w:space="0" w:color="auto"/>
                                        <w:left w:val="none" w:sz="0" w:space="0" w:color="auto"/>
                                        <w:bottom w:val="none" w:sz="0" w:space="0" w:color="auto"/>
                                        <w:right w:val="none" w:sz="0" w:space="0" w:color="auto"/>
                                      </w:divBdr>
                                      <w:divsChild>
                                        <w:div w:id="801579482">
                                          <w:marLeft w:val="0"/>
                                          <w:marRight w:val="0"/>
                                          <w:marTop w:val="0"/>
                                          <w:marBottom w:val="0"/>
                                          <w:divBdr>
                                            <w:top w:val="none" w:sz="0" w:space="0" w:color="auto"/>
                                            <w:left w:val="none" w:sz="0" w:space="0" w:color="auto"/>
                                            <w:bottom w:val="none" w:sz="0" w:space="0" w:color="auto"/>
                                            <w:right w:val="none" w:sz="0" w:space="0" w:color="auto"/>
                                          </w:divBdr>
                                          <w:divsChild>
                                            <w:div w:id="2138141832">
                                              <w:marLeft w:val="0"/>
                                              <w:marRight w:val="0"/>
                                              <w:marTop w:val="0"/>
                                              <w:marBottom w:val="0"/>
                                              <w:divBdr>
                                                <w:top w:val="none" w:sz="0" w:space="0" w:color="auto"/>
                                                <w:left w:val="none" w:sz="0" w:space="0" w:color="auto"/>
                                                <w:bottom w:val="none" w:sz="0" w:space="0" w:color="auto"/>
                                                <w:right w:val="none" w:sz="0" w:space="0" w:color="auto"/>
                                              </w:divBdr>
                                              <w:divsChild>
                                                <w:div w:id="718627817">
                                                  <w:marLeft w:val="0"/>
                                                  <w:marRight w:val="0"/>
                                                  <w:marTop w:val="0"/>
                                                  <w:marBottom w:val="0"/>
                                                  <w:divBdr>
                                                    <w:top w:val="none" w:sz="0" w:space="0" w:color="auto"/>
                                                    <w:left w:val="none" w:sz="0" w:space="0" w:color="auto"/>
                                                    <w:bottom w:val="none" w:sz="0" w:space="0" w:color="auto"/>
                                                    <w:right w:val="none" w:sz="0" w:space="0" w:color="auto"/>
                                                  </w:divBdr>
                                                  <w:divsChild>
                                                    <w:div w:id="478957565">
                                                      <w:marLeft w:val="0"/>
                                                      <w:marRight w:val="0"/>
                                                      <w:marTop w:val="0"/>
                                                      <w:marBottom w:val="0"/>
                                                      <w:divBdr>
                                                        <w:top w:val="none" w:sz="0" w:space="0" w:color="auto"/>
                                                        <w:left w:val="none" w:sz="0" w:space="0" w:color="auto"/>
                                                        <w:bottom w:val="none" w:sz="0" w:space="0" w:color="auto"/>
                                                        <w:right w:val="none" w:sz="0" w:space="0" w:color="auto"/>
                                                      </w:divBdr>
                                                      <w:divsChild>
                                                        <w:div w:id="63532594">
                                                          <w:marLeft w:val="0"/>
                                                          <w:marRight w:val="0"/>
                                                          <w:marTop w:val="0"/>
                                                          <w:marBottom w:val="0"/>
                                                          <w:divBdr>
                                                            <w:top w:val="none" w:sz="0" w:space="0" w:color="auto"/>
                                                            <w:left w:val="none" w:sz="0" w:space="0" w:color="auto"/>
                                                            <w:bottom w:val="none" w:sz="0" w:space="0" w:color="auto"/>
                                                            <w:right w:val="none" w:sz="0" w:space="0" w:color="auto"/>
                                                          </w:divBdr>
                                                          <w:divsChild>
                                                            <w:div w:id="5791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28247313">
      <w:bodyDiv w:val="1"/>
      <w:marLeft w:val="0"/>
      <w:marRight w:val="0"/>
      <w:marTop w:val="0"/>
      <w:marBottom w:val="0"/>
      <w:divBdr>
        <w:top w:val="none" w:sz="0" w:space="0" w:color="auto"/>
        <w:left w:val="none" w:sz="0" w:space="0" w:color="auto"/>
        <w:bottom w:val="none" w:sz="0" w:space="0" w:color="auto"/>
        <w:right w:val="none" w:sz="0" w:space="0" w:color="auto"/>
      </w:divBdr>
      <w:divsChild>
        <w:div w:id="115880257">
          <w:marLeft w:val="0"/>
          <w:marRight w:val="0"/>
          <w:marTop w:val="0"/>
          <w:marBottom w:val="0"/>
          <w:divBdr>
            <w:top w:val="none" w:sz="0" w:space="0" w:color="auto"/>
            <w:left w:val="none" w:sz="0" w:space="0" w:color="auto"/>
            <w:bottom w:val="none" w:sz="0" w:space="0" w:color="auto"/>
            <w:right w:val="none" w:sz="0" w:space="0" w:color="auto"/>
          </w:divBdr>
          <w:divsChild>
            <w:div w:id="1052508610">
              <w:marLeft w:val="0"/>
              <w:marRight w:val="0"/>
              <w:marTop w:val="0"/>
              <w:marBottom w:val="0"/>
              <w:divBdr>
                <w:top w:val="none" w:sz="0" w:space="0" w:color="auto"/>
                <w:left w:val="none" w:sz="0" w:space="0" w:color="auto"/>
                <w:bottom w:val="none" w:sz="0" w:space="0" w:color="auto"/>
                <w:right w:val="none" w:sz="0" w:space="0" w:color="auto"/>
              </w:divBdr>
              <w:divsChild>
                <w:div w:id="629670397">
                  <w:marLeft w:val="0"/>
                  <w:marRight w:val="0"/>
                  <w:marTop w:val="0"/>
                  <w:marBottom w:val="0"/>
                  <w:divBdr>
                    <w:top w:val="none" w:sz="0" w:space="0" w:color="auto"/>
                    <w:left w:val="none" w:sz="0" w:space="0" w:color="auto"/>
                    <w:bottom w:val="none" w:sz="0" w:space="0" w:color="auto"/>
                    <w:right w:val="none" w:sz="0" w:space="0" w:color="auto"/>
                  </w:divBdr>
                  <w:divsChild>
                    <w:div w:id="209537030">
                      <w:marLeft w:val="0"/>
                      <w:marRight w:val="0"/>
                      <w:marTop w:val="0"/>
                      <w:marBottom w:val="0"/>
                      <w:divBdr>
                        <w:top w:val="none" w:sz="0" w:space="0" w:color="auto"/>
                        <w:left w:val="none" w:sz="0" w:space="0" w:color="auto"/>
                        <w:bottom w:val="none" w:sz="0" w:space="0" w:color="auto"/>
                        <w:right w:val="none" w:sz="0" w:space="0" w:color="auto"/>
                      </w:divBdr>
                      <w:divsChild>
                        <w:div w:id="244456857">
                          <w:marLeft w:val="0"/>
                          <w:marRight w:val="0"/>
                          <w:marTop w:val="0"/>
                          <w:marBottom w:val="0"/>
                          <w:divBdr>
                            <w:top w:val="none" w:sz="0" w:space="0" w:color="auto"/>
                            <w:left w:val="none" w:sz="0" w:space="0" w:color="auto"/>
                            <w:bottom w:val="none" w:sz="0" w:space="0" w:color="auto"/>
                            <w:right w:val="none" w:sz="0" w:space="0" w:color="auto"/>
                          </w:divBdr>
                          <w:divsChild>
                            <w:div w:id="146896234">
                              <w:marLeft w:val="0"/>
                              <w:marRight w:val="0"/>
                              <w:marTop w:val="0"/>
                              <w:marBottom w:val="0"/>
                              <w:divBdr>
                                <w:top w:val="none" w:sz="0" w:space="0" w:color="auto"/>
                                <w:left w:val="none" w:sz="0" w:space="0" w:color="auto"/>
                                <w:bottom w:val="none" w:sz="0" w:space="0" w:color="auto"/>
                                <w:right w:val="none" w:sz="0" w:space="0" w:color="auto"/>
                              </w:divBdr>
                              <w:divsChild>
                                <w:div w:id="1330409006">
                                  <w:marLeft w:val="0"/>
                                  <w:marRight w:val="0"/>
                                  <w:marTop w:val="0"/>
                                  <w:marBottom w:val="0"/>
                                  <w:divBdr>
                                    <w:top w:val="none" w:sz="0" w:space="0" w:color="auto"/>
                                    <w:left w:val="none" w:sz="0" w:space="0" w:color="auto"/>
                                    <w:bottom w:val="none" w:sz="0" w:space="0" w:color="auto"/>
                                    <w:right w:val="none" w:sz="0" w:space="0" w:color="auto"/>
                                  </w:divBdr>
                                  <w:divsChild>
                                    <w:div w:id="1438139342">
                                      <w:marLeft w:val="0"/>
                                      <w:marRight w:val="0"/>
                                      <w:marTop w:val="0"/>
                                      <w:marBottom w:val="0"/>
                                      <w:divBdr>
                                        <w:top w:val="none" w:sz="0" w:space="0" w:color="auto"/>
                                        <w:left w:val="none" w:sz="0" w:space="0" w:color="auto"/>
                                        <w:bottom w:val="none" w:sz="0" w:space="0" w:color="auto"/>
                                        <w:right w:val="none" w:sz="0" w:space="0" w:color="auto"/>
                                      </w:divBdr>
                                      <w:divsChild>
                                        <w:div w:id="449401063">
                                          <w:marLeft w:val="0"/>
                                          <w:marRight w:val="0"/>
                                          <w:marTop w:val="0"/>
                                          <w:marBottom w:val="0"/>
                                          <w:divBdr>
                                            <w:top w:val="none" w:sz="0" w:space="0" w:color="auto"/>
                                            <w:left w:val="none" w:sz="0" w:space="0" w:color="auto"/>
                                            <w:bottom w:val="none" w:sz="0" w:space="0" w:color="auto"/>
                                            <w:right w:val="none" w:sz="0" w:space="0" w:color="auto"/>
                                          </w:divBdr>
                                          <w:divsChild>
                                            <w:div w:id="1766608181">
                                              <w:marLeft w:val="0"/>
                                              <w:marRight w:val="0"/>
                                              <w:marTop w:val="0"/>
                                              <w:marBottom w:val="0"/>
                                              <w:divBdr>
                                                <w:top w:val="none" w:sz="0" w:space="0" w:color="auto"/>
                                                <w:left w:val="none" w:sz="0" w:space="0" w:color="auto"/>
                                                <w:bottom w:val="none" w:sz="0" w:space="0" w:color="auto"/>
                                                <w:right w:val="none" w:sz="0" w:space="0" w:color="auto"/>
                                              </w:divBdr>
                                              <w:divsChild>
                                                <w:div w:id="690255232">
                                                  <w:marLeft w:val="0"/>
                                                  <w:marRight w:val="0"/>
                                                  <w:marTop w:val="0"/>
                                                  <w:marBottom w:val="0"/>
                                                  <w:divBdr>
                                                    <w:top w:val="none" w:sz="0" w:space="0" w:color="auto"/>
                                                    <w:left w:val="none" w:sz="0" w:space="0" w:color="auto"/>
                                                    <w:bottom w:val="none" w:sz="0" w:space="0" w:color="auto"/>
                                                    <w:right w:val="none" w:sz="0" w:space="0" w:color="auto"/>
                                                  </w:divBdr>
                                                  <w:divsChild>
                                                    <w:div w:id="1178736789">
                                                      <w:marLeft w:val="0"/>
                                                      <w:marRight w:val="0"/>
                                                      <w:marTop w:val="0"/>
                                                      <w:marBottom w:val="0"/>
                                                      <w:divBdr>
                                                        <w:top w:val="none" w:sz="0" w:space="0" w:color="auto"/>
                                                        <w:left w:val="none" w:sz="0" w:space="0" w:color="auto"/>
                                                        <w:bottom w:val="none" w:sz="0" w:space="0" w:color="auto"/>
                                                        <w:right w:val="none" w:sz="0" w:space="0" w:color="auto"/>
                                                      </w:divBdr>
                                                      <w:divsChild>
                                                        <w:div w:id="103506482">
                                                          <w:marLeft w:val="0"/>
                                                          <w:marRight w:val="0"/>
                                                          <w:marTop w:val="0"/>
                                                          <w:marBottom w:val="0"/>
                                                          <w:divBdr>
                                                            <w:top w:val="none" w:sz="0" w:space="0" w:color="auto"/>
                                                            <w:left w:val="none" w:sz="0" w:space="0" w:color="auto"/>
                                                            <w:bottom w:val="none" w:sz="0" w:space="0" w:color="auto"/>
                                                            <w:right w:val="none" w:sz="0" w:space="0" w:color="auto"/>
                                                          </w:divBdr>
                                                          <w:divsChild>
                                                            <w:div w:id="59601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34483601">
      <w:bodyDiv w:val="1"/>
      <w:marLeft w:val="0"/>
      <w:marRight w:val="0"/>
      <w:marTop w:val="0"/>
      <w:marBottom w:val="0"/>
      <w:divBdr>
        <w:top w:val="none" w:sz="0" w:space="0" w:color="auto"/>
        <w:left w:val="none" w:sz="0" w:space="0" w:color="auto"/>
        <w:bottom w:val="none" w:sz="0" w:space="0" w:color="auto"/>
        <w:right w:val="none" w:sz="0" w:space="0" w:color="auto"/>
      </w:divBdr>
    </w:div>
    <w:div w:id="727875204">
      <w:bodyDiv w:val="1"/>
      <w:marLeft w:val="0"/>
      <w:marRight w:val="0"/>
      <w:marTop w:val="0"/>
      <w:marBottom w:val="0"/>
      <w:divBdr>
        <w:top w:val="none" w:sz="0" w:space="0" w:color="auto"/>
        <w:left w:val="none" w:sz="0" w:space="0" w:color="auto"/>
        <w:bottom w:val="none" w:sz="0" w:space="0" w:color="auto"/>
        <w:right w:val="none" w:sz="0" w:space="0" w:color="auto"/>
      </w:divBdr>
      <w:divsChild>
        <w:div w:id="958992880">
          <w:marLeft w:val="0"/>
          <w:marRight w:val="0"/>
          <w:marTop w:val="0"/>
          <w:marBottom w:val="0"/>
          <w:divBdr>
            <w:top w:val="none" w:sz="0" w:space="0" w:color="auto"/>
            <w:left w:val="none" w:sz="0" w:space="0" w:color="auto"/>
            <w:bottom w:val="none" w:sz="0" w:space="0" w:color="auto"/>
            <w:right w:val="none" w:sz="0" w:space="0" w:color="auto"/>
          </w:divBdr>
          <w:divsChild>
            <w:div w:id="1864829180">
              <w:marLeft w:val="0"/>
              <w:marRight w:val="0"/>
              <w:marTop w:val="0"/>
              <w:marBottom w:val="0"/>
              <w:divBdr>
                <w:top w:val="none" w:sz="0" w:space="0" w:color="auto"/>
                <w:left w:val="none" w:sz="0" w:space="0" w:color="auto"/>
                <w:bottom w:val="none" w:sz="0" w:space="0" w:color="auto"/>
                <w:right w:val="none" w:sz="0" w:space="0" w:color="auto"/>
              </w:divBdr>
              <w:divsChild>
                <w:div w:id="835000154">
                  <w:marLeft w:val="0"/>
                  <w:marRight w:val="0"/>
                  <w:marTop w:val="0"/>
                  <w:marBottom w:val="0"/>
                  <w:divBdr>
                    <w:top w:val="none" w:sz="0" w:space="0" w:color="auto"/>
                    <w:left w:val="none" w:sz="0" w:space="0" w:color="auto"/>
                    <w:bottom w:val="none" w:sz="0" w:space="0" w:color="auto"/>
                    <w:right w:val="none" w:sz="0" w:space="0" w:color="auto"/>
                  </w:divBdr>
                  <w:divsChild>
                    <w:div w:id="34739086">
                      <w:marLeft w:val="0"/>
                      <w:marRight w:val="0"/>
                      <w:marTop w:val="0"/>
                      <w:marBottom w:val="0"/>
                      <w:divBdr>
                        <w:top w:val="none" w:sz="0" w:space="0" w:color="auto"/>
                        <w:left w:val="none" w:sz="0" w:space="0" w:color="auto"/>
                        <w:bottom w:val="none" w:sz="0" w:space="0" w:color="auto"/>
                        <w:right w:val="none" w:sz="0" w:space="0" w:color="auto"/>
                      </w:divBdr>
                      <w:divsChild>
                        <w:div w:id="190535656">
                          <w:marLeft w:val="0"/>
                          <w:marRight w:val="0"/>
                          <w:marTop w:val="0"/>
                          <w:marBottom w:val="0"/>
                          <w:divBdr>
                            <w:top w:val="none" w:sz="0" w:space="0" w:color="auto"/>
                            <w:left w:val="none" w:sz="0" w:space="0" w:color="auto"/>
                            <w:bottom w:val="none" w:sz="0" w:space="0" w:color="auto"/>
                            <w:right w:val="none" w:sz="0" w:space="0" w:color="auto"/>
                          </w:divBdr>
                          <w:divsChild>
                            <w:div w:id="954098595">
                              <w:marLeft w:val="0"/>
                              <w:marRight w:val="0"/>
                              <w:marTop w:val="0"/>
                              <w:marBottom w:val="0"/>
                              <w:divBdr>
                                <w:top w:val="none" w:sz="0" w:space="0" w:color="auto"/>
                                <w:left w:val="none" w:sz="0" w:space="0" w:color="auto"/>
                                <w:bottom w:val="none" w:sz="0" w:space="0" w:color="auto"/>
                                <w:right w:val="none" w:sz="0" w:space="0" w:color="auto"/>
                              </w:divBdr>
                              <w:divsChild>
                                <w:div w:id="390663130">
                                  <w:marLeft w:val="0"/>
                                  <w:marRight w:val="0"/>
                                  <w:marTop w:val="0"/>
                                  <w:marBottom w:val="0"/>
                                  <w:divBdr>
                                    <w:top w:val="none" w:sz="0" w:space="0" w:color="auto"/>
                                    <w:left w:val="none" w:sz="0" w:space="0" w:color="auto"/>
                                    <w:bottom w:val="none" w:sz="0" w:space="0" w:color="auto"/>
                                    <w:right w:val="none" w:sz="0" w:space="0" w:color="auto"/>
                                  </w:divBdr>
                                  <w:divsChild>
                                    <w:div w:id="2041972060">
                                      <w:marLeft w:val="0"/>
                                      <w:marRight w:val="0"/>
                                      <w:marTop w:val="0"/>
                                      <w:marBottom w:val="0"/>
                                      <w:divBdr>
                                        <w:top w:val="none" w:sz="0" w:space="0" w:color="auto"/>
                                        <w:left w:val="none" w:sz="0" w:space="0" w:color="auto"/>
                                        <w:bottom w:val="none" w:sz="0" w:space="0" w:color="auto"/>
                                        <w:right w:val="none" w:sz="0" w:space="0" w:color="auto"/>
                                      </w:divBdr>
                                      <w:divsChild>
                                        <w:div w:id="283586283">
                                          <w:marLeft w:val="0"/>
                                          <w:marRight w:val="0"/>
                                          <w:marTop w:val="0"/>
                                          <w:marBottom w:val="0"/>
                                          <w:divBdr>
                                            <w:top w:val="none" w:sz="0" w:space="0" w:color="auto"/>
                                            <w:left w:val="none" w:sz="0" w:space="0" w:color="auto"/>
                                            <w:bottom w:val="none" w:sz="0" w:space="0" w:color="auto"/>
                                            <w:right w:val="none" w:sz="0" w:space="0" w:color="auto"/>
                                          </w:divBdr>
                                          <w:divsChild>
                                            <w:div w:id="1016032441">
                                              <w:marLeft w:val="0"/>
                                              <w:marRight w:val="0"/>
                                              <w:marTop w:val="0"/>
                                              <w:marBottom w:val="0"/>
                                              <w:divBdr>
                                                <w:top w:val="none" w:sz="0" w:space="0" w:color="auto"/>
                                                <w:left w:val="none" w:sz="0" w:space="0" w:color="auto"/>
                                                <w:bottom w:val="none" w:sz="0" w:space="0" w:color="auto"/>
                                                <w:right w:val="none" w:sz="0" w:space="0" w:color="auto"/>
                                              </w:divBdr>
                                              <w:divsChild>
                                                <w:div w:id="780804934">
                                                  <w:marLeft w:val="0"/>
                                                  <w:marRight w:val="0"/>
                                                  <w:marTop w:val="0"/>
                                                  <w:marBottom w:val="0"/>
                                                  <w:divBdr>
                                                    <w:top w:val="none" w:sz="0" w:space="0" w:color="auto"/>
                                                    <w:left w:val="none" w:sz="0" w:space="0" w:color="auto"/>
                                                    <w:bottom w:val="none" w:sz="0" w:space="0" w:color="auto"/>
                                                    <w:right w:val="none" w:sz="0" w:space="0" w:color="auto"/>
                                                  </w:divBdr>
                                                  <w:divsChild>
                                                    <w:div w:id="2115395111">
                                                      <w:marLeft w:val="0"/>
                                                      <w:marRight w:val="0"/>
                                                      <w:marTop w:val="0"/>
                                                      <w:marBottom w:val="0"/>
                                                      <w:divBdr>
                                                        <w:top w:val="none" w:sz="0" w:space="0" w:color="auto"/>
                                                        <w:left w:val="none" w:sz="0" w:space="0" w:color="auto"/>
                                                        <w:bottom w:val="none" w:sz="0" w:space="0" w:color="auto"/>
                                                        <w:right w:val="none" w:sz="0" w:space="0" w:color="auto"/>
                                                      </w:divBdr>
                                                      <w:divsChild>
                                                        <w:div w:id="992374445">
                                                          <w:marLeft w:val="0"/>
                                                          <w:marRight w:val="0"/>
                                                          <w:marTop w:val="0"/>
                                                          <w:marBottom w:val="0"/>
                                                          <w:divBdr>
                                                            <w:top w:val="none" w:sz="0" w:space="0" w:color="auto"/>
                                                            <w:left w:val="none" w:sz="0" w:space="0" w:color="auto"/>
                                                            <w:bottom w:val="none" w:sz="0" w:space="0" w:color="auto"/>
                                                            <w:right w:val="none" w:sz="0" w:space="0" w:color="auto"/>
                                                          </w:divBdr>
                                                          <w:divsChild>
                                                            <w:div w:id="6403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9470948">
      <w:bodyDiv w:val="1"/>
      <w:marLeft w:val="0"/>
      <w:marRight w:val="0"/>
      <w:marTop w:val="0"/>
      <w:marBottom w:val="0"/>
      <w:divBdr>
        <w:top w:val="none" w:sz="0" w:space="0" w:color="auto"/>
        <w:left w:val="none" w:sz="0" w:space="0" w:color="auto"/>
        <w:bottom w:val="none" w:sz="0" w:space="0" w:color="auto"/>
        <w:right w:val="none" w:sz="0" w:space="0" w:color="auto"/>
      </w:divBdr>
      <w:divsChild>
        <w:div w:id="1689020187">
          <w:marLeft w:val="0"/>
          <w:marRight w:val="0"/>
          <w:marTop w:val="0"/>
          <w:marBottom w:val="0"/>
          <w:divBdr>
            <w:top w:val="none" w:sz="0" w:space="0" w:color="auto"/>
            <w:left w:val="none" w:sz="0" w:space="0" w:color="auto"/>
            <w:bottom w:val="none" w:sz="0" w:space="0" w:color="auto"/>
            <w:right w:val="none" w:sz="0" w:space="0" w:color="auto"/>
          </w:divBdr>
          <w:divsChild>
            <w:div w:id="1106923545">
              <w:marLeft w:val="0"/>
              <w:marRight w:val="0"/>
              <w:marTop w:val="0"/>
              <w:marBottom w:val="0"/>
              <w:divBdr>
                <w:top w:val="none" w:sz="0" w:space="0" w:color="auto"/>
                <w:left w:val="none" w:sz="0" w:space="0" w:color="auto"/>
                <w:bottom w:val="none" w:sz="0" w:space="0" w:color="auto"/>
                <w:right w:val="none" w:sz="0" w:space="0" w:color="auto"/>
              </w:divBdr>
              <w:divsChild>
                <w:div w:id="127864998">
                  <w:marLeft w:val="0"/>
                  <w:marRight w:val="0"/>
                  <w:marTop w:val="0"/>
                  <w:marBottom w:val="0"/>
                  <w:divBdr>
                    <w:top w:val="none" w:sz="0" w:space="0" w:color="auto"/>
                    <w:left w:val="none" w:sz="0" w:space="0" w:color="auto"/>
                    <w:bottom w:val="none" w:sz="0" w:space="0" w:color="auto"/>
                    <w:right w:val="none" w:sz="0" w:space="0" w:color="auto"/>
                  </w:divBdr>
                  <w:divsChild>
                    <w:div w:id="890116341">
                      <w:marLeft w:val="0"/>
                      <w:marRight w:val="0"/>
                      <w:marTop w:val="0"/>
                      <w:marBottom w:val="0"/>
                      <w:divBdr>
                        <w:top w:val="none" w:sz="0" w:space="0" w:color="auto"/>
                        <w:left w:val="none" w:sz="0" w:space="0" w:color="auto"/>
                        <w:bottom w:val="none" w:sz="0" w:space="0" w:color="auto"/>
                        <w:right w:val="none" w:sz="0" w:space="0" w:color="auto"/>
                      </w:divBdr>
                      <w:divsChild>
                        <w:div w:id="212078918">
                          <w:marLeft w:val="0"/>
                          <w:marRight w:val="0"/>
                          <w:marTop w:val="0"/>
                          <w:marBottom w:val="0"/>
                          <w:divBdr>
                            <w:top w:val="none" w:sz="0" w:space="0" w:color="auto"/>
                            <w:left w:val="none" w:sz="0" w:space="0" w:color="auto"/>
                            <w:bottom w:val="none" w:sz="0" w:space="0" w:color="auto"/>
                            <w:right w:val="none" w:sz="0" w:space="0" w:color="auto"/>
                          </w:divBdr>
                          <w:divsChild>
                            <w:div w:id="2013559760">
                              <w:marLeft w:val="0"/>
                              <w:marRight w:val="0"/>
                              <w:marTop w:val="0"/>
                              <w:marBottom w:val="0"/>
                              <w:divBdr>
                                <w:top w:val="none" w:sz="0" w:space="0" w:color="auto"/>
                                <w:left w:val="none" w:sz="0" w:space="0" w:color="auto"/>
                                <w:bottom w:val="none" w:sz="0" w:space="0" w:color="auto"/>
                                <w:right w:val="none" w:sz="0" w:space="0" w:color="auto"/>
                              </w:divBdr>
                              <w:divsChild>
                                <w:div w:id="164517243">
                                  <w:marLeft w:val="0"/>
                                  <w:marRight w:val="0"/>
                                  <w:marTop w:val="0"/>
                                  <w:marBottom w:val="0"/>
                                  <w:divBdr>
                                    <w:top w:val="none" w:sz="0" w:space="0" w:color="auto"/>
                                    <w:left w:val="none" w:sz="0" w:space="0" w:color="auto"/>
                                    <w:bottom w:val="none" w:sz="0" w:space="0" w:color="auto"/>
                                    <w:right w:val="none" w:sz="0" w:space="0" w:color="auto"/>
                                  </w:divBdr>
                                  <w:divsChild>
                                    <w:div w:id="1868522510">
                                      <w:marLeft w:val="0"/>
                                      <w:marRight w:val="0"/>
                                      <w:marTop w:val="0"/>
                                      <w:marBottom w:val="0"/>
                                      <w:divBdr>
                                        <w:top w:val="none" w:sz="0" w:space="0" w:color="auto"/>
                                        <w:left w:val="none" w:sz="0" w:space="0" w:color="auto"/>
                                        <w:bottom w:val="none" w:sz="0" w:space="0" w:color="auto"/>
                                        <w:right w:val="none" w:sz="0" w:space="0" w:color="auto"/>
                                      </w:divBdr>
                                      <w:divsChild>
                                        <w:div w:id="1404595818">
                                          <w:marLeft w:val="0"/>
                                          <w:marRight w:val="0"/>
                                          <w:marTop w:val="0"/>
                                          <w:marBottom w:val="0"/>
                                          <w:divBdr>
                                            <w:top w:val="none" w:sz="0" w:space="0" w:color="auto"/>
                                            <w:left w:val="none" w:sz="0" w:space="0" w:color="auto"/>
                                            <w:bottom w:val="none" w:sz="0" w:space="0" w:color="auto"/>
                                            <w:right w:val="none" w:sz="0" w:space="0" w:color="auto"/>
                                          </w:divBdr>
                                          <w:divsChild>
                                            <w:div w:id="1539967816">
                                              <w:marLeft w:val="0"/>
                                              <w:marRight w:val="0"/>
                                              <w:marTop w:val="0"/>
                                              <w:marBottom w:val="0"/>
                                              <w:divBdr>
                                                <w:top w:val="none" w:sz="0" w:space="0" w:color="auto"/>
                                                <w:left w:val="none" w:sz="0" w:space="0" w:color="auto"/>
                                                <w:bottom w:val="none" w:sz="0" w:space="0" w:color="auto"/>
                                                <w:right w:val="none" w:sz="0" w:space="0" w:color="auto"/>
                                              </w:divBdr>
                                              <w:divsChild>
                                                <w:div w:id="101187660">
                                                  <w:marLeft w:val="0"/>
                                                  <w:marRight w:val="0"/>
                                                  <w:marTop w:val="0"/>
                                                  <w:marBottom w:val="0"/>
                                                  <w:divBdr>
                                                    <w:top w:val="none" w:sz="0" w:space="0" w:color="auto"/>
                                                    <w:left w:val="none" w:sz="0" w:space="0" w:color="auto"/>
                                                    <w:bottom w:val="none" w:sz="0" w:space="0" w:color="auto"/>
                                                    <w:right w:val="none" w:sz="0" w:space="0" w:color="auto"/>
                                                  </w:divBdr>
                                                  <w:divsChild>
                                                    <w:div w:id="1952976570">
                                                      <w:marLeft w:val="0"/>
                                                      <w:marRight w:val="0"/>
                                                      <w:marTop w:val="0"/>
                                                      <w:marBottom w:val="0"/>
                                                      <w:divBdr>
                                                        <w:top w:val="none" w:sz="0" w:space="0" w:color="auto"/>
                                                        <w:left w:val="none" w:sz="0" w:space="0" w:color="auto"/>
                                                        <w:bottom w:val="none" w:sz="0" w:space="0" w:color="auto"/>
                                                        <w:right w:val="none" w:sz="0" w:space="0" w:color="auto"/>
                                                      </w:divBdr>
                                                      <w:divsChild>
                                                        <w:div w:id="438333044">
                                                          <w:marLeft w:val="0"/>
                                                          <w:marRight w:val="0"/>
                                                          <w:marTop w:val="0"/>
                                                          <w:marBottom w:val="0"/>
                                                          <w:divBdr>
                                                            <w:top w:val="none" w:sz="0" w:space="0" w:color="auto"/>
                                                            <w:left w:val="none" w:sz="0" w:space="0" w:color="auto"/>
                                                            <w:bottom w:val="none" w:sz="0" w:space="0" w:color="auto"/>
                                                            <w:right w:val="none" w:sz="0" w:space="0" w:color="auto"/>
                                                          </w:divBdr>
                                                          <w:divsChild>
                                                            <w:div w:id="124210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93602446">
      <w:bodyDiv w:val="1"/>
      <w:marLeft w:val="0"/>
      <w:marRight w:val="0"/>
      <w:marTop w:val="0"/>
      <w:marBottom w:val="0"/>
      <w:divBdr>
        <w:top w:val="none" w:sz="0" w:space="0" w:color="auto"/>
        <w:left w:val="none" w:sz="0" w:space="0" w:color="auto"/>
        <w:bottom w:val="none" w:sz="0" w:space="0" w:color="auto"/>
        <w:right w:val="none" w:sz="0" w:space="0" w:color="auto"/>
      </w:divBdr>
      <w:divsChild>
        <w:div w:id="417363080">
          <w:marLeft w:val="0"/>
          <w:marRight w:val="0"/>
          <w:marTop w:val="0"/>
          <w:marBottom w:val="0"/>
          <w:divBdr>
            <w:top w:val="none" w:sz="0" w:space="0" w:color="auto"/>
            <w:left w:val="none" w:sz="0" w:space="0" w:color="auto"/>
            <w:bottom w:val="none" w:sz="0" w:space="0" w:color="auto"/>
            <w:right w:val="none" w:sz="0" w:space="0" w:color="auto"/>
          </w:divBdr>
          <w:divsChild>
            <w:div w:id="1006594419">
              <w:marLeft w:val="0"/>
              <w:marRight w:val="0"/>
              <w:marTop w:val="0"/>
              <w:marBottom w:val="0"/>
              <w:divBdr>
                <w:top w:val="none" w:sz="0" w:space="0" w:color="auto"/>
                <w:left w:val="none" w:sz="0" w:space="0" w:color="auto"/>
                <w:bottom w:val="none" w:sz="0" w:space="0" w:color="auto"/>
                <w:right w:val="none" w:sz="0" w:space="0" w:color="auto"/>
              </w:divBdr>
              <w:divsChild>
                <w:div w:id="1647586215">
                  <w:marLeft w:val="0"/>
                  <w:marRight w:val="0"/>
                  <w:marTop w:val="0"/>
                  <w:marBottom w:val="0"/>
                  <w:divBdr>
                    <w:top w:val="none" w:sz="0" w:space="0" w:color="auto"/>
                    <w:left w:val="none" w:sz="0" w:space="0" w:color="auto"/>
                    <w:bottom w:val="none" w:sz="0" w:space="0" w:color="auto"/>
                    <w:right w:val="none" w:sz="0" w:space="0" w:color="auto"/>
                  </w:divBdr>
                  <w:divsChild>
                    <w:div w:id="1382436438">
                      <w:marLeft w:val="0"/>
                      <w:marRight w:val="0"/>
                      <w:marTop w:val="0"/>
                      <w:marBottom w:val="0"/>
                      <w:divBdr>
                        <w:top w:val="none" w:sz="0" w:space="0" w:color="auto"/>
                        <w:left w:val="none" w:sz="0" w:space="0" w:color="auto"/>
                        <w:bottom w:val="none" w:sz="0" w:space="0" w:color="auto"/>
                        <w:right w:val="none" w:sz="0" w:space="0" w:color="auto"/>
                      </w:divBdr>
                      <w:divsChild>
                        <w:div w:id="650183232">
                          <w:marLeft w:val="0"/>
                          <w:marRight w:val="0"/>
                          <w:marTop w:val="0"/>
                          <w:marBottom w:val="0"/>
                          <w:divBdr>
                            <w:top w:val="none" w:sz="0" w:space="0" w:color="auto"/>
                            <w:left w:val="none" w:sz="0" w:space="0" w:color="auto"/>
                            <w:bottom w:val="none" w:sz="0" w:space="0" w:color="auto"/>
                            <w:right w:val="none" w:sz="0" w:space="0" w:color="auto"/>
                          </w:divBdr>
                          <w:divsChild>
                            <w:div w:id="1534465133">
                              <w:marLeft w:val="0"/>
                              <w:marRight w:val="0"/>
                              <w:marTop w:val="0"/>
                              <w:marBottom w:val="0"/>
                              <w:divBdr>
                                <w:top w:val="none" w:sz="0" w:space="0" w:color="auto"/>
                                <w:left w:val="none" w:sz="0" w:space="0" w:color="auto"/>
                                <w:bottom w:val="none" w:sz="0" w:space="0" w:color="auto"/>
                                <w:right w:val="none" w:sz="0" w:space="0" w:color="auto"/>
                              </w:divBdr>
                              <w:divsChild>
                                <w:div w:id="1164852948">
                                  <w:marLeft w:val="0"/>
                                  <w:marRight w:val="0"/>
                                  <w:marTop w:val="0"/>
                                  <w:marBottom w:val="0"/>
                                  <w:divBdr>
                                    <w:top w:val="none" w:sz="0" w:space="0" w:color="auto"/>
                                    <w:left w:val="none" w:sz="0" w:space="0" w:color="auto"/>
                                    <w:bottom w:val="none" w:sz="0" w:space="0" w:color="auto"/>
                                    <w:right w:val="none" w:sz="0" w:space="0" w:color="auto"/>
                                  </w:divBdr>
                                  <w:divsChild>
                                    <w:div w:id="1649506931">
                                      <w:marLeft w:val="0"/>
                                      <w:marRight w:val="0"/>
                                      <w:marTop w:val="0"/>
                                      <w:marBottom w:val="0"/>
                                      <w:divBdr>
                                        <w:top w:val="none" w:sz="0" w:space="0" w:color="auto"/>
                                        <w:left w:val="none" w:sz="0" w:space="0" w:color="auto"/>
                                        <w:bottom w:val="none" w:sz="0" w:space="0" w:color="auto"/>
                                        <w:right w:val="none" w:sz="0" w:space="0" w:color="auto"/>
                                      </w:divBdr>
                                      <w:divsChild>
                                        <w:div w:id="1245645881">
                                          <w:marLeft w:val="0"/>
                                          <w:marRight w:val="0"/>
                                          <w:marTop w:val="0"/>
                                          <w:marBottom w:val="0"/>
                                          <w:divBdr>
                                            <w:top w:val="none" w:sz="0" w:space="0" w:color="auto"/>
                                            <w:left w:val="none" w:sz="0" w:space="0" w:color="auto"/>
                                            <w:bottom w:val="none" w:sz="0" w:space="0" w:color="auto"/>
                                            <w:right w:val="none" w:sz="0" w:space="0" w:color="auto"/>
                                          </w:divBdr>
                                          <w:divsChild>
                                            <w:div w:id="1741056623">
                                              <w:marLeft w:val="0"/>
                                              <w:marRight w:val="0"/>
                                              <w:marTop w:val="0"/>
                                              <w:marBottom w:val="0"/>
                                              <w:divBdr>
                                                <w:top w:val="none" w:sz="0" w:space="0" w:color="auto"/>
                                                <w:left w:val="none" w:sz="0" w:space="0" w:color="auto"/>
                                                <w:bottom w:val="none" w:sz="0" w:space="0" w:color="auto"/>
                                                <w:right w:val="none" w:sz="0" w:space="0" w:color="auto"/>
                                              </w:divBdr>
                                              <w:divsChild>
                                                <w:div w:id="1573194702">
                                                  <w:marLeft w:val="0"/>
                                                  <w:marRight w:val="0"/>
                                                  <w:marTop w:val="0"/>
                                                  <w:marBottom w:val="0"/>
                                                  <w:divBdr>
                                                    <w:top w:val="none" w:sz="0" w:space="0" w:color="auto"/>
                                                    <w:left w:val="none" w:sz="0" w:space="0" w:color="auto"/>
                                                    <w:bottom w:val="none" w:sz="0" w:space="0" w:color="auto"/>
                                                    <w:right w:val="none" w:sz="0" w:space="0" w:color="auto"/>
                                                  </w:divBdr>
                                                  <w:divsChild>
                                                    <w:div w:id="135144333">
                                                      <w:marLeft w:val="0"/>
                                                      <w:marRight w:val="0"/>
                                                      <w:marTop w:val="0"/>
                                                      <w:marBottom w:val="0"/>
                                                      <w:divBdr>
                                                        <w:top w:val="none" w:sz="0" w:space="0" w:color="auto"/>
                                                        <w:left w:val="none" w:sz="0" w:space="0" w:color="auto"/>
                                                        <w:bottom w:val="none" w:sz="0" w:space="0" w:color="auto"/>
                                                        <w:right w:val="none" w:sz="0" w:space="0" w:color="auto"/>
                                                      </w:divBdr>
                                                      <w:divsChild>
                                                        <w:div w:id="296955951">
                                                          <w:marLeft w:val="0"/>
                                                          <w:marRight w:val="0"/>
                                                          <w:marTop w:val="0"/>
                                                          <w:marBottom w:val="0"/>
                                                          <w:divBdr>
                                                            <w:top w:val="none" w:sz="0" w:space="0" w:color="auto"/>
                                                            <w:left w:val="none" w:sz="0" w:space="0" w:color="auto"/>
                                                            <w:bottom w:val="none" w:sz="0" w:space="0" w:color="auto"/>
                                                            <w:right w:val="none" w:sz="0" w:space="0" w:color="auto"/>
                                                          </w:divBdr>
                                                          <w:divsChild>
                                                            <w:div w:id="17461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51334459">
      <w:bodyDiv w:val="1"/>
      <w:marLeft w:val="0"/>
      <w:marRight w:val="0"/>
      <w:marTop w:val="0"/>
      <w:marBottom w:val="0"/>
      <w:divBdr>
        <w:top w:val="none" w:sz="0" w:space="0" w:color="auto"/>
        <w:left w:val="none" w:sz="0" w:space="0" w:color="auto"/>
        <w:bottom w:val="none" w:sz="0" w:space="0" w:color="auto"/>
        <w:right w:val="none" w:sz="0" w:space="0" w:color="auto"/>
      </w:divBdr>
      <w:divsChild>
        <w:div w:id="2111121055">
          <w:marLeft w:val="0"/>
          <w:marRight w:val="0"/>
          <w:marTop w:val="0"/>
          <w:marBottom w:val="0"/>
          <w:divBdr>
            <w:top w:val="none" w:sz="0" w:space="0" w:color="auto"/>
            <w:left w:val="none" w:sz="0" w:space="0" w:color="auto"/>
            <w:bottom w:val="none" w:sz="0" w:space="0" w:color="auto"/>
            <w:right w:val="none" w:sz="0" w:space="0" w:color="auto"/>
          </w:divBdr>
          <w:divsChild>
            <w:div w:id="594022701">
              <w:marLeft w:val="0"/>
              <w:marRight w:val="0"/>
              <w:marTop w:val="0"/>
              <w:marBottom w:val="0"/>
              <w:divBdr>
                <w:top w:val="none" w:sz="0" w:space="0" w:color="auto"/>
                <w:left w:val="none" w:sz="0" w:space="0" w:color="auto"/>
                <w:bottom w:val="none" w:sz="0" w:space="0" w:color="auto"/>
                <w:right w:val="none" w:sz="0" w:space="0" w:color="auto"/>
              </w:divBdr>
              <w:divsChild>
                <w:div w:id="1734959672">
                  <w:marLeft w:val="0"/>
                  <w:marRight w:val="0"/>
                  <w:marTop w:val="0"/>
                  <w:marBottom w:val="0"/>
                  <w:divBdr>
                    <w:top w:val="none" w:sz="0" w:space="0" w:color="auto"/>
                    <w:left w:val="none" w:sz="0" w:space="0" w:color="auto"/>
                    <w:bottom w:val="none" w:sz="0" w:space="0" w:color="auto"/>
                    <w:right w:val="none" w:sz="0" w:space="0" w:color="auto"/>
                  </w:divBdr>
                  <w:divsChild>
                    <w:div w:id="2018844790">
                      <w:marLeft w:val="0"/>
                      <w:marRight w:val="0"/>
                      <w:marTop w:val="0"/>
                      <w:marBottom w:val="0"/>
                      <w:divBdr>
                        <w:top w:val="none" w:sz="0" w:space="0" w:color="auto"/>
                        <w:left w:val="none" w:sz="0" w:space="0" w:color="auto"/>
                        <w:bottom w:val="none" w:sz="0" w:space="0" w:color="auto"/>
                        <w:right w:val="none" w:sz="0" w:space="0" w:color="auto"/>
                      </w:divBdr>
                      <w:divsChild>
                        <w:div w:id="261690209">
                          <w:marLeft w:val="0"/>
                          <w:marRight w:val="0"/>
                          <w:marTop w:val="0"/>
                          <w:marBottom w:val="0"/>
                          <w:divBdr>
                            <w:top w:val="none" w:sz="0" w:space="0" w:color="auto"/>
                            <w:left w:val="none" w:sz="0" w:space="0" w:color="auto"/>
                            <w:bottom w:val="none" w:sz="0" w:space="0" w:color="auto"/>
                            <w:right w:val="none" w:sz="0" w:space="0" w:color="auto"/>
                          </w:divBdr>
                          <w:divsChild>
                            <w:div w:id="1397048412">
                              <w:marLeft w:val="0"/>
                              <w:marRight w:val="0"/>
                              <w:marTop w:val="0"/>
                              <w:marBottom w:val="0"/>
                              <w:divBdr>
                                <w:top w:val="none" w:sz="0" w:space="0" w:color="auto"/>
                                <w:left w:val="none" w:sz="0" w:space="0" w:color="auto"/>
                                <w:bottom w:val="none" w:sz="0" w:space="0" w:color="auto"/>
                                <w:right w:val="none" w:sz="0" w:space="0" w:color="auto"/>
                              </w:divBdr>
                              <w:divsChild>
                                <w:div w:id="1313170414">
                                  <w:marLeft w:val="0"/>
                                  <w:marRight w:val="0"/>
                                  <w:marTop w:val="0"/>
                                  <w:marBottom w:val="0"/>
                                  <w:divBdr>
                                    <w:top w:val="none" w:sz="0" w:space="0" w:color="auto"/>
                                    <w:left w:val="none" w:sz="0" w:space="0" w:color="auto"/>
                                    <w:bottom w:val="none" w:sz="0" w:space="0" w:color="auto"/>
                                    <w:right w:val="none" w:sz="0" w:space="0" w:color="auto"/>
                                  </w:divBdr>
                                  <w:divsChild>
                                    <w:div w:id="263465962">
                                      <w:marLeft w:val="0"/>
                                      <w:marRight w:val="0"/>
                                      <w:marTop w:val="0"/>
                                      <w:marBottom w:val="0"/>
                                      <w:divBdr>
                                        <w:top w:val="none" w:sz="0" w:space="0" w:color="auto"/>
                                        <w:left w:val="none" w:sz="0" w:space="0" w:color="auto"/>
                                        <w:bottom w:val="none" w:sz="0" w:space="0" w:color="auto"/>
                                        <w:right w:val="none" w:sz="0" w:space="0" w:color="auto"/>
                                      </w:divBdr>
                                      <w:divsChild>
                                        <w:div w:id="858931672">
                                          <w:marLeft w:val="0"/>
                                          <w:marRight w:val="0"/>
                                          <w:marTop w:val="0"/>
                                          <w:marBottom w:val="0"/>
                                          <w:divBdr>
                                            <w:top w:val="none" w:sz="0" w:space="0" w:color="auto"/>
                                            <w:left w:val="none" w:sz="0" w:space="0" w:color="auto"/>
                                            <w:bottom w:val="none" w:sz="0" w:space="0" w:color="auto"/>
                                            <w:right w:val="none" w:sz="0" w:space="0" w:color="auto"/>
                                          </w:divBdr>
                                          <w:divsChild>
                                            <w:div w:id="2139294912">
                                              <w:marLeft w:val="0"/>
                                              <w:marRight w:val="0"/>
                                              <w:marTop w:val="0"/>
                                              <w:marBottom w:val="0"/>
                                              <w:divBdr>
                                                <w:top w:val="none" w:sz="0" w:space="0" w:color="auto"/>
                                                <w:left w:val="none" w:sz="0" w:space="0" w:color="auto"/>
                                                <w:bottom w:val="none" w:sz="0" w:space="0" w:color="auto"/>
                                                <w:right w:val="none" w:sz="0" w:space="0" w:color="auto"/>
                                              </w:divBdr>
                                              <w:divsChild>
                                                <w:div w:id="1734814049">
                                                  <w:marLeft w:val="0"/>
                                                  <w:marRight w:val="0"/>
                                                  <w:marTop w:val="0"/>
                                                  <w:marBottom w:val="0"/>
                                                  <w:divBdr>
                                                    <w:top w:val="none" w:sz="0" w:space="0" w:color="auto"/>
                                                    <w:left w:val="none" w:sz="0" w:space="0" w:color="auto"/>
                                                    <w:bottom w:val="none" w:sz="0" w:space="0" w:color="auto"/>
                                                    <w:right w:val="none" w:sz="0" w:space="0" w:color="auto"/>
                                                  </w:divBdr>
                                                  <w:divsChild>
                                                    <w:div w:id="1132289987">
                                                      <w:marLeft w:val="0"/>
                                                      <w:marRight w:val="0"/>
                                                      <w:marTop w:val="0"/>
                                                      <w:marBottom w:val="0"/>
                                                      <w:divBdr>
                                                        <w:top w:val="none" w:sz="0" w:space="0" w:color="auto"/>
                                                        <w:left w:val="none" w:sz="0" w:space="0" w:color="auto"/>
                                                        <w:bottom w:val="none" w:sz="0" w:space="0" w:color="auto"/>
                                                        <w:right w:val="none" w:sz="0" w:space="0" w:color="auto"/>
                                                      </w:divBdr>
                                                      <w:divsChild>
                                                        <w:div w:id="694816560">
                                                          <w:marLeft w:val="0"/>
                                                          <w:marRight w:val="0"/>
                                                          <w:marTop w:val="0"/>
                                                          <w:marBottom w:val="0"/>
                                                          <w:divBdr>
                                                            <w:top w:val="none" w:sz="0" w:space="0" w:color="auto"/>
                                                            <w:left w:val="none" w:sz="0" w:space="0" w:color="auto"/>
                                                            <w:bottom w:val="none" w:sz="0" w:space="0" w:color="auto"/>
                                                            <w:right w:val="none" w:sz="0" w:space="0" w:color="auto"/>
                                                          </w:divBdr>
                                                          <w:divsChild>
                                                            <w:div w:id="186517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07247653">
      <w:bodyDiv w:val="1"/>
      <w:marLeft w:val="0"/>
      <w:marRight w:val="0"/>
      <w:marTop w:val="0"/>
      <w:marBottom w:val="0"/>
      <w:divBdr>
        <w:top w:val="none" w:sz="0" w:space="0" w:color="auto"/>
        <w:left w:val="none" w:sz="0" w:space="0" w:color="auto"/>
        <w:bottom w:val="none" w:sz="0" w:space="0" w:color="auto"/>
        <w:right w:val="none" w:sz="0" w:space="0" w:color="auto"/>
      </w:divBdr>
      <w:divsChild>
        <w:div w:id="403648026">
          <w:marLeft w:val="0"/>
          <w:marRight w:val="0"/>
          <w:marTop w:val="0"/>
          <w:marBottom w:val="0"/>
          <w:divBdr>
            <w:top w:val="none" w:sz="0" w:space="0" w:color="auto"/>
            <w:left w:val="none" w:sz="0" w:space="0" w:color="auto"/>
            <w:bottom w:val="none" w:sz="0" w:space="0" w:color="auto"/>
            <w:right w:val="none" w:sz="0" w:space="0" w:color="auto"/>
          </w:divBdr>
          <w:divsChild>
            <w:div w:id="1096176756">
              <w:marLeft w:val="0"/>
              <w:marRight w:val="0"/>
              <w:marTop w:val="0"/>
              <w:marBottom w:val="0"/>
              <w:divBdr>
                <w:top w:val="none" w:sz="0" w:space="0" w:color="auto"/>
                <w:left w:val="none" w:sz="0" w:space="0" w:color="auto"/>
                <w:bottom w:val="none" w:sz="0" w:space="0" w:color="auto"/>
                <w:right w:val="none" w:sz="0" w:space="0" w:color="auto"/>
              </w:divBdr>
              <w:divsChild>
                <w:div w:id="231741310">
                  <w:marLeft w:val="0"/>
                  <w:marRight w:val="0"/>
                  <w:marTop w:val="0"/>
                  <w:marBottom w:val="0"/>
                  <w:divBdr>
                    <w:top w:val="none" w:sz="0" w:space="0" w:color="auto"/>
                    <w:left w:val="none" w:sz="0" w:space="0" w:color="auto"/>
                    <w:bottom w:val="none" w:sz="0" w:space="0" w:color="auto"/>
                    <w:right w:val="none" w:sz="0" w:space="0" w:color="auto"/>
                  </w:divBdr>
                  <w:divsChild>
                    <w:div w:id="447941633">
                      <w:marLeft w:val="0"/>
                      <w:marRight w:val="0"/>
                      <w:marTop w:val="0"/>
                      <w:marBottom w:val="0"/>
                      <w:divBdr>
                        <w:top w:val="none" w:sz="0" w:space="0" w:color="auto"/>
                        <w:left w:val="none" w:sz="0" w:space="0" w:color="auto"/>
                        <w:bottom w:val="none" w:sz="0" w:space="0" w:color="auto"/>
                        <w:right w:val="none" w:sz="0" w:space="0" w:color="auto"/>
                      </w:divBdr>
                      <w:divsChild>
                        <w:div w:id="2041276007">
                          <w:marLeft w:val="0"/>
                          <w:marRight w:val="0"/>
                          <w:marTop w:val="0"/>
                          <w:marBottom w:val="0"/>
                          <w:divBdr>
                            <w:top w:val="none" w:sz="0" w:space="0" w:color="auto"/>
                            <w:left w:val="none" w:sz="0" w:space="0" w:color="auto"/>
                            <w:bottom w:val="none" w:sz="0" w:space="0" w:color="auto"/>
                            <w:right w:val="none" w:sz="0" w:space="0" w:color="auto"/>
                          </w:divBdr>
                          <w:divsChild>
                            <w:div w:id="2051805148">
                              <w:marLeft w:val="0"/>
                              <w:marRight w:val="0"/>
                              <w:marTop w:val="0"/>
                              <w:marBottom w:val="0"/>
                              <w:divBdr>
                                <w:top w:val="none" w:sz="0" w:space="0" w:color="auto"/>
                                <w:left w:val="none" w:sz="0" w:space="0" w:color="auto"/>
                                <w:bottom w:val="none" w:sz="0" w:space="0" w:color="auto"/>
                                <w:right w:val="none" w:sz="0" w:space="0" w:color="auto"/>
                              </w:divBdr>
                              <w:divsChild>
                                <w:div w:id="2007781912">
                                  <w:marLeft w:val="0"/>
                                  <w:marRight w:val="0"/>
                                  <w:marTop w:val="0"/>
                                  <w:marBottom w:val="0"/>
                                  <w:divBdr>
                                    <w:top w:val="none" w:sz="0" w:space="0" w:color="auto"/>
                                    <w:left w:val="none" w:sz="0" w:space="0" w:color="auto"/>
                                    <w:bottom w:val="none" w:sz="0" w:space="0" w:color="auto"/>
                                    <w:right w:val="none" w:sz="0" w:space="0" w:color="auto"/>
                                  </w:divBdr>
                                  <w:divsChild>
                                    <w:div w:id="1326935094">
                                      <w:marLeft w:val="0"/>
                                      <w:marRight w:val="0"/>
                                      <w:marTop w:val="0"/>
                                      <w:marBottom w:val="0"/>
                                      <w:divBdr>
                                        <w:top w:val="none" w:sz="0" w:space="0" w:color="auto"/>
                                        <w:left w:val="none" w:sz="0" w:space="0" w:color="auto"/>
                                        <w:bottom w:val="none" w:sz="0" w:space="0" w:color="auto"/>
                                        <w:right w:val="none" w:sz="0" w:space="0" w:color="auto"/>
                                      </w:divBdr>
                                      <w:divsChild>
                                        <w:div w:id="465509350">
                                          <w:marLeft w:val="0"/>
                                          <w:marRight w:val="0"/>
                                          <w:marTop w:val="0"/>
                                          <w:marBottom w:val="0"/>
                                          <w:divBdr>
                                            <w:top w:val="none" w:sz="0" w:space="0" w:color="auto"/>
                                            <w:left w:val="none" w:sz="0" w:space="0" w:color="auto"/>
                                            <w:bottom w:val="none" w:sz="0" w:space="0" w:color="auto"/>
                                            <w:right w:val="none" w:sz="0" w:space="0" w:color="auto"/>
                                          </w:divBdr>
                                          <w:divsChild>
                                            <w:div w:id="1626039217">
                                              <w:marLeft w:val="0"/>
                                              <w:marRight w:val="0"/>
                                              <w:marTop w:val="0"/>
                                              <w:marBottom w:val="0"/>
                                              <w:divBdr>
                                                <w:top w:val="none" w:sz="0" w:space="0" w:color="auto"/>
                                                <w:left w:val="none" w:sz="0" w:space="0" w:color="auto"/>
                                                <w:bottom w:val="none" w:sz="0" w:space="0" w:color="auto"/>
                                                <w:right w:val="none" w:sz="0" w:space="0" w:color="auto"/>
                                              </w:divBdr>
                                              <w:divsChild>
                                                <w:div w:id="595526882">
                                                  <w:marLeft w:val="0"/>
                                                  <w:marRight w:val="0"/>
                                                  <w:marTop w:val="0"/>
                                                  <w:marBottom w:val="0"/>
                                                  <w:divBdr>
                                                    <w:top w:val="none" w:sz="0" w:space="0" w:color="auto"/>
                                                    <w:left w:val="none" w:sz="0" w:space="0" w:color="auto"/>
                                                    <w:bottom w:val="none" w:sz="0" w:space="0" w:color="auto"/>
                                                    <w:right w:val="none" w:sz="0" w:space="0" w:color="auto"/>
                                                  </w:divBdr>
                                                  <w:divsChild>
                                                    <w:div w:id="1007825507">
                                                      <w:marLeft w:val="0"/>
                                                      <w:marRight w:val="0"/>
                                                      <w:marTop w:val="0"/>
                                                      <w:marBottom w:val="0"/>
                                                      <w:divBdr>
                                                        <w:top w:val="none" w:sz="0" w:space="0" w:color="auto"/>
                                                        <w:left w:val="none" w:sz="0" w:space="0" w:color="auto"/>
                                                        <w:bottom w:val="none" w:sz="0" w:space="0" w:color="auto"/>
                                                        <w:right w:val="none" w:sz="0" w:space="0" w:color="auto"/>
                                                      </w:divBdr>
                                                      <w:divsChild>
                                                        <w:div w:id="1926525494">
                                                          <w:marLeft w:val="0"/>
                                                          <w:marRight w:val="0"/>
                                                          <w:marTop w:val="0"/>
                                                          <w:marBottom w:val="0"/>
                                                          <w:divBdr>
                                                            <w:top w:val="none" w:sz="0" w:space="0" w:color="auto"/>
                                                            <w:left w:val="none" w:sz="0" w:space="0" w:color="auto"/>
                                                            <w:bottom w:val="none" w:sz="0" w:space="0" w:color="auto"/>
                                                            <w:right w:val="none" w:sz="0" w:space="0" w:color="auto"/>
                                                          </w:divBdr>
                                                          <w:divsChild>
                                                            <w:div w:id="103418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36931585">
      <w:bodyDiv w:val="1"/>
      <w:marLeft w:val="0"/>
      <w:marRight w:val="0"/>
      <w:marTop w:val="0"/>
      <w:marBottom w:val="0"/>
      <w:divBdr>
        <w:top w:val="none" w:sz="0" w:space="0" w:color="auto"/>
        <w:left w:val="none" w:sz="0" w:space="0" w:color="auto"/>
        <w:bottom w:val="none" w:sz="0" w:space="0" w:color="auto"/>
        <w:right w:val="none" w:sz="0" w:space="0" w:color="auto"/>
      </w:divBdr>
      <w:divsChild>
        <w:div w:id="1629627553">
          <w:marLeft w:val="0"/>
          <w:marRight w:val="0"/>
          <w:marTop w:val="0"/>
          <w:marBottom w:val="0"/>
          <w:divBdr>
            <w:top w:val="none" w:sz="0" w:space="0" w:color="auto"/>
            <w:left w:val="none" w:sz="0" w:space="0" w:color="auto"/>
            <w:bottom w:val="none" w:sz="0" w:space="0" w:color="auto"/>
            <w:right w:val="none" w:sz="0" w:space="0" w:color="auto"/>
          </w:divBdr>
          <w:divsChild>
            <w:div w:id="1627538029">
              <w:marLeft w:val="0"/>
              <w:marRight w:val="0"/>
              <w:marTop w:val="0"/>
              <w:marBottom w:val="0"/>
              <w:divBdr>
                <w:top w:val="none" w:sz="0" w:space="0" w:color="auto"/>
                <w:left w:val="none" w:sz="0" w:space="0" w:color="auto"/>
                <w:bottom w:val="none" w:sz="0" w:space="0" w:color="auto"/>
                <w:right w:val="none" w:sz="0" w:space="0" w:color="auto"/>
              </w:divBdr>
              <w:divsChild>
                <w:div w:id="1915316137">
                  <w:marLeft w:val="0"/>
                  <w:marRight w:val="0"/>
                  <w:marTop w:val="0"/>
                  <w:marBottom w:val="0"/>
                  <w:divBdr>
                    <w:top w:val="none" w:sz="0" w:space="0" w:color="auto"/>
                    <w:left w:val="none" w:sz="0" w:space="0" w:color="auto"/>
                    <w:bottom w:val="none" w:sz="0" w:space="0" w:color="auto"/>
                    <w:right w:val="none" w:sz="0" w:space="0" w:color="auto"/>
                  </w:divBdr>
                  <w:divsChild>
                    <w:div w:id="1215193404">
                      <w:marLeft w:val="0"/>
                      <w:marRight w:val="0"/>
                      <w:marTop w:val="0"/>
                      <w:marBottom w:val="0"/>
                      <w:divBdr>
                        <w:top w:val="none" w:sz="0" w:space="0" w:color="auto"/>
                        <w:left w:val="none" w:sz="0" w:space="0" w:color="auto"/>
                        <w:bottom w:val="none" w:sz="0" w:space="0" w:color="auto"/>
                        <w:right w:val="none" w:sz="0" w:space="0" w:color="auto"/>
                      </w:divBdr>
                      <w:divsChild>
                        <w:div w:id="2109735384">
                          <w:marLeft w:val="0"/>
                          <w:marRight w:val="0"/>
                          <w:marTop w:val="0"/>
                          <w:marBottom w:val="0"/>
                          <w:divBdr>
                            <w:top w:val="none" w:sz="0" w:space="0" w:color="auto"/>
                            <w:left w:val="none" w:sz="0" w:space="0" w:color="auto"/>
                            <w:bottom w:val="none" w:sz="0" w:space="0" w:color="auto"/>
                            <w:right w:val="none" w:sz="0" w:space="0" w:color="auto"/>
                          </w:divBdr>
                          <w:divsChild>
                            <w:div w:id="1024552677">
                              <w:marLeft w:val="0"/>
                              <w:marRight w:val="0"/>
                              <w:marTop w:val="0"/>
                              <w:marBottom w:val="0"/>
                              <w:divBdr>
                                <w:top w:val="none" w:sz="0" w:space="0" w:color="auto"/>
                                <w:left w:val="none" w:sz="0" w:space="0" w:color="auto"/>
                                <w:bottom w:val="none" w:sz="0" w:space="0" w:color="auto"/>
                                <w:right w:val="none" w:sz="0" w:space="0" w:color="auto"/>
                              </w:divBdr>
                              <w:divsChild>
                                <w:div w:id="1914118685">
                                  <w:marLeft w:val="0"/>
                                  <w:marRight w:val="0"/>
                                  <w:marTop w:val="0"/>
                                  <w:marBottom w:val="0"/>
                                  <w:divBdr>
                                    <w:top w:val="none" w:sz="0" w:space="0" w:color="auto"/>
                                    <w:left w:val="none" w:sz="0" w:space="0" w:color="auto"/>
                                    <w:bottom w:val="none" w:sz="0" w:space="0" w:color="auto"/>
                                    <w:right w:val="none" w:sz="0" w:space="0" w:color="auto"/>
                                  </w:divBdr>
                                  <w:divsChild>
                                    <w:div w:id="526063247">
                                      <w:marLeft w:val="0"/>
                                      <w:marRight w:val="0"/>
                                      <w:marTop w:val="0"/>
                                      <w:marBottom w:val="0"/>
                                      <w:divBdr>
                                        <w:top w:val="none" w:sz="0" w:space="0" w:color="auto"/>
                                        <w:left w:val="none" w:sz="0" w:space="0" w:color="auto"/>
                                        <w:bottom w:val="none" w:sz="0" w:space="0" w:color="auto"/>
                                        <w:right w:val="none" w:sz="0" w:space="0" w:color="auto"/>
                                      </w:divBdr>
                                      <w:divsChild>
                                        <w:div w:id="580679946">
                                          <w:marLeft w:val="0"/>
                                          <w:marRight w:val="0"/>
                                          <w:marTop w:val="0"/>
                                          <w:marBottom w:val="0"/>
                                          <w:divBdr>
                                            <w:top w:val="none" w:sz="0" w:space="0" w:color="auto"/>
                                            <w:left w:val="none" w:sz="0" w:space="0" w:color="auto"/>
                                            <w:bottom w:val="none" w:sz="0" w:space="0" w:color="auto"/>
                                            <w:right w:val="none" w:sz="0" w:space="0" w:color="auto"/>
                                          </w:divBdr>
                                          <w:divsChild>
                                            <w:div w:id="1433816454">
                                              <w:marLeft w:val="0"/>
                                              <w:marRight w:val="0"/>
                                              <w:marTop w:val="0"/>
                                              <w:marBottom w:val="0"/>
                                              <w:divBdr>
                                                <w:top w:val="none" w:sz="0" w:space="0" w:color="auto"/>
                                                <w:left w:val="none" w:sz="0" w:space="0" w:color="auto"/>
                                                <w:bottom w:val="none" w:sz="0" w:space="0" w:color="auto"/>
                                                <w:right w:val="none" w:sz="0" w:space="0" w:color="auto"/>
                                              </w:divBdr>
                                              <w:divsChild>
                                                <w:div w:id="2088108955">
                                                  <w:marLeft w:val="0"/>
                                                  <w:marRight w:val="0"/>
                                                  <w:marTop w:val="0"/>
                                                  <w:marBottom w:val="0"/>
                                                  <w:divBdr>
                                                    <w:top w:val="none" w:sz="0" w:space="0" w:color="auto"/>
                                                    <w:left w:val="none" w:sz="0" w:space="0" w:color="auto"/>
                                                    <w:bottom w:val="none" w:sz="0" w:space="0" w:color="auto"/>
                                                    <w:right w:val="none" w:sz="0" w:space="0" w:color="auto"/>
                                                  </w:divBdr>
                                                  <w:divsChild>
                                                    <w:div w:id="609896720">
                                                      <w:marLeft w:val="0"/>
                                                      <w:marRight w:val="0"/>
                                                      <w:marTop w:val="0"/>
                                                      <w:marBottom w:val="0"/>
                                                      <w:divBdr>
                                                        <w:top w:val="none" w:sz="0" w:space="0" w:color="auto"/>
                                                        <w:left w:val="none" w:sz="0" w:space="0" w:color="auto"/>
                                                        <w:bottom w:val="none" w:sz="0" w:space="0" w:color="auto"/>
                                                        <w:right w:val="none" w:sz="0" w:space="0" w:color="auto"/>
                                                      </w:divBdr>
                                                      <w:divsChild>
                                                        <w:div w:id="1334916794">
                                                          <w:marLeft w:val="0"/>
                                                          <w:marRight w:val="0"/>
                                                          <w:marTop w:val="0"/>
                                                          <w:marBottom w:val="0"/>
                                                          <w:divBdr>
                                                            <w:top w:val="none" w:sz="0" w:space="0" w:color="auto"/>
                                                            <w:left w:val="none" w:sz="0" w:space="0" w:color="auto"/>
                                                            <w:bottom w:val="none" w:sz="0" w:space="0" w:color="auto"/>
                                                            <w:right w:val="none" w:sz="0" w:space="0" w:color="auto"/>
                                                          </w:divBdr>
                                                          <w:divsChild>
                                                            <w:div w:id="565146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98988510">
      <w:bodyDiv w:val="1"/>
      <w:marLeft w:val="0"/>
      <w:marRight w:val="0"/>
      <w:marTop w:val="0"/>
      <w:marBottom w:val="0"/>
      <w:divBdr>
        <w:top w:val="none" w:sz="0" w:space="0" w:color="auto"/>
        <w:left w:val="none" w:sz="0" w:space="0" w:color="auto"/>
        <w:bottom w:val="none" w:sz="0" w:space="0" w:color="auto"/>
        <w:right w:val="none" w:sz="0" w:space="0" w:color="auto"/>
      </w:divBdr>
      <w:divsChild>
        <w:div w:id="1765611400">
          <w:marLeft w:val="0"/>
          <w:marRight w:val="0"/>
          <w:marTop w:val="0"/>
          <w:marBottom w:val="0"/>
          <w:divBdr>
            <w:top w:val="none" w:sz="0" w:space="0" w:color="auto"/>
            <w:left w:val="none" w:sz="0" w:space="0" w:color="auto"/>
            <w:bottom w:val="none" w:sz="0" w:space="0" w:color="auto"/>
            <w:right w:val="none" w:sz="0" w:space="0" w:color="auto"/>
          </w:divBdr>
          <w:divsChild>
            <w:div w:id="731195030">
              <w:marLeft w:val="0"/>
              <w:marRight w:val="0"/>
              <w:marTop w:val="0"/>
              <w:marBottom w:val="0"/>
              <w:divBdr>
                <w:top w:val="none" w:sz="0" w:space="0" w:color="auto"/>
                <w:left w:val="none" w:sz="0" w:space="0" w:color="auto"/>
                <w:bottom w:val="none" w:sz="0" w:space="0" w:color="auto"/>
                <w:right w:val="none" w:sz="0" w:space="0" w:color="auto"/>
              </w:divBdr>
              <w:divsChild>
                <w:div w:id="1728796946">
                  <w:marLeft w:val="0"/>
                  <w:marRight w:val="0"/>
                  <w:marTop w:val="0"/>
                  <w:marBottom w:val="0"/>
                  <w:divBdr>
                    <w:top w:val="none" w:sz="0" w:space="0" w:color="auto"/>
                    <w:left w:val="none" w:sz="0" w:space="0" w:color="auto"/>
                    <w:bottom w:val="none" w:sz="0" w:space="0" w:color="auto"/>
                    <w:right w:val="none" w:sz="0" w:space="0" w:color="auto"/>
                  </w:divBdr>
                  <w:divsChild>
                    <w:div w:id="347409501">
                      <w:marLeft w:val="0"/>
                      <w:marRight w:val="0"/>
                      <w:marTop w:val="0"/>
                      <w:marBottom w:val="0"/>
                      <w:divBdr>
                        <w:top w:val="none" w:sz="0" w:space="0" w:color="auto"/>
                        <w:left w:val="none" w:sz="0" w:space="0" w:color="auto"/>
                        <w:bottom w:val="none" w:sz="0" w:space="0" w:color="auto"/>
                        <w:right w:val="none" w:sz="0" w:space="0" w:color="auto"/>
                      </w:divBdr>
                      <w:divsChild>
                        <w:div w:id="1553349987">
                          <w:marLeft w:val="0"/>
                          <w:marRight w:val="0"/>
                          <w:marTop w:val="0"/>
                          <w:marBottom w:val="0"/>
                          <w:divBdr>
                            <w:top w:val="none" w:sz="0" w:space="0" w:color="auto"/>
                            <w:left w:val="none" w:sz="0" w:space="0" w:color="auto"/>
                            <w:bottom w:val="none" w:sz="0" w:space="0" w:color="auto"/>
                            <w:right w:val="none" w:sz="0" w:space="0" w:color="auto"/>
                          </w:divBdr>
                          <w:divsChild>
                            <w:div w:id="1303460410">
                              <w:marLeft w:val="0"/>
                              <w:marRight w:val="0"/>
                              <w:marTop w:val="0"/>
                              <w:marBottom w:val="0"/>
                              <w:divBdr>
                                <w:top w:val="none" w:sz="0" w:space="0" w:color="auto"/>
                                <w:left w:val="none" w:sz="0" w:space="0" w:color="auto"/>
                                <w:bottom w:val="none" w:sz="0" w:space="0" w:color="auto"/>
                                <w:right w:val="none" w:sz="0" w:space="0" w:color="auto"/>
                              </w:divBdr>
                              <w:divsChild>
                                <w:div w:id="1615137638">
                                  <w:marLeft w:val="0"/>
                                  <w:marRight w:val="0"/>
                                  <w:marTop w:val="0"/>
                                  <w:marBottom w:val="0"/>
                                  <w:divBdr>
                                    <w:top w:val="none" w:sz="0" w:space="0" w:color="auto"/>
                                    <w:left w:val="none" w:sz="0" w:space="0" w:color="auto"/>
                                    <w:bottom w:val="none" w:sz="0" w:space="0" w:color="auto"/>
                                    <w:right w:val="none" w:sz="0" w:space="0" w:color="auto"/>
                                  </w:divBdr>
                                  <w:divsChild>
                                    <w:div w:id="379092283">
                                      <w:marLeft w:val="0"/>
                                      <w:marRight w:val="0"/>
                                      <w:marTop w:val="0"/>
                                      <w:marBottom w:val="0"/>
                                      <w:divBdr>
                                        <w:top w:val="none" w:sz="0" w:space="0" w:color="auto"/>
                                        <w:left w:val="none" w:sz="0" w:space="0" w:color="auto"/>
                                        <w:bottom w:val="none" w:sz="0" w:space="0" w:color="auto"/>
                                        <w:right w:val="none" w:sz="0" w:space="0" w:color="auto"/>
                                      </w:divBdr>
                                      <w:divsChild>
                                        <w:div w:id="808475338">
                                          <w:marLeft w:val="0"/>
                                          <w:marRight w:val="0"/>
                                          <w:marTop w:val="0"/>
                                          <w:marBottom w:val="0"/>
                                          <w:divBdr>
                                            <w:top w:val="none" w:sz="0" w:space="0" w:color="auto"/>
                                            <w:left w:val="none" w:sz="0" w:space="0" w:color="auto"/>
                                            <w:bottom w:val="none" w:sz="0" w:space="0" w:color="auto"/>
                                            <w:right w:val="none" w:sz="0" w:space="0" w:color="auto"/>
                                          </w:divBdr>
                                          <w:divsChild>
                                            <w:div w:id="1312177287">
                                              <w:marLeft w:val="0"/>
                                              <w:marRight w:val="0"/>
                                              <w:marTop w:val="0"/>
                                              <w:marBottom w:val="0"/>
                                              <w:divBdr>
                                                <w:top w:val="none" w:sz="0" w:space="0" w:color="auto"/>
                                                <w:left w:val="none" w:sz="0" w:space="0" w:color="auto"/>
                                                <w:bottom w:val="none" w:sz="0" w:space="0" w:color="auto"/>
                                                <w:right w:val="none" w:sz="0" w:space="0" w:color="auto"/>
                                              </w:divBdr>
                                              <w:divsChild>
                                                <w:div w:id="2069958756">
                                                  <w:marLeft w:val="0"/>
                                                  <w:marRight w:val="0"/>
                                                  <w:marTop w:val="0"/>
                                                  <w:marBottom w:val="0"/>
                                                  <w:divBdr>
                                                    <w:top w:val="none" w:sz="0" w:space="0" w:color="auto"/>
                                                    <w:left w:val="none" w:sz="0" w:space="0" w:color="auto"/>
                                                    <w:bottom w:val="none" w:sz="0" w:space="0" w:color="auto"/>
                                                    <w:right w:val="none" w:sz="0" w:space="0" w:color="auto"/>
                                                  </w:divBdr>
                                                  <w:divsChild>
                                                    <w:div w:id="1434589816">
                                                      <w:marLeft w:val="0"/>
                                                      <w:marRight w:val="0"/>
                                                      <w:marTop w:val="0"/>
                                                      <w:marBottom w:val="0"/>
                                                      <w:divBdr>
                                                        <w:top w:val="none" w:sz="0" w:space="0" w:color="auto"/>
                                                        <w:left w:val="none" w:sz="0" w:space="0" w:color="auto"/>
                                                        <w:bottom w:val="none" w:sz="0" w:space="0" w:color="auto"/>
                                                        <w:right w:val="none" w:sz="0" w:space="0" w:color="auto"/>
                                                      </w:divBdr>
                                                      <w:divsChild>
                                                        <w:div w:id="229771126">
                                                          <w:marLeft w:val="0"/>
                                                          <w:marRight w:val="0"/>
                                                          <w:marTop w:val="0"/>
                                                          <w:marBottom w:val="0"/>
                                                          <w:divBdr>
                                                            <w:top w:val="none" w:sz="0" w:space="0" w:color="auto"/>
                                                            <w:left w:val="none" w:sz="0" w:space="0" w:color="auto"/>
                                                            <w:bottom w:val="none" w:sz="0" w:space="0" w:color="auto"/>
                                                            <w:right w:val="none" w:sz="0" w:space="0" w:color="auto"/>
                                                          </w:divBdr>
                                                          <w:divsChild>
                                                            <w:div w:id="71313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5340543">
      <w:bodyDiv w:val="1"/>
      <w:marLeft w:val="0"/>
      <w:marRight w:val="0"/>
      <w:marTop w:val="0"/>
      <w:marBottom w:val="0"/>
      <w:divBdr>
        <w:top w:val="none" w:sz="0" w:space="0" w:color="auto"/>
        <w:left w:val="none" w:sz="0" w:space="0" w:color="auto"/>
        <w:bottom w:val="none" w:sz="0" w:space="0" w:color="auto"/>
        <w:right w:val="none" w:sz="0" w:space="0" w:color="auto"/>
      </w:divBdr>
    </w:div>
    <w:div w:id="1216425702">
      <w:bodyDiv w:val="1"/>
      <w:marLeft w:val="0"/>
      <w:marRight w:val="0"/>
      <w:marTop w:val="0"/>
      <w:marBottom w:val="0"/>
      <w:divBdr>
        <w:top w:val="none" w:sz="0" w:space="0" w:color="auto"/>
        <w:left w:val="none" w:sz="0" w:space="0" w:color="auto"/>
        <w:bottom w:val="none" w:sz="0" w:space="0" w:color="auto"/>
        <w:right w:val="none" w:sz="0" w:space="0" w:color="auto"/>
      </w:divBdr>
      <w:divsChild>
        <w:div w:id="1372413560">
          <w:marLeft w:val="0"/>
          <w:marRight w:val="0"/>
          <w:marTop w:val="0"/>
          <w:marBottom w:val="0"/>
          <w:divBdr>
            <w:top w:val="none" w:sz="0" w:space="0" w:color="auto"/>
            <w:left w:val="none" w:sz="0" w:space="0" w:color="auto"/>
            <w:bottom w:val="none" w:sz="0" w:space="0" w:color="auto"/>
            <w:right w:val="none" w:sz="0" w:space="0" w:color="auto"/>
          </w:divBdr>
          <w:divsChild>
            <w:div w:id="368530640">
              <w:marLeft w:val="0"/>
              <w:marRight w:val="0"/>
              <w:marTop w:val="0"/>
              <w:marBottom w:val="0"/>
              <w:divBdr>
                <w:top w:val="none" w:sz="0" w:space="0" w:color="auto"/>
                <w:left w:val="none" w:sz="0" w:space="0" w:color="auto"/>
                <w:bottom w:val="none" w:sz="0" w:space="0" w:color="auto"/>
                <w:right w:val="none" w:sz="0" w:space="0" w:color="auto"/>
              </w:divBdr>
              <w:divsChild>
                <w:div w:id="1669360164">
                  <w:marLeft w:val="0"/>
                  <w:marRight w:val="0"/>
                  <w:marTop w:val="0"/>
                  <w:marBottom w:val="0"/>
                  <w:divBdr>
                    <w:top w:val="none" w:sz="0" w:space="0" w:color="auto"/>
                    <w:left w:val="none" w:sz="0" w:space="0" w:color="auto"/>
                    <w:bottom w:val="none" w:sz="0" w:space="0" w:color="auto"/>
                    <w:right w:val="none" w:sz="0" w:space="0" w:color="auto"/>
                  </w:divBdr>
                  <w:divsChild>
                    <w:div w:id="1505392257">
                      <w:marLeft w:val="0"/>
                      <w:marRight w:val="0"/>
                      <w:marTop w:val="0"/>
                      <w:marBottom w:val="0"/>
                      <w:divBdr>
                        <w:top w:val="none" w:sz="0" w:space="0" w:color="auto"/>
                        <w:left w:val="none" w:sz="0" w:space="0" w:color="auto"/>
                        <w:bottom w:val="none" w:sz="0" w:space="0" w:color="auto"/>
                        <w:right w:val="none" w:sz="0" w:space="0" w:color="auto"/>
                      </w:divBdr>
                      <w:divsChild>
                        <w:div w:id="2005889952">
                          <w:marLeft w:val="0"/>
                          <w:marRight w:val="0"/>
                          <w:marTop w:val="0"/>
                          <w:marBottom w:val="0"/>
                          <w:divBdr>
                            <w:top w:val="none" w:sz="0" w:space="0" w:color="auto"/>
                            <w:left w:val="none" w:sz="0" w:space="0" w:color="auto"/>
                            <w:bottom w:val="none" w:sz="0" w:space="0" w:color="auto"/>
                            <w:right w:val="none" w:sz="0" w:space="0" w:color="auto"/>
                          </w:divBdr>
                          <w:divsChild>
                            <w:div w:id="133959841">
                              <w:marLeft w:val="0"/>
                              <w:marRight w:val="0"/>
                              <w:marTop w:val="0"/>
                              <w:marBottom w:val="0"/>
                              <w:divBdr>
                                <w:top w:val="none" w:sz="0" w:space="0" w:color="auto"/>
                                <w:left w:val="none" w:sz="0" w:space="0" w:color="auto"/>
                                <w:bottom w:val="none" w:sz="0" w:space="0" w:color="auto"/>
                                <w:right w:val="none" w:sz="0" w:space="0" w:color="auto"/>
                              </w:divBdr>
                              <w:divsChild>
                                <w:div w:id="1009598719">
                                  <w:marLeft w:val="0"/>
                                  <w:marRight w:val="0"/>
                                  <w:marTop w:val="0"/>
                                  <w:marBottom w:val="0"/>
                                  <w:divBdr>
                                    <w:top w:val="none" w:sz="0" w:space="0" w:color="auto"/>
                                    <w:left w:val="none" w:sz="0" w:space="0" w:color="auto"/>
                                    <w:bottom w:val="none" w:sz="0" w:space="0" w:color="auto"/>
                                    <w:right w:val="none" w:sz="0" w:space="0" w:color="auto"/>
                                  </w:divBdr>
                                  <w:divsChild>
                                    <w:div w:id="721750792">
                                      <w:marLeft w:val="0"/>
                                      <w:marRight w:val="0"/>
                                      <w:marTop w:val="0"/>
                                      <w:marBottom w:val="0"/>
                                      <w:divBdr>
                                        <w:top w:val="none" w:sz="0" w:space="0" w:color="auto"/>
                                        <w:left w:val="none" w:sz="0" w:space="0" w:color="auto"/>
                                        <w:bottom w:val="none" w:sz="0" w:space="0" w:color="auto"/>
                                        <w:right w:val="none" w:sz="0" w:space="0" w:color="auto"/>
                                      </w:divBdr>
                                      <w:divsChild>
                                        <w:div w:id="1844516043">
                                          <w:marLeft w:val="0"/>
                                          <w:marRight w:val="0"/>
                                          <w:marTop w:val="0"/>
                                          <w:marBottom w:val="0"/>
                                          <w:divBdr>
                                            <w:top w:val="none" w:sz="0" w:space="0" w:color="auto"/>
                                            <w:left w:val="none" w:sz="0" w:space="0" w:color="auto"/>
                                            <w:bottom w:val="none" w:sz="0" w:space="0" w:color="auto"/>
                                            <w:right w:val="none" w:sz="0" w:space="0" w:color="auto"/>
                                          </w:divBdr>
                                          <w:divsChild>
                                            <w:div w:id="960069300">
                                              <w:marLeft w:val="0"/>
                                              <w:marRight w:val="0"/>
                                              <w:marTop w:val="0"/>
                                              <w:marBottom w:val="0"/>
                                              <w:divBdr>
                                                <w:top w:val="none" w:sz="0" w:space="0" w:color="auto"/>
                                                <w:left w:val="none" w:sz="0" w:space="0" w:color="auto"/>
                                                <w:bottom w:val="none" w:sz="0" w:space="0" w:color="auto"/>
                                                <w:right w:val="none" w:sz="0" w:space="0" w:color="auto"/>
                                              </w:divBdr>
                                              <w:divsChild>
                                                <w:div w:id="757867657">
                                                  <w:marLeft w:val="0"/>
                                                  <w:marRight w:val="0"/>
                                                  <w:marTop w:val="0"/>
                                                  <w:marBottom w:val="0"/>
                                                  <w:divBdr>
                                                    <w:top w:val="none" w:sz="0" w:space="0" w:color="auto"/>
                                                    <w:left w:val="none" w:sz="0" w:space="0" w:color="auto"/>
                                                    <w:bottom w:val="none" w:sz="0" w:space="0" w:color="auto"/>
                                                    <w:right w:val="none" w:sz="0" w:space="0" w:color="auto"/>
                                                  </w:divBdr>
                                                  <w:divsChild>
                                                    <w:div w:id="1352801927">
                                                      <w:marLeft w:val="0"/>
                                                      <w:marRight w:val="0"/>
                                                      <w:marTop w:val="0"/>
                                                      <w:marBottom w:val="0"/>
                                                      <w:divBdr>
                                                        <w:top w:val="none" w:sz="0" w:space="0" w:color="auto"/>
                                                        <w:left w:val="none" w:sz="0" w:space="0" w:color="auto"/>
                                                        <w:bottom w:val="none" w:sz="0" w:space="0" w:color="auto"/>
                                                        <w:right w:val="none" w:sz="0" w:space="0" w:color="auto"/>
                                                      </w:divBdr>
                                                      <w:divsChild>
                                                        <w:div w:id="734090341">
                                                          <w:marLeft w:val="0"/>
                                                          <w:marRight w:val="0"/>
                                                          <w:marTop w:val="0"/>
                                                          <w:marBottom w:val="0"/>
                                                          <w:divBdr>
                                                            <w:top w:val="none" w:sz="0" w:space="0" w:color="auto"/>
                                                            <w:left w:val="none" w:sz="0" w:space="0" w:color="auto"/>
                                                            <w:bottom w:val="none" w:sz="0" w:space="0" w:color="auto"/>
                                                            <w:right w:val="none" w:sz="0" w:space="0" w:color="auto"/>
                                                          </w:divBdr>
                                                          <w:divsChild>
                                                            <w:div w:id="1078870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52082663">
      <w:bodyDiv w:val="1"/>
      <w:marLeft w:val="0"/>
      <w:marRight w:val="0"/>
      <w:marTop w:val="0"/>
      <w:marBottom w:val="0"/>
      <w:divBdr>
        <w:top w:val="none" w:sz="0" w:space="0" w:color="auto"/>
        <w:left w:val="none" w:sz="0" w:space="0" w:color="auto"/>
        <w:bottom w:val="none" w:sz="0" w:space="0" w:color="auto"/>
        <w:right w:val="none" w:sz="0" w:space="0" w:color="auto"/>
      </w:divBdr>
      <w:divsChild>
        <w:div w:id="2053773089">
          <w:marLeft w:val="0"/>
          <w:marRight w:val="0"/>
          <w:marTop w:val="0"/>
          <w:marBottom w:val="0"/>
          <w:divBdr>
            <w:top w:val="none" w:sz="0" w:space="0" w:color="auto"/>
            <w:left w:val="none" w:sz="0" w:space="0" w:color="auto"/>
            <w:bottom w:val="none" w:sz="0" w:space="0" w:color="auto"/>
            <w:right w:val="none" w:sz="0" w:space="0" w:color="auto"/>
          </w:divBdr>
          <w:divsChild>
            <w:div w:id="811410838">
              <w:marLeft w:val="0"/>
              <w:marRight w:val="0"/>
              <w:marTop w:val="0"/>
              <w:marBottom w:val="0"/>
              <w:divBdr>
                <w:top w:val="none" w:sz="0" w:space="0" w:color="auto"/>
                <w:left w:val="none" w:sz="0" w:space="0" w:color="auto"/>
                <w:bottom w:val="none" w:sz="0" w:space="0" w:color="auto"/>
                <w:right w:val="none" w:sz="0" w:space="0" w:color="auto"/>
              </w:divBdr>
              <w:divsChild>
                <w:div w:id="1437215982">
                  <w:marLeft w:val="0"/>
                  <w:marRight w:val="0"/>
                  <w:marTop w:val="0"/>
                  <w:marBottom w:val="0"/>
                  <w:divBdr>
                    <w:top w:val="none" w:sz="0" w:space="0" w:color="auto"/>
                    <w:left w:val="none" w:sz="0" w:space="0" w:color="auto"/>
                    <w:bottom w:val="none" w:sz="0" w:space="0" w:color="auto"/>
                    <w:right w:val="none" w:sz="0" w:space="0" w:color="auto"/>
                  </w:divBdr>
                  <w:divsChild>
                    <w:div w:id="176622405">
                      <w:marLeft w:val="0"/>
                      <w:marRight w:val="0"/>
                      <w:marTop w:val="0"/>
                      <w:marBottom w:val="0"/>
                      <w:divBdr>
                        <w:top w:val="none" w:sz="0" w:space="0" w:color="auto"/>
                        <w:left w:val="none" w:sz="0" w:space="0" w:color="auto"/>
                        <w:bottom w:val="none" w:sz="0" w:space="0" w:color="auto"/>
                        <w:right w:val="none" w:sz="0" w:space="0" w:color="auto"/>
                      </w:divBdr>
                      <w:divsChild>
                        <w:div w:id="73432036">
                          <w:marLeft w:val="0"/>
                          <w:marRight w:val="0"/>
                          <w:marTop w:val="0"/>
                          <w:marBottom w:val="0"/>
                          <w:divBdr>
                            <w:top w:val="none" w:sz="0" w:space="0" w:color="auto"/>
                            <w:left w:val="none" w:sz="0" w:space="0" w:color="auto"/>
                            <w:bottom w:val="none" w:sz="0" w:space="0" w:color="auto"/>
                            <w:right w:val="none" w:sz="0" w:space="0" w:color="auto"/>
                          </w:divBdr>
                          <w:divsChild>
                            <w:div w:id="2022121564">
                              <w:marLeft w:val="0"/>
                              <w:marRight w:val="0"/>
                              <w:marTop w:val="0"/>
                              <w:marBottom w:val="0"/>
                              <w:divBdr>
                                <w:top w:val="none" w:sz="0" w:space="0" w:color="auto"/>
                                <w:left w:val="none" w:sz="0" w:space="0" w:color="auto"/>
                                <w:bottom w:val="none" w:sz="0" w:space="0" w:color="auto"/>
                                <w:right w:val="none" w:sz="0" w:space="0" w:color="auto"/>
                              </w:divBdr>
                              <w:divsChild>
                                <w:div w:id="100926617">
                                  <w:marLeft w:val="0"/>
                                  <w:marRight w:val="0"/>
                                  <w:marTop w:val="0"/>
                                  <w:marBottom w:val="0"/>
                                  <w:divBdr>
                                    <w:top w:val="none" w:sz="0" w:space="0" w:color="auto"/>
                                    <w:left w:val="none" w:sz="0" w:space="0" w:color="auto"/>
                                    <w:bottom w:val="none" w:sz="0" w:space="0" w:color="auto"/>
                                    <w:right w:val="none" w:sz="0" w:space="0" w:color="auto"/>
                                  </w:divBdr>
                                  <w:divsChild>
                                    <w:div w:id="352220829">
                                      <w:marLeft w:val="0"/>
                                      <w:marRight w:val="0"/>
                                      <w:marTop w:val="0"/>
                                      <w:marBottom w:val="0"/>
                                      <w:divBdr>
                                        <w:top w:val="none" w:sz="0" w:space="0" w:color="auto"/>
                                        <w:left w:val="none" w:sz="0" w:space="0" w:color="auto"/>
                                        <w:bottom w:val="none" w:sz="0" w:space="0" w:color="auto"/>
                                        <w:right w:val="none" w:sz="0" w:space="0" w:color="auto"/>
                                      </w:divBdr>
                                      <w:divsChild>
                                        <w:div w:id="1355956769">
                                          <w:marLeft w:val="0"/>
                                          <w:marRight w:val="0"/>
                                          <w:marTop w:val="0"/>
                                          <w:marBottom w:val="0"/>
                                          <w:divBdr>
                                            <w:top w:val="none" w:sz="0" w:space="0" w:color="auto"/>
                                            <w:left w:val="none" w:sz="0" w:space="0" w:color="auto"/>
                                            <w:bottom w:val="none" w:sz="0" w:space="0" w:color="auto"/>
                                            <w:right w:val="none" w:sz="0" w:space="0" w:color="auto"/>
                                          </w:divBdr>
                                          <w:divsChild>
                                            <w:div w:id="1914269459">
                                              <w:marLeft w:val="0"/>
                                              <w:marRight w:val="0"/>
                                              <w:marTop w:val="0"/>
                                              <w:marBottom w:val="0"/>
                                              <w:divBdr>
                                                <w:top w:val="none" w:sz="0" w:space="0" w:color="auto"/>
                                                <w:left w:val="none" w:sz="0" w:space="0" w:color="auto"/>
                                                <w:bottom w:val="none" w:sz="0" w:space="0" w:color="auto"/>
                                                <w:right w:val="none" w:sz="0" w:space="0" w:color="auto"/>
                                              </w:divBdr>
                                              <w:divsChild>
                                                <w:div w:id="135296855">
                                                  <w:marLeft w:val="0"/>
                                                  <w:marRight w:val="0"/>
                                                  <w:marTop w:val="0"/>
                                                  <w:marBottom w:val="0"/>
                                                  <w:divBdr>
                                                    <w:top w:val="none" w:sz="0" w:space="0" w:color="auto"/>
                                                    <w:left w:val="none" w:sz="0" w:space="0" w:color="auto"/>
                                                    <w:bottom w:val="none" w:sz="0" w:space="0" w:color="auto"/>
                                                    <w:right w:val="none" w:sz="0" w:space="0" w:color="auto"/>
                                                  </w:divBdr>
                                                  <w:divsChild>
                                                    <w:div w:id="471480551">
                                                      <w:marLeft w:val="0"/>
                                                      <w:marRight w:val="0"/>
                                                      <w:marTop w:val="0"/>
                                                      <w:marBottom w:val="0"/>
                                                      <w:divBdr>
                                                        <w:top w:val="none" w:sz="0" w:space="0" w:color="auto"/>
                                                        <w:left w:val="none" w:sz="0" w:space="0" w:color="auto"/>
                                                        <w:bottom w:val="none" w:sz="0" w:space="0" w:color="auto"/>
                                                        <w:right w:val="none" w:sz="0" w:space="0" w:color="auto"/>
                                                      </w:divBdr>
                                                      <w:divsChild>
                                                        <w:div w:id="1895434144">
                                                          <w:marLeft w:val="0"/>
                                                          <w:marRight w:val="0"/>
                                                          <w:marTop w:val="0"/>
                                                          <w:marBottom w:val="0"/>
                                                          <w:divBdr>
                                                            <w:top w:val="none" w:sz="0" w:space="0" w:color="auto"/>
                                                            <w:left w:val="none" w:sz="0" w:space="0" w:color="auto"/>
                                                            <w:bottom w:val="none" w:sz="0" w:space="0" w:color="auto"/>
                                                            <w:right w:val="none" w:sz="0" w:space="0" w:color="auto"/>
                                                          </w:divBdr>
                                                          <w:divsChild>
                                                            <w:div w:id="654337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09675839">
      <w:bodyDiv w:val="1"/>
      <w:marLeft w:val="0"/>
      <w:marRight w:val="0"/>
      <w:marTop w:val="0"/>
      <w:marBottom w:val="0"/>
      <w:divBdr>
        <w:top w:val="none" w:sz="0" w:space="0" w:color="auto"/>
        <w:left w:val="none" w:sz="0" w:space="0" w:color="auto"/>
        <w:bottom w:val="none" w:sz="0" w:space="0" w:color="auto"/>
        <w:right w:val="none" w:sz="0" w:space="0" w:color="auto"/>
      </w:divBdr>
    </w:div>
    <w:div w:id="1508448436">
      <w:bodyDiv w:val="1"/>
      <w:marLeft w:val="0"/>
      <w:marRight w:val="0"/>
      <w:marTop w:val="0"/>
      <w:marBottom w:val="0"/>
      <w:divBdr>
        <w:top w:val="none" w:sz="0" w:space="0" w:color="auto"/>
        <w:left w:val="none" w:sz="0" w:space="0" w:color="auto"/>
        <w:bottom w:val="none" w:sz="0" w:space="0" w:color="auto"/>
        <w:right w:val="none" w:sz="0" w:space="0" w:color="auto"/>
      </w:divBdr>
      <w:divsChild>
        <w:div w:id="1263222567">
          <w:marLeft w:val="0"/>
          <w:marRight w:val="0"/>
          <w:marTop w:val="0"/>
          <w:marBottom w:val="0"/>
          <w:divBdr>
            <w:top w:val="none" w:sz="0" w:space="0" w:color="auto"/>
            <w:left w:val="none" w:sz="0" w:space="0" w:color="auto"/>
            <w:bottom w:val="none" w:sz="0" w:space="0" w:color="auto"/>
            <w:right w:val="none" w:sz="0" w:space="0" w:color="auto"/>
          </w:divBdr>
          <w:divsChild>
            <w:div w:id="385840652">
              <w:marLeft w:val="0"/>
              <w:marRight w:val="0"/>
              <w:marTop w:val="0"/>
              <w:marBottom w:val="0"/>
              <w:divBdr>
                <w:top w:val="none" w:sz="0" w:space="0" w:color="auto"/>
                <w:left w:val="none" w:sz="0" w:space="0" w:color="auto"/>
                <w:bottom w:val="none" w:sz="0" w:space="0" w:color="auto"/>
                <w:right w:val="none" w:sz="0" w:space="0" w:color="auto"/>
              </w:divBdr>
              <w:divsChild>
                <w:div w:id="712966688">
                  <w:marLeft w:val="0"/>
                  <w:marRight w:val="0"/>
                  <w:marTop w:val="0"/>
                  <w:marBottom w:val="0"/>
                  <w:divBdr>
                    <w:top w:val="none" w:sz="0" w:space="0" w:color="auto"/>
                    <w:left w:val="none" w:sz="0" w:space="0" w:color="auto"/>
                    <w:bottom w:val="none" w:sz="0" w:space="0" w:color="auto"/>
                    <w:right w:val="none" w:sz="0" w:space="0" w:color="auto"/>
                  </w:divBdr>
                  <w:divsChild>
                    <w:div w:id="1401097288">
                      <w:marLeft w:val="0"/>
                      <w:marRight w:val="0"/>
                      <w:marTop w:val="0"/>
                      <w:marBottom w:val="0"/>
                      <w:divBdr>
                        <w:top w:val="none" w:sz="0" w:space="0" w:color="auto"/>
                        <w:left w:val="none" w:sz="0" w:space="0" w:color="auto"/>
                        <w:bottom w:val="none" w:sz="0" w:space="0" w:color="auto"/>
                        <w:right w:val="none" w:sz="0" w:space="0" w:color="auto"/>
                      </w:divBdr>
                      <w:divsChild>
                        <w:div w:id="726806924">
                          <w:marLeft w:val="0"/>
                          <w:marRight w:val="0"/>
                          <w:marTop w:val="0"/>
                          <w:marBottom w:val="0"/>
                          <w:divBdr>
                            <w:top w:val="none" w:sz="0" w:space="0" w:color="auto"/>
                            <w:left w:val="none" w:sz="0" w:space="0" w:color="auto"/>
                            <w:bottom w:val="none" w:sz="0" w:space="0" w:color="auto"/>
                            <w:right w:val="none" w:sz="0" w:space="0" w:color="auto"/>
                          </w:divBdr>
                          <w:divsChild>
                            <w:div w:id="961302221">
                              <w:marLeft w:val="0"/>
                              <w:marRight w:val="0"/>
                              <w:marTop w:val="0"/>
                              <w:marBottom w:val="0"/>
                              <w:divBdr>
                                <w:top w:val="none" w:sz="0" w:space="0" w:color="auto"/>
                                <w:left w:val="none" w:sz="0" w:space="0" w:color="auto"/>
                                <w:bottom w:val="none" w:sz="0" w:space="0" w:color="auto"/>
                                <w:right w:val="none" w:sz="0" w:space="0" w:color="auto"/>
                              </w:divBdr>
                              <w:divsChild>
                                <w:div w:id="1716201393">
                                  <w:marLeft w:val="0"/>
                                  <w:marRight w:val="0"/>
                                  <w:marTop w:val="0"/>
                                  <w:marBottom w:val="0"/>
                                  <w:divBdr>
                                    <w:top w:val="none" w:sz="0" w:space="0" w:color="auto"/>
                                    <w:left w:val="none" w:sz="0" w:space="0" w:color="auto"/>
                                    <w:bottom w:val="none" w:sz="0" w:space="0" w:color="auto"/>
                                    <w:right w:val="none" w:sz="0" w:space="0" w:color="auto"/>
                                  </w:divBdr>
                                  <w:divsChild>
                                    <w:div w:id="1463040360">
                                      <w:marLeft w:val="0"/>
                                      <w:marRight w:val="0"/>
                                      <w:marTop w:val="0"/>
                                      <w:marBottom w:val="0"/>
                                      <w:divBdr>
                                        <w:top w:val="none" w:sz="0" w:space="0" w:color="auto"/>
                                        <w:left w:val="none" w:sz="0" w:space="0" w:color="auto"/>
                                        <w:bottom w:val="none" w:sz="0" w:space="0" w:color="auto"/>
                                        <w:right w:val="none" w:sz="0" w:space="0" w:color="auto"/>
                                      </w:divBdr>
                                      <w:divsChild>
                                        <w:div w:id="2132360829">
                                          <w:marLeft w:val="0"/>
                                          <w:marRight w:val="0"/>
                                          <w:marTop w:val="0"/>
                                          <w:marBottom w:val="0"/>
                                          <w:divBdr>
                                            <w:top w:val="none" w:sz="0" w:space="0" w:color="auto"/>
                                            <w:left w:val="none" w:sz="0" w:space="0" w:color="auto"/>
                                            <w:bottom w:val="none" w:sz="0" w:space="0" w:color="auto"/>
                                            <w:right w:val="none" w:sz="0" w:space="0" w:color="auto"/>
                                          </w:divBdr>
                                          <w:divsChild>
                                            <w:div w:id="404692327">
                                              <w:marLeft w:val="0"/>
                                              <w:marRight w:val="0"/>
                                              <w:marTop w:val="0"/>
                                              <w:marBottom w:val="0"/>
                                              <w:divBdr>
                                                <w:top w:val="none" w:sz="0" w:space="0" w:color="auto"/>
                                                <w:left w:val="none" w:sz="0" w:space="0" w:color="auto"/>
                                                <w:bottom w:val="none" w:sz="0" w:space="0" w:color="auto"/>
                                                <w:right w:val="none" w:sz="0" w:space="0" w:color="auto"/>
                                              </w:divBdr>
                                              <w:divsChild>
                                                <w:div w:id="772284622">
                                                  <w:marLeft w:val="0"/>
                                                  <w:marRight w:val="0"/>
                                                  <w:marTop w:val="0"/>
                                                  <w:marBottom w:val="0"/>
                                                  <w:divBdr>
                                                    <w:top w:val="none" w:sz="0" w:space="0" w:color="auto"/>
                                                    <w:left w:val="none" w:sz="0" w:space="0" w:color="auto"/>
                                                    <w:bottom w:val="none" w:sz="0" w:space="0" w:color="auto"/>
                                                    <w:right w:val="none" w:sz="0" w:space="0" w:color="auto"/>
                                                  </w:divBdr>
                                                  <w:divsChild>
                                                    <w:div w:id="111943066">
                                                      <w:marLeft w:val="0"/>
                                                      <w:marRight w:val="0"/>
                                                      <w:marTop w:val="0"/>
                                                      <w:marBottom w:val="0"/>
                                                      <w:divBdr>
                                                        <w:top w:val="none" w:sz="0" w:space="0" w:color="auto"/>
                                                        <w:left w:val="none" w:sz="0" w:space="0" w:color="auto"/>
                                                        <w:bottom w:val="none" w:sz="0" w:space="0" w:color="auto"/>
                                                        <w:right w:val="none" w:sz="0" w:space="0" w:color="auto"/>
                                                      </w:divBdr>
                                                      <w:divsChild>
                                                        <w:div w:id="553128167">
                                                          <w:marLeft w:val="0"/>
                                                          <w:marRight w:val="0"/>
                                                          <w:marTop w:val="0"/>
                                                          <w:marBottom w:val="0"/>
                                                          <w:divBdr>
                                                            <w:top w:val="none" w:sz="0" w:space="0" w:color="auto"/>
                                                            <w:left w:val="none" w:sz="0" w:space="0" w:color="auto"/>
                                                            <w:bottom w:val="none" w:sz="0" w:space="0" w:color="auto"/>
                                                            <w:right w:val="none" w:sz="0" w:space="0" w:color="auto"/>
                                                          </w:divBdr>
                                                          <w:divsChild>
                                                            <w:div w:id="1542017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0215591">
      <w:bodyDiv w:val="1"/>
      <w:marLeft w:val="0"/>
      <w:marRight w:val="0"/>
      <w:marTop w:val="0"/>
      <w:marBottom w:val="0"/>
      <w:divBdr>
        <w:top w:val="none" w:sz="0" w:space="0" w:color="auto"/>
        <w:left w:val="none" w:sz="0" w:space="0" w:color="auto"/>
        <w:bottom w:val="none" w:sz="0" w:space="0" w:color="auto"/>
        <w:right w:val="none" w:sz="0" w:space="0" w:color="auto"/>
      </w:divBdr>
      <w:divsChild>
        <w:div w:id="1273366821">
          <w:marLeft w:val="0"/>
          <w:marRight w:val="0"/>
          <w:marTop w:val="0"/>
          <w:marBottom w:val="0"/>
          <w:divBdr>
            <w:top w:val="none" w:sz="0" w:space="0" w:color="auto"/>
            <w:left w:val="none" w:sz="0" w:space="0" w:color="auto"/>
            <w:bottom w:val="none" w:sz="0" w:space="0" w:color="auto"/>
            <w:right w:val="none" w:sz="0" w:space="0" w:color="auto"/>
          </w:divBdr>
          <w:divsChild>
            <w:div w:id="231739445">
              <w:marLeft w:val="0"/>
              <w:marRight w:val="0"/>
              <w:marTop w:val="0"/>
              <w:marBottom w:val="0"/>
              <w:divBdr>
                <w:top w:val="none" w:sz="0" w:space="0" w:color="auto"/>
                <w:left w:val="none" w:sz="0" w:space="0" w:color="auto"/>
                <w:bottom w:val="none" w:sz="0" w:space="0" w:color="auto"/>
                <w:right w:val="none" w:sz="0" w:space="0" w:color="auto"/>
              </w:divBdr>
              <w:divsChild>
                <w:div w:id="1916090369">
                  <w:marLeft w:val="0"/>
                  <w:marRight w:val="0"/>
                  <w:marTop w:val="0"/>
                  <w:marBottom w:val="0"/>
                  <w:divBdr>
                    <w:top w:val="none" w:sz="0" w:space="0" w:color="auto"/>
                    <w:left w:val="none" w:sz="0" w:space="0" w:color="auto"/>
                    <w:bottom w:val="none" w:sz="0" w:space="0" w:color="auto"/>
                    <w:right w:val="none" w:sz="0" w:space="0" w:color="auto"/>
                  </w:divBdr>
                  <w:divsChild>
                    <w:div w:id="16587130">
                      <w:marLeft w:val="0"/>
                      <w:marRight w:val="0"/>
                      <w:marTop w:val="0"/>
                      <w:marBottom w:val="0"/>
                      <w:divBdr>
                        <w:top w:val="none" w:sz="0" w:space="0" w:color="auto"/>
                        <w:left w:val="none" w:sz="0" w:space="0" w:color="auto"/>
                        <w:bottom w:val="none" w:sz="0" w:space="0" w:color="auto"/>
                        <w:right w:val="none" w:sz="0" w:space="0" w:color="auto"/>
                      </w:divBdr>
                      <w:divsChild>
                        <w:div w:id="1053697807">
                          <w:marLeft w:val="0"/>
                          <w:marRight w:val="0"/>
                          <w:marTop w:val="0"/>
                          <w:marBottom w:val="0"/>
                          <w:divBdr>
                            <w:top w:val="none" w:sz="0" w:space="0" w:color="auto"/>
                            <w:left w:val="none" w:sz="0" w:space="0" w:color="auto"/>
                            <w:bottom w:val="none" w:sz="0" w:space="0" w:color="auto"/>
                            <w:right w:val="none" w:sz="0" w:space="0" w:color="auto"/>
                          </w:divBdr>
                          <w:divsChild>
                            <w:div w:id="1410039718">
                              <w:marLeft w:val="0"/>
                              <w:marRight w:val="0"/>
                              <w:marTop w:val="0"/>
                              <w:marBottom w:val="0"/>
                              <w:divBdr>
                                <w:top w:val="none" w:sz="0" w:space="0" w:color="auto"/>
                                <w:left w:val="none" w:sz="0" w:space="0" w:color="auto"/>
                                <w:bottom w:val="none" w:sz="0" w:space="0" w:color="auto"/>
                                <w:right w:val="none" w:sz="0" w:space="0" w:color="auto"/>
                              </w:divBdr>
                              <w:divsChild>
                                <w:div w:id="818421884">
                                  <w:marLeft w:val="0"/>
                                  <w:marRight w:val="0"/>
                                  <w:marTop w:val="0"/>
                                  <w:marBottom w:val="0"/>
                                  <w:divBdr>
                                    <w:top w:val="none" w:sz="0" w:space="0" w:color="auto"/>
                                    <w:left w:val="none" w:sz="0" w:space="0" w:color="auto"/>
                                    <w:bottom w:val="none" w:sz="0" w:space="0" w:color="auto"/>
                                    <w:right w:val="none" w:sz="0" w:space="0" w:color="auto"/>
                                  </w:divBdr>
                                  <w:divsChild>
                                    <w:div w:id="1573616947">
                                      <w:marLeft w:val="0"/>
                                      <w:marRight w:val="0"/>
                                      <w:marTop w:val="0"/>
                                      <w:marBottom w:val="0"/>
                                      <w:divBdr>
                                        <w:top w:val="none" w:sz="0" w:space="0" w:color="auto"/>
                                        <w:left w:val="none" w:sz="0" w:space="0" w:color="auto"/>
                                        <w:bottom w:val="none" w:sz="0" w:space="0" w:color="auto"/>
                                        <w:right w:val="none" w:sz="0" w:space="0" w:color="auto"/>
                                      </w:divBdr>
                                      <w:divsChild>
                                        <w:div w:id="672031336">
                                          <w:marLeft w:val="0"/>
                                          <w:marRight w:val="0"/>
                                          <w:marTop w:val="0"/>
                                          <w:marBottom w:val="0"/>
                                          <w:divBdr>
                                            <w:top w:val="none" w:sz="0" w:space="0" w:color="auto"/>
                                            <w:left w:val="none" w:sz="0" w:space="0" w:color="auto"/>
                                            <w:bottom w:val="none" w:sz="0" w:space="0" w:color="auto"/>
                                            <w:right w:val="none" w:sz="0" w:space="0" w:color="auto"/>
                                          </w:divBdr>
                                          <w:divsChild>
                                            <w:div w:id="484467213">
                                              <w:marLeft w:val="0"/>
                                              <w:marRight w:val="0"/>
                                              <w:marTop w:val="0"/>
                                              <w:marBottom w:val="0"/>
                                              <w:divBdr>
                                                <w:top w:val="none" w:sz="0" w:space="0" w:color="auto"/>
                                                <w:left w:val="none" w:sz="0" w:space="0" w:color="auto"/>
                                                <w:bottom w:val="none" w:sz="0" w:space="0" w:color="auto"/>
                                                <w:right w:val="none" w:sz="0" w:space="0" w:color="auto"/>
                                              </w:divBdr>
                                              <w:divsChild>
                                                <w:div w:id="609582249">
                                                  <w:marLeft w:val="0"/>
                                                  <w:marRight w:val="0"/>
                                                  <w:marTop w:val="0"/>
                                                  <w:marBottom w:val="0"/>
                                                  <w:divBdr>
                                                    <w:top w:val="none" w:sz="0" w:space="0" w:color="auto"/>
                                                    <w:left w:val="none" w:sz="0" w:space="0" w:color="auto"/>
                                                    <w:bottom w:val="none" w:sz="0" w:space="0" w:color="auto"/>
                                                    <w:right w:val="none" w:sz="0" w:space="0" w:color="auto"/>
                                                  </w:divBdr>
                                                  <w:divsChild>
                                                    <w:div w:id="1865901881">
                                                      <w:marLeft w:val="0"/>
                                                      <w:marRight w:val="0"/>
                                                      <w:marTop w:val="0"/>
                                                      <w:marBottom w:val="0"/>
                                                      <w:divBdr>
                                                        <w:top w:val="none" w:sz="0" w:space="0" w:color="auto"/>
                                                        <w:left w:val="none" w:sz="0" w:space="0" w:color="auto"/>
                                                        <w:bottom w:val="none" w:sz="0" w:space="0" w:color="auto"/>
                                                        <w:right w:val="none" w:sz="0" w:space="0" w:color="auto"/>
                                                      </w:divBdr>
                                                      <w:divsChild>
                                                        <w:div w:id="6489244">
                                                          <w:marLeft w:val="0"/>
                                                          <w:marRight w:val="0"/>
                                                          <w:marTop w:val="0"/>
                                                          <w:marBottom w:val="0"/>
                                                          <w:divBdr>
                                                            <w:top w:val="none" w:sz="0" w:space="0" w:color="auto"/>
                                                            <w:left w:val="none" w:sz="0" w:space="0" w:color="auto"/>
                                                            <w:bottom w:val="none" w:sz="0" w:space="0" w:color="auto"/>
                                                            <w:right w:val="none" w:sz="0" w:space="0" w:color="auto"/>
                                                          </w:divBdr>
                                                          <w:divsChild>
                                                            <w:div w:id="1530989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63786735">
      <w:bodyDiv w:val="1"/>
      <w:marLeft w:val="0"/>
      <w:marRight w:val="0"/>
      <w:marTop w:val="0"/>
      <w:marBottom w:val="0"/>
      <w:divBdr>
        <w:top w:val="none" w:sz="0" w:space="0" w:color="auto"/>
        <w:left w:val="none" w:sz="0" w:space="0" w:color="auto"/>
        <w:bottom w:val="none" w:sz="0" w:space="0" w:color="auto"/>
        <w:right w:val="none" w:sz="0" w:space="0" w:color="auto"/>
      </w:divBdr>
      <w:divsChild>
        <w:div w:id="1000352486">
          <w:marLeft w:val="0"/>
          <w:marRight w:val="0"/>
          <w:marTop w:val="0"/>
          <w:marBottom w:val="0"/>
          <w:divBdr>
            <w:top w:val="none" w:sz="0" w:space="0" w:color="auto"/>
            <w:left w:val="none" w:sz="0" w:space="0" w:color="auto"/>
            <w:bottom w:val="none" w:sz="0" w:space="0" w:color="auto"/>
            <w:right w:val="none" w:sz="0" w:space="0" w:color="auto"/>
          </w:divBdr>
          <w:divsChild>
            <w:div w:id="2096509870">
              <w:marLeft w:val="0"/>
              <w:marRight w:val="0"/>
              <w:marTop w:val="0"/>
              <w:marBottom w:val="0"/>
              <w:divBdr>
                <w:top w:val="none" w:sz="0" w:space="0" w:color="auto"/>
                <w:left w:val="none" w:sz="0" w:space="0" w:color="auto"/>
                <w:bottom w:val="none" w:sz="0" w:space="0" w:color="auto"/>
                <w:right w:val="none" w:sz="0" w:space="0" w:color="auto"/>
              </w:divBdr>
              <w:divsChild>
                <w:div w:id="1811246801">
                  <w:marLeft w:val="0"/>
                  <w:marRight w:val="0"/>
                  <w:marTop w:val="0"/>
                  <w:marBottom w:val="0"/>
                  <w:divBdr>
                    <w:top w:val="none" w:sz="0" w:space="0" w:color="auto"/>
                    <w:left w:val="none" w:sz="0" w:space="0" w:color="auto"/>
                    <w:bottom w:val="none" w:sz="0" w:space="0" w:color="auto"/>
                    <w:right w:val="none" w:sz="0" w:space="0" w:color="auto"/>
                  </w:divBdr>
                  <w:divsChild>
                    <w:div w:id="1524631372">
                      <w:marLeft w:val="0"/>
                      <w:marRight w:val="0"/>
                      <w:marTop w:val="0"/>
                      <w:marBottom w:val="0"/>
                      <w:divBdr>
                        <w:top w:val="none" w:sz="0" w:space="0" w:color="auto"/>
                        <w:left w:val="none" w:sz="0" w:space="0" w:color="auto"/>
                        <w:bottom w:val="none" w:sz="0" w:space="0" w:color="auto"/>
                        <w:right w:val="none" w:sz="0" w:space="0" w:color="auto"/>
                      </w:divBdr>
                      <w:divsChild>
                        <w:div w:id="1575237852">
                          <w:marLeft w:val="0"/>
                          <w:marRight w:val="0"/>
                          <w:marTop w:val="0"/>
                          <w:marBottom w:val="0"/>
                          <w:divBdr>
                            <w:top w:val="none" w:sz="0" w:space="0" w:color="auto"/>
                            <w:left w:val="none" w:sz="0" w:space="0" w:color="auto"/>
                            <w:bottom w:val="none" w:sz="0" w:space="0" w:color="auto"/>
                            <w:right w:val="none" w:sz="0" w:space="0" w:color="auto"/>
                          </w:divBdr>
                          <w:divsChild>
                            <w:div w:id="1462575442">
                              <w:marLeft w:val="0"/>
                              <w:marRight w:val="0"/>
                              <w:marTop w:val="0"/>
                              <w:marBottom w:val="0"/>
                              <w:divBdr>
                                <w:top w:val="none" w:sz="0" w:space="0" w:color="auto"/>
                                <w:left w:val="none" w:sz="0" w:space="0" w:color="auto"/>
                                <w:bottom w:val="none" w:sz="0" w:space="0" w:color="auto"/>
                                <w:right w:val="none" w:sz="0" w:space="0" w:color="auto"/>
                              </w:divBdr>
                              <w:divsChild>
                                <w:div w:id="598179180">
                                  <w:marLeft w:val="0"/>
                                  <w:marRight w:val="0"/>
                                  <w:marTop w:val="0"/>
                                  <w:marBottom w:val="0"/>
                                  <w:divBdr>
                                    <w:top w:val="none" w:sz="0" w:space="0" w:color="auto"/>
                                    <w:left w:val="none" w:sz="0" w:space="0" w:color="auto"/>
                                    <w:bottom w:val="none" w:sz="0" w:space="0" w:color="auto"/>
                                    <w:right w:val="none" w:sz="0" w:space="0" w:color="auto"/>
                                  </w:divBdr>
                                  <w:divsChild>
                                    <w:div w:id="1883053192">
                                      <w:marLeft w:val="0"/>
                                      <w:marRight w:val="0"/>
                                      <w:marTop w:val="0"/>
                                      <w:marBottom w:val="0"/>
                                      <w:divBdr>
                                        <w:top w:val="none" w:sz="0" w:space="0" w:color="auto"/>
                                        <w:left w:val="none" w:sz="0" w:space="0" w:color="auto"/>
                                        <w:bottom w:val="none" w:sz="0" w:space="0" w:color="auto"/>
                                        <w:right w:val="none" w:sz="0" w:space="0" w:color="auto"/>
                                      </w:divBdr>
                                      <w:divsChild>
                                        <w:div w:id="806357496">
                                          <w:marLeft w:val="0"/>
                                          <w:marRight w:val="0"/>
                                          <w:marTop w:val="0"/>
                                          <w:marBottom w:val="0"/>
                                          <w:divBdr>
                                            <w:top w:val="none" w:sz="0" w:space="0" w:color="auto"/>
                                            <w:left w:val="none" w:sz="0" w:space="0" w:color="auto"/>
                                            <w:bottom w:val="none" w:sz="0" w:space="0" w:color="auto"/>
                                            <w:right w:val="none" w:sz="0" w:space="0" w:color="auto"/>
                                          </w:divBdr>
                                          <w:divsChild>
                                            <w:div w:id="2043242247">
                                              <w:marLeft w:val="0"/>
                                              <w:marRight w:val="0"/>
                                              <w:marTop w:val="0"/>
                                              <w:marBottom w:val="0"/>
                                              <w:divBdr>
                                                <w:top w:val="none" w:sz="0" w:space="0" w:color="auto"/>
                                                <w:left w:val="none" w:sz="0" w:space="0" w:color="auto"/>
                                                <w:bottom w:val="none" w:sz="0" w:space="0" w:color="auto"/>
                                                <w:right w:val="none" w:sz="0" w:space="0" w:color="auto"/>
                                              </w:divBdr>
                                              <w:divsChild>
                                                <w:div w:id="1748191924">
                                                  <w:marLeft w:val="0"/>
                                                  <w:marRight w:val="0"/>
                                                  <w:marTop w:val="0"/>
                                                  <w:marBottom w:val="0"/>
                                                  <w:divBdr>
                                                    <w:top w:val="none" w:sz="0" w:space="0" w:color="auto"/>
                                                    <w:left w:val="none" w:sz="0" w:space="0" w:color="auto"/>
                                                    <w:bottom w:val="none" w:sz="0" w:space="0" w:color="auto"/>
                                                    <w:right w:val="none" w:sz="0" w:space="0" w:color="auto"/>
                                                  </w:divBdr>
                                                  <w:divsChild>
                                                    <w:div w:id="1470786930">
                                                      <w:marLeft w:val="0"/>
                                                      <w:marRight w:val="0"/>
                                                      <w:marTop w:val="0"/>
                                                      <w:marBottom w:val="0"/>
                                                      <w:divBdr>
                                                        <w:top w:val="none" w:sz="0" w:space="0" w:color="auto"/>
                                                        <w:left w:val="none" w:sz="0" w:space="0" w:color="auto"/>
                                                        <w:bottom w:val="none" w:sz="0" w:space="0" w:color="auto"/>
                                                        <w:right w:val="none" w:sz="0" w:space="0" w:color="auto"/>
                                                      </w:divBdr>
                                                      <w:divsChild>
                                                        <w:div w:id="261383638">
                                                          <w:marLeft w:val="0"/>
                                                          <w:marRight w:val="0"/>
                                                          <w:marTop w:val="0"/>
                                                          <w:marBottom w:val="0"/>
                                                          <w:divBdr>
                                                            <w:top w:val="none" w:sz="0" w:space="0" w:color="auto"/>
                                                            <w:left w:val="none" w:sz="0" w:space="0" w:color="auto"/>
                                                            <w:bottom w:val="none" w:sz="0" w:space="0" w:color="auto"/>
                                                            <w:right w:val="none" w:sz="0" w:space="0" w:color="auto"/>
                                                          </w:divBdr>
                                                          <w:divsChild>
                                                            <w:div w:id="160028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0981834">
      <w:bodyDiv w:val="1"/>
      <w:marLeft w:val="0"/>
      <w:marRight w:val="0"/>
      <w:marTop w:val="0"/>
      <w:marBottom w:val="0"/>
      <w:divBdr>
        <w:top w:val="none" w:sz="0" w:space="0" w:color="auto"/>
        <w:left w:val="none" w:sz="0" w:space="0" w:color="auto"/>
        <w:bottom w:val="none" w:sz="0" w:space="0" w:color="auto"/>
        <w:right w:val="none" w:sz="0" w:space="0" w:color="auto"/>
      </w:divBdr>
    </w:div>
    <w:div w:id="1829325610">
      <w:bodyDiv w:val="1"/>
      <w:marLeft w:val="0"/>
      <w:marRight w:val="0"/>
      <w:marTop w:val="0"/>
      <w:marBottom w:val="0"/>
      <w:divBdr>
        <w:top w:val="none" w:sz="0" w:space="0" w:color="auto"/>
        <w:left w:val="none" w:sz="0" w:space="0" w:color="auto"/>
        <w:bottom w:val="none" w:sz="0" w:space="0" w:color="auto"/>
        <w:right w:val="none" w:sz="0" w:space="0" w:color="auto"/>
      </w:divBdr>
      <w:divsChild>
        <w:div w:id="1967852084">
          <w:marLeft w:val="0"/>
          <w:marRight w:val="0"/>
          <w:marTop w:val="0"/>
          <w:marBottom w:val="0"/>
          <w:divBdr>
            <w:top w:val="none" w:sz="0" w:space="0" w:color="auto"/>
            <w:left w:val="none" w:sz="0" w:space="0" w:color="auto"/>
            <w:bottom w:val="none" w:sz="0" w:space="0" w:color="auto"/>
            <w:right w:val="none" w:sz="0" w:space="0" w:color="auto"/>
          </w:divBdr>
          <w:divsChild>
            <w:div w:id="272786409">
              <w:marLeft w:val="0"/>
              <w:marRight w:val="0"/>
              <w:marTop w:val="0"/>
              <w:marBottom w:val="0"/>
              <w:divBdr>
                <w:top w:val="none" w:sz="0" w:space="0" w:color="auto"/>
                <w:left w:val="none" w:sz="0" w:space="0" w:color="auto"/>
                <w:bottom w:val="none" w:sz="0" w:space="0" w:color="auto"/>
                <w:right w:val="none" w:sz="0" w:space="0" w:color="auto"/>
              </w:divBdr>
              <w:divsChild>
                <w:div w:id="863590797">
                  <w:marLeft w:val="0"/>
                  <w:marRight w:val="0"/>
                  <w:marTop w:val="0"/>
                  <w:marBottom w:val="0"/>
                  <w:divBdr>
                    <w:top w:val="none" w:sz="0" w:space="0" w:color="auto"/>
                    <w:left w:val="none" w:sz="0" w:space="0" w:color="auto"/>
                    <w:bottom w:val="none" w:sz="0" w:space="0" w:color="auto"/>
                    <w:right w:val="none" w:sz="0" w:space="0" w:color="auto"/>
                  </w:divBdr>
                  <w:divsChild>
                    <w:div w:id="359550252">
                      <w:marLeft w:val="0"/>
                      <w:marRight w:val="0"/>
                      <w:marTop w:val="0"/>
                      <w:marBottom w:val="0"/>
                      <w:divBdr>
                        <w:top w:val="none" w:sz="0" w:space="0" w:color="auto"/>
                        <w:left w:val="none" w:sz="0" w:space="0" w:color="auto"/>
                        <w:bottom w:val="none" w:sz="0" w:space="0" w:color="auto"/>
                        <w:right w:val="none" w:sz="0" w:space="0" w:color="auto"/>
                      </w:divBdr>
                      <w:divsChild>
                        <w:div w:id="1416631151">
                          <w:marLeft w:val="0"/>
                          <w:marRight w:val="0"/>
                          <w:marTop w:val="0"/>
                          <w:marBottom w:val="0"/>
                          <w:divBdr>
                            <w:top w:val="none" w:sz="0" w:space="0" w:color="auto"/>
                            <w:left w:val="none" w:sz="0" w:space="0" w:color="auto"/>
                            <w:bottom w:val="none" w:sz="0" w:space="0" w:color="auto"/>
                            <w:right w:val="none" w:sz="0" w:space="0" w:color="auto"/>
                          </w:divBdr>
                          <w:divsChild>
                            <w:div w:id="258221714">
                              <w:marLeft w:val="0"/>
                              <w:marRight w:val="0"/>
                              <w:marTop w:val="0"/>
                              <w:marBottom w:val="0"/>
                              <w:divBdr>
                                <w:top w:val="none" w:sz="0" w:space="0" w:color="auto"/>
                                <w:left w:val="none" w:sz="0" w:space="0" w:color="auto"/>
                                <w:bottom w:val="none" w:sz="0" w:space="0" w:color="auto"/>
                                <w:right w:val="none" w:sz="0" w:space="0" w:color="auto"/>
                              </w:divBdr>
                              <w:divsChild>
                                <w:div w:id="1131939664">
                                  <w:marLeft w:val="0"/>
                                  <w:marRight w:val="0"/>
                                  <w:marTop w:val="0"/>
                                  <w:marBottom w:val="0"/>
                                  <w:divBdr>
                                    <w:top w:val="none" w:sz="0" w:space="0" w:color="auto"/>
                                    <w:left w:val="none" w:sz="0" w:space="0" w:color="auto"/>
                                    <w:bottom w:val="none" w:sz="0" w:space="0" w:color="auto"/>
                                    <w:right w:val="none" w:sz="0" w:space="0" w:color="auto"/>
                                  </w:divBdr>
                                  <w:divsChild>
                                    <w:div w:id="320736982">
                                      <w:marLeft w:val="0"/>
                                      <w:marRight w:val="0"/>
                                      <w:marTop w:val="0"/>
                                      <w:marBottom w:val="0"/>
                                      <w:divBdr>
                                        <w:top w:val="none" w:sz="0" w:space="0" w:color="auto"/>
                                        <w:left w:val="none" w:sz="0" w:space="0" w:color="auto"/>
                                        <w:bottom w:val="none" w:sz="0" w:space="0" w:color="auto"/>
                                        <w:right w:val="none" w:sz="0" w:space="0" w:color="auto"/>
                                      </w:divBdr>
                                      <w:divsChild>
                                        <w:div w:id="1563982950">
                                          <w:marLeft w:val="0"/>
                                          <w:marRight w:val="0"/>
                                          <w:marTop w:val="0"/>
                                          <w:marBottom w:val="0"/>
                                          <w:divBdr>
                                            <w:top w:val="none" w:sz="0" w:space="0" w:color="auto"/>
                                            <w:left w:val="none" w:sz="0" w:space="0" w:color="auto"/>
                                            <w:bottom w:val="none" w:sz="0" w:space="0" w:color="auto"/>
                                            <w:right w:val="none" w:sz="0" w:space="0" w:color="auto"/>
                                          </w:divBdr>
                                          <w:divsChild>
                                            <w:div w:id="1833401111">
                                              <w:marLeft w:val="0"/>
                                              <w:marRight w:val="0"/>
                                              <w:marTop w:val="0"/>
                                              <w:marBottom w:val="0"/>
                                              <w:divBdr>
                                                <w:top w:val="none" w:sz="0" w:space="0" w:color="auto"/>
                                                <w:left w:val="none" w:sz="0" w:space="0" w:color="auto"/>
                                                <w:bottom w:val="none" w:sz="0" w:space="0" w:color="auto"/>
                                                <w:right w:val="none" w:sz="0" w:space="0" w:color="auto"/>
                                              </w:divBdr>
                                              <w:divsChild>
                                                <w:div w:id="1250505934">
                                                  <w:marLeft w:val="0"/>
                                                  <w:marRight w:val="0"/>
                                                  <w:marTop w:val="0"/>
                                                  <w:marBottom w:val="0"/>
                                                  <w:divBdr>
                                                    <w:top w:val="none" w:sz="0" w:space="0" w:color="auto"/>
                                                    <w:left w:val="none" w:sz="0" w:space="0" w:color="auto"/>
                                                    <w:bottom w:val="none" w:sz="0" w:space="0" w:color="auto"/>
                                                    <w:right w:val="none" w:sz="0" w:space="0" w:color="auto"/>
                                                  </w:divBdr>
                                                  <w:divsChild>
                                                    <w:div w:id="1986010426">
                                                      <w:marLeft w:val="0"/>
                                                      <w:marRight w:val="0"/>
                                                      <w:marTop w:val="0"/>
                                                      <w:marBottom w:val="0"/>
                                                      <w:divBdr>
                                                        <w:top w:val="none" w:sz="0" w:space="0" w:color="auto"/>
                                                        <w:left w:val="none" w:sz="0" w:space="0" w:color="auto"/>
                                                        <w:bottom w:val="none" w:sz="0" w:space="0" w:color="auto"/>
                                                        <w:right w:val="none" w:sz="0" w:space="0" w:color="auto"/>
                                                      </w:divBdr>
                                                      <w:divsChild>
                                                        <w:div w:id="2094738455">
                                                          <w:marLeft w:val="0"/>
                                                          <w:marRight w:val="0"/>
                                                          <w:marTop w:val="0"/>
                                                          <w:marBottom w:val="0"/>
                                                          <w:divBdr>
                                                            <w:top w:val="none" w:sz="0" w:space="0" w:color="auto"/>
                                                            <w:left w:val="none" w:sz="0" w:space="0" w:color="auto"/>
                                                            <w:bottom w:val="none" w:sz="0" w:space="0" w:color="auto"/>
                                                            <w:right w:val="none" w:sz="0" w:space="0" w:color="auto"/>
                                                          </w:divBdr>
                                                          <w:divsChild>
                                                            <w:div w:id="205287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32715823">
      <w:bodyDiv w:val="1"/>
      <w:marLeft w:val="0"/>
      <w:marRight w:val="0"/>
      <w:marTop w:val="0"/>
      <w:marBottom w:val="0"/>
      <w:divBdr>
        <w:top w:val="none" w:sz="0" w:space="0" w:color="auto"/>
        <w:left w:val="none" w:sz="0" w:space="0" w:color="auto"/>
        <w:bottom w:val="none" w:sz="0" w:space="0" w:color="auto"/>
        <w:right w:val="none" w:sz="0" w:space="0" w:color="auto"/>
      </w:divBdr>
      <w:divsChild>
        <w:div w:id="1332028741">
          <w:marLeft w:val="0"/>
          <w:marRight w:val="0"/>
          <w:marTop w:val="0"/>
          <w:marBottom w:val="0"/>
          <w:divBdr>
            <w:top w:val="none" w:sz="0" w:space="0" w:color="auto"/>
            <w:left w:val="none" w:sz="0" w:space="0" w:color="auto"/>
            <w:bottom w:val="none" w:sz="0" w:space="0" w:color="auto"/>
            <w:right w:val="none" w:sz="0" w:space="0" w:color="auto"/>
          </w:divBdr>
          <w:divsChild>
            <w:div w:id="1351251908">
              <w:marLeft w:val="0"/>
              <w:marRight w:val="0"/>
              <w:marTop w:val="0"/>
              <w:marBottom w:val="0"/>
              <w:divBdr>
                <w:top w:val="none" w:sz="0" w:space="0" w:color="auto"/>
                <w:left w:val="none" w:sz="0" w:space="0" w:color="auto"/>
                <w:bottom w:val="none" w:sz="0" w:space="0" w:color="auto"/>
                <w:right w:val="none" w:sz="0" w:space="0" w:color="auto"/>
              </w:divBdr>
              <w:divsChild>
                <w:div w:id="1342858866">
                  <w:marLeft w:val="0"/>
                  <w:marRight w:val="0"/>
                  <w:marTop w:val="0"/>
                  <w:marBottom w:val="0"/>
                  <w:divBdr>
                    <w:top w:val="none" w:sz="0" w:space="0" w:color="auto"/>
                    <w:left w:val="none" w:sz="0" w:space="0" w:color="auto"/>
                    <w:bottom w:val="none" w:sz="0" w:space="0" w:color="auto"/>
                    <w:right w:val="none" w:sz="0" w:space="0" w:color="auto"/>
                  </w:divBdr>
                  <w:divsChild>
                    <w:div w:id="1274945710">
                      <w:marLeft w:val="0"/>
                      <w:marRight w:val="0"/>
                      <w:marTop w:val="0"/>
                      <w:marBottom w:val="0"/>
                      <w:divBdr>
                        <w:top w:val="none" w:sz="0" w:space="0" w:color="auto"/>
                        <w:left w:val="none" w:sz="0" w:space="0" w:color="auto"/>
                        <w:bottom w:val="none" w:sz="0" w:space="0" w:color="auto"/>
                        <w:right w:val="none" w:sz="0" w:space="0" w:color="auto"/>
                      </w:divBdr>
                      <w:divsChild>
                        <w:div w:id="983896761">
                          <w:marLeft w:val="0"/>
                          <w:marRight w:val="0"/>
                          <w:marTop w:val="0"/>
                          <w:marBottom w:val="0"/>
                          <w:divBdr>
                            <w:top w:val="none" w:sz="0" w:space="0" w:color="auto"/>
                            <w:left w:val="none" w:sz="0" w:space="0" w:color="auto"/>
                            <w:bottom w:val="none" w:sz="0" w:space="0" w:color="auto"/>
                            <w:right w:val="none" w:sz="0" w:space="0" w:color="auto"/>
                          </w:divBdr>
                          <w:divsChild>
                            <w:div w:id="223369127">
                              <w:marLeft w:val="0"/>
                              <w:marRight w:val="0"/>
                              <w:marTop w:val="0"/>
                              <w:marBottom w:val="0"/>
                              <w:divBdr>
                                <w:top w:val="none" w:sz="0" w:space="0" w:color="auto"/>
                                <w:left w:val="none" w:sz="0" w:space="0" w:color="auto"/>
                                <w:bottom w:val="none" w:sz="0" w:space="0" w:color="auto"/>
                                <w:right w:val="none" w:sz="0" w:space="0" w:color="auto"/>
                              </w:divBdr>
                              <w:divsChild>
                                <w:div w:id="400374204">
                                  <w:marLeft w:val="0"/>
                                  <w:marRight w:val="0"/>
                                  <w:marTop w:val="0"/>
                                  <w:marBottom w:val="0"/>
                                  <w:divBdr>
                                    <w:top w:val="none" w:sz="0" w:space="0" w:color="auto"/>
                                    <w:left w:val="none" w:sz="0" w:space="0" w:color="auto"/>
                                    <w:bottom w:val="none" w:sz="0" w:space="0" w:color="auto"/>
                                    <w:right w:val="none" w:sz="0" w:space="0" w:color="auto"/>
                                  </w:divBdr>
                                  <w:divsChild>
                                    <w:div w:id="639385755">
                                      <w:marLeft w:val="0"/>
                                      <w:marRight w:val="0"/>
                                      <w:marTop w:val="0"/>
                                      <w:marBottom w:val="0"/>
                                      <w:divBdr>
                                        <w:top w:val="none" w:sz="0" w:space="0" w:color="auto"/>
                                        <w:left w:val="none" w:sz="0" w:space="0" w:color="auto"/>
                                        <w:bottom w:val="none" w:sz="0" w:space="0" w:color="auto"/>
                                        <w:right w:val="none" w:sz="0" w:space="0" w:color="auto"/>
                                      </w:divBdr>
                                      <w:divsChild>
                                        <w:div w:id="1318925810">
                                          <w:marLeft w:val="0"/>
                                          <w:marRight w:val="0"/>
                                          <w:marTop w:val="0"/>
                                          <w:marBottom w:val="0"/>
                                          <w:divBdr>
                                            <w:top w:val="none" w:sz="0" w:space="0" w:color="auto"/>
                                            <w:left w:val="none" w:sz="0" w:space="0" w:color="auto"/>
                                            <w:bottom w:val="none" w:sz="0" w:space="0" w:color="auto"/>
                                            <w:right w:val="none" w:sz="0" w:space="0" w:color="auto"/>
                                          </w:divBdr>
                                          <w:divsChild>
                                            <w:div w:id="1011907588">
                                              <w:marLeft w:val="0"/>
                                              <w:marRight w:val="0"/>
                                              <w:marTop w:val="0"/>
                                              <w:marBottom w:val="0"/>
                                              <w:divBdr>
                                                <w:top w:val="none" w:sz="0" w:space="0" w:color="auto"/>
                                                <w:left w:val="none" w:sz="0" w:space="0" w:color="auto"/>
                                                <w:bottom w:val="none" w:sz="0" w:space="0" w:color="auto"/>
                                                <w:right w:val="none" w:sz="0" w:space="0" w:color="auto"/>
                                              </w:divBdr>
                                              <w:divsChild>
                                                <w:div w:id="2082826966">
                                                  <w:marLeft w:val="0"/>
                                                  <w:marRight w:val="0"/>
                                                  <w:marTop w:val="0"/>
                                                  <w:marBottom w:val="0"/>
                                                  <w:divBdr>
                                                    <w:top w:val="none" w:sz="0" w:space="0" w:color="auto"/>
                                                    <w:left w:val="none" w:sz="0" w:space="0" w:color="auto"/>
                                                    <w:bottom w:val="none" w:sz="0" w:space="0" w:color="auto"/>
                                                    <w:right w:val="none" w:sz="0" w:space="0" w:color="auto"/>
                                                  </w:divBdr>
                                                  <w:divsChild>
                                                    <w:div w:id="612371543">
                                                      <w:marLeft w:val="0"/>
                                                      <w:marRight w:val="0"/>
                                                      <w:marTop w:val="0"/>
                                                      <w:marBottom w:val="0"/>
                                                      <w:divBdr>
                                                        <w:top w:val="none" w:sz="0" w:space="0" w:color="auto"/>
                                                        <w:left w:val="none" w:sz="0" w:space="0" w:color="auto"/>
                                                        <w:bottom w:val="none" w:sz="0" w:space="0" w:color="auto"/>
                                                        <w:right w:val="none" w:sz="0" w:space="0" w:color="auto"/>
                                                      </w:divBdr>
                                                      <w:divsChild>
                                                        <w:div w:id="379862935">
                                                          <w:marLeft w:val="0"/>
                                                          <w:marRight w:val="0"/>
                                                          <w:marTop w:val="0"/>
                                                          <w:marBottom w:val="0"/>
                                                          <w:divBdr>
                                                            <w:top w:val="none" w:sz="0" w:space="0" w:color="auto"/>
                                                            <w:left w:val="none" w:sz="0" w:space="0" w:color="auto"/>
                                                            <w:bottom w:val="none" w:sz="0" w:space="0" w:color="auto"/>
                                                            <w:right w:val="none" w:sz="0" w:space="0" w:color="auto"/>
                                                          </w:divBdr>
                                                          <w:divsChild>
                                                            <w:div w:id="66833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1480724">
      <w:bodyDiv w:val="1"/>
      <w:marLeft w:val="0"/>
      <w:marRight w:val="0"/>
      <w:marTop w:val="0"/>
      <w:marBottom w:val="0"/>
      <w:divBdr>
        <w:top w:val="none" w:sz="0" w:space="0" w:color="auto"/>
        <w:left w:val="none" w:sz="0" w:space="0" w:color="auto"/>
        <w:bottom w:val="none" w:sz="0" w:space="0" w:color="auto"/>
        <w:right w:val="none" w:sz="0" w:space="0" w:color="auto"/>
      </w:divBdr>
      <w:divsChild>
        <w:div w:id="1986660285">
          <w:marLeft w:val="0"/>
          <w:marRight w:val="0"/>
          <w:marTop w:val="0"/>
          <w:marBottom w:val="0"/>
          <w:divBdr>
            <w:top w:val="none" w:sz="0" w:space="0" w:color="auto"/>
            <w:left w:val="none" w:sz="0" w:space="0" w:color="auto"/>
            <w:bottom w:val="none" w:sz="0" w:space="0" w:color="auto"/>
            <w:right w:val="none" w:sz="0" w:space="0" w:color="auto"/>
          </w:divBdr>
          <w:divsChild>
            <w:div w:id="2319510">
              <w:marLeft w:val="0"/>
              <w:marRight w:val="0"/>
              <w:marTop w:val="0"/>
              <w:marBottom w:val="0"/>
              <w:divBdr>
                <w:top w:val="none" w:sz="0" w:space="0" w:color="auto"/>
                <w:left w:val="none" w:sz="0" w:space="0" w:color="auto"/>
                <w:bottom w:val="none" w:sz="0" w:space="0" w:color="auto"/>
                <w:right w:val="none" w:sz="0" w:space="0" w:color="auto"/>
              </w:divBdr>
              <w:divsChild>
                <w:div w:id="2006203473">
                  <w:marLeft w:val="0"/>
                  <w:marRight w:val="0"/>
                  <w:marTop w:val="0"/>
                  <w:marBottom w:val="0"/>
                  <w:divBdr>
                    <w:top w:val="none" w:sz="0" w:space="0" w:color="auto"/>
                    <w:left w:val="none" w:sz="0" w:space="0" w:color="auto"/>
                    <w:bottom w:val="none" w:sz="0" w:space="0" w:color="auto"/>
                    <w:right w:val="none" w:sz="0" w:space="0" w:color="auto"/>
                  </w:divBdr>
                  <w:divsChild>
                    <w:div w:id="515733575">
                      <w:marLeft w:val="0"/>
                      <w:marRight w:val="0"/>
                      <w:marTop w:val="0"/>
                      <w:marBottom w:val="0"/>
                      <w:divBdr>
                        <w:top w:val="none" w:sz="0" w:space="0" w:color="auto"/>
                        <w:left w:val="none" w:sz="0" w:space="0" w:color="auto"/>
                        <w:bottom w:val="none" w:sz="0" w:space="0" w:color="auto"/>
                        <w:right w:val="none" w:sz="0" w:space="0" w:color="auto"/>
                      </w:divBdr>
                      <w:divsChild>
                        <w:div w:id="140267336">
                          <w:marLeft w:val="0"/>
                          <w:marRight w:val="0"/>
                          <w:marTop w:val="0"/>
                          <w:marBottom w:val="0"/>
                          <w:divBdr>
                            <w:top w:val="none" w:sz="0" w:space="0" w:color="auto"/>
                            <w:left w:val="none" w:sz="0" w:space="0" w:color="auto"/>
                            <w:bottom w:val="none" w:sz="0" w:space="0" w:color="auto"/>
                            <w:right w:val="none" w:sz="0" w:space="0" w:color="auto"/>
                          </w:divBdr>
                          <w:divsChild>
                            <w:div w:id="1627275012">
                              <w:marLeft w:val="0"/>
                              <w:marRight w:val="0"/>
                              <w:marTop w:val="0"/>
                              <w:marBottom w:val="0"/>
                              <w:divBdr>
                                <w:top w:val="none" w:sz="0" w:space="0" w:color="auto"/>
                                <w:left w:val="none" w:sz="0" w:space="0" w:color="auto"/>
                                <w:bottom w:val="none" w:sz="0" w:space="0" w:color="auto"/>
                                <w:right w:val="none" w:sz="0" w:space="0" w:color="auto"/>
                              </w:divBdr>
                              <w:divsChild>
                                <w:div w:id="303437791">
                                  <w:marLeft w:val="0"/>
                                  <w:marRight w:val="0"/>
                                  <w:marTop w:val="0"/>
                                  <w:marBottom w:val="0"/>
                                  <w:divBdr>
                                    <w:top w:val="none" w:sz="0" w:space="0" w:color="auto"/>
                                    <w:left w:val="none" w:sz="0" w:space="0" w:color="auto"/>
                                    <w:bottom w:val="none" w:sz="0" w:space="0" w:color="auto"/>
                                    <w:right w:val="none" w:sz="0" w:space="0" w:color="auto"/>
                                  </w:divBdr>
                                  <w:divsChild>
                                    <w:div w:id="2007783260">
                                      <w:marLeft w:val="0"/>
                                      <w:marRight w:val="0"/>
                                      <w:marTop w:val="0"/>
                                      <w:marBottom w:val="0"/>
                                      <w:divBdr>
                                        <w:top w:val="none" w:sz="0" w:space="0" w:color="auto"/>
                                        <w:left w:val="none" w:sz="0" w:space="0" w:color="auto"/>
                                        <w:bottom w:val="none" w:sz="0" w:space="0" w:color="auto"/>
                                        <w:right w:val="none" w:sz="0" w:space="0" w:color="auto"/>
                                      </w:divBdr>
                                      <w:divsChild>
                                        <w:div w:id="1494486137">
                                          <w:marLeft w:val="0"/>
                                          <w:marRight w:val="0"/>
                                          <w:marTop w:val="0"/>
                                          <w:marBottom w:val="0"/>
                                          <w:divBdr>
                                            <w:top w:val="none" w:sz="0" w:space="0" w:color="auto"/>
                                            <w:left w:val="none" w:sz="0" w:space="0" w:color="auto"/>
                                            <w:bottom w:val="none" w:sz="0" w:space="0" w:color="auto"/>
                                            <w:right w:val="none" w:sz="0" w:space="0" w:color="auto"/>
                                          </w:divBdr>
                                          <w:divsChild>
                                            <w:div w:id="1282879430">
                                              <w:marLeft w:val="0"/>
                                              <w:marRight w:val="0"/>
                                              <w:marTop w:val="0"/>
                                              <w:marBottom w:val="0"/>
                                              <w:divBdr>
                                                <w:top w:val="none" w:sz="0" w:space="0" w:color="auto"/>
                                                <w:left w:val="none" w:sz="0" w:space="0" w:color="auto"/>
                                                <w:bottom w:val="none" w:sz="0" w:space="0" w:color="auto"/>
                                                <w:right w:val="none" w:sz="0" w:space="0" w:color="auto"/>
                                              </w:divBdr>
                                              <w:divsChild>
                                                <w:div w:id="951397137">
                                                  <w:marLeft w:val="0"/>
                                                  <w:marRight w:val="0"/>
                                                  <w:marTop w:val="0"/>
                                                  <w:marBottom w:val="0"/>
                                                  <w:divBdr>
                                                    <w:top w:val="none" w:sz="0" w:space="0" w:color="auto"/>
                                                    <w:left w:val="none" w:sz="0" w:space="0" w:color="auto"/>
                                                    <w:bottom w:val="none" w:sz="0" w:space="0" w:color="auto"/>
                                                    <w:right w:val="none" w:sz="0" w:space="0" w:color="auto"/>
                                                  </w:divBdr>
                                                  <w:divsChild>
                                                    <w:div w:id="1447890900">
                                                      <w:marLeft w:val="0"/>
                                                      <w:marRight w:val="0"/>
                                                      <w:marTop w:val="0"/>
                                                      <w:marBottom w:val="0"/>
                                                      <w:divBdr>
                                                        <w:top w:val="none" w:sz="0" w:space="0" w:color="auto"/>
                                                        <w:left w:val="none" w:sz="0" w:space="0" w:color="auto"/>
                                                        <w:bottom w:val="none" w:sz="0" w:space="0" w:color="auto"/>
                                                        <w:right w:val="none" w:sz="0" w:space="0" w:color="auto"/>
                                                      </w:divBdr>
                                                      <w:divsChild>
                                                        <w:div w:id="1188249777">
                                                          <w:marLeft w:val="0"/>
                                                          <w:marRight w:val="0"/>
                                                          <w:marTop w:val="0"/>
                                                          <w:marBottom w:val="0"/>
                                                          <w:divBdr>
                                                            <w:top w:val="none" w:sz="0" w:space="0" w:color="auto"/>
                                                            <w:left w:val="none" w:sz="0" w:space="0" w:color="auto"/>
                                                            <w:bottom w:val="none" w:sz="0" w:space="0" w:color="auto"/>
                                                            <w:right w:val="none" w:sz="0" w:space="0" w:color="auto"/>
                                                          </w:divBdr>
                                                          <w:divsChild>
                                                            <w:div w:id="1249198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59870411">
      <w:bodyDiv w:val="1"/>
      <w:marLeft w:val="0"/>
      <w:marRight w:val="0"/>
      <w:marTop w:val="0"/>
      <w:marBottom w:val="0"/>
      <w:divBdr>
        <w:top w:val="none" w:sz="0" w:space="0" w:color="auto"/>
        <w:left w:val="none" w:sz="0" w:space="0" w:color="auto"/>
        <w:bottom w:val="none" w:sz="0" w:space="0" w:color="auto"/>
        <w:right w:val="none" w:sz="0" w:space="0" w:color="auto"/>
      </w:divBdr>
      <w:divsChild>
        <w:div w:id="1315840239">
          <w:marLeft w:val="0"/>
          <w:marRight w:val="0"/>
          <w:marTop w:val="0"/>
          <w:marBottom w:val="0"/>
          <w:divBdr>
            <w:top w:val="none" w:sz="0" w:space="0" w:color="auto"/>
            <w:left w:val="none" w:sz="0" w:space="0" w:color="auto"/>
            <w:bottom w:val="none" w:sz="0" w:space="0" w:color="auto"/>
            <w:right w:val="none" w:sz="0" w:space="0" w:color="auto"/>
          </w:divBdr>
          <w:divsChild>
            <w:div w:id="935359214">
              <w:marLeft w:val="0"/>
              <w:marRight w:val="0"/>
              <w:marTop w:val="0"/>
              <w:marBottom w:val="0"/>
              <w:divBdr>
                <w:top w:val="none" w:sz="0" w:space="0" w:color="auto"/>
                <w:left w:val="none" w:sz="0" w:space="0" w:color="auto"/>
                <w:bottom w:val="none" w:sz="0" w:space="0" w:color="auto"/>
                <w:right w:val="none" w:sz="0" w:space="0" w:color="auto"/>
              </w:divBdr>
              <w:divsChild>
                <w:div w:id="70393042">
                  <w:marLeft w:val="0"/>
                  <w:marRight w:val="0"/>
                  <w:marTop w:val="0"/>
                  <w:marBottom w:val="0"/>
                  <w:divBdr>
                    <w:top w:val="none" w:sz="0" w:space="0" w:color="auto"/>
                    <w:left w:val="none" w:sz="0" w:space="0" w:color="auto"/>
                    <w:bottom w:val="none" w:sz="0" w:space="0" w:color="auto"/>
                    <w:right w:val="none" w:sz="0" w:space="0" w:color="auto"/>
                  </w:divBdr>
                  <w:divsChild>
                    <w:div w:id="1870097749">
                      <w:marLeft w:val="0"/>
                      <w:marRight w:val="0"/>
                      <w:marTop w:val="0"/>
                      <w:marBottom w:val="0"/>
                      <w:divBdr>
                        <w:top w:val="none" w:sz="0" w:space="0" w:color="auto"/>
                        <w:left w:val="none" w:sz="0" w:space="0" w:color="auto"/>
                        <w:bottom w:val="none" w:sz="0" w:space="0" w:color="auto"/>
                        <w:right w:val="none" w:sz="0" w:space="0" w:color="auto"/>
                      </w:divBdr>
                      <w:divsChild>
                        <w:div w:id="499929460">
                          <w:marLeft w:val="0"/>
                          <w:marRight w:val="0"/>
                          <w:marTop w:val="0"/>
                          <w:marBottom w:val="0"/>
                          <w:divBdr>
                            <w:top w:val="none" w:sz="0" w:space="0" w:color="auto"/>
                            <w:left w:val="none" w:sz="0" w:space="0" w:color="auto"/>
                            <w:bottom w:val="none" w:sz="0" w:space="0" w:color="auto"/>
                            <w:right w:val="none" w:sz="0" w:space="0" w:color="auto"/>
                          </w:divBdr>
                          <w:divsChild>
                            <w:div w:id="665938692">
                              <w:marLeft w:val="0"/>
                              <w:marRight w:val="0"/>
                              <w:marTop w:val="0"/>
                              <w:marBottom w:val="0"/>
                              <w:divBdr>
                                <w:top w:val="none" w:sz="0" w:space="0" w:color="auto"/>
                                <w:left w:val="none" w:sz="0" w:space="0" w:color="auto"/>
                                <w:bottom w:val="none" w:sz="0" w:space="0" w:color="auto"/>
                                <w:right w:val="none" w:sz="0" w:space="0" w:color="auto"/>
                              </w:divBdr>
                              <w:divsChild>
                                <w:div w:id="1710186564">
                                  <w:marLeft w:val="0"/>
                                  <w:marRight w:val="0"/>
                                  <w:marTop w:val="0"/>
                                  <w:marBottom w:val="0"/>
                                  <w:divBdr>
                                    <w:top w:val="none" w:sz="0" w:space="0" w:color="auto"/>
                                    <w:left w:val="none" w:sz="0" w:space="0" w:color="auto"/>
                                    <w:bottom w:val="none" w:sz="0" w:space="0" w:color="auto"/>
                                    <w:right w:val="none" w:sz="0" w:space="0" w:color="auto"/>
                                  </w:divBdr>
                                  <w:divsChild>
                                    <w:div w:id="689837730">
                                      <w:marLeft w:val="0"/>
                                      <w:marRight w:val="0"/>
                                      <w:marTop w:val="0"/>
                                      <w:marBottom w:val="0"/>
                                      <w:divBdr>
                                        <w:top w:val="none" w:sz="0" w:space="0" w:color="auto"/>
                                        <w:left w:val="none" w:sz="0" w:space="0" w:color="auto"/>
                                        <w:bottom w:val="none" w:sz="0" w:space="0" w:color="auto"/>
                                        <w:right w:val="none" w:sz="0" w:space="0" w:color="auto"/>
                                      </w:divBdr>
                                      <w:divsChild>
                                        <w:div w:id="1933470275">
                                          <w:marLeft w:val="0"/>
                                          <w:marRight w:val="0"/>
                                          <w:marTop w:val="0"/>
                                          <w:marBottom w:val="0"/>
                                          <w:divBdr>
                                            <w:top w:val="none" w:sz="0" w:space="0" w:color="auto"/>
                                            <w:left w:val="none" w:sz="0" w:space="0" w:color="auto"/>
                                            <w:bottom w:val="none" w:sz="0" w:space="0" w:color="auto"/>
                                            <w:right w:val="none" w:sz="0" w:space="0" w:color="auto"/>
                                          </w:divBdr>
                                          <w:divsChild>
                                            <w:div w:id="1410075628">
                                              <w:marLeft w:val="0"/>
                                              <w:marRight w:val="0"/>
                                              <w:marTop w:val="0"/>
                                              <w:marBottom w:val="0"/>
                                              <w:divBdr>
                                                <w:top w:val="none" w:sz="0" w:space="0" w:color="auto"/>
                                                <w:left w:val="none" w:sz="0" w:space="0" w:color="auto"/>
                                                <w:bottom w:val="none" w:sz="0" w:space="0" w:color="auto"/>
                                                <w:right w:val="none" w:sz="0" w:space="0" w:color="auto"/>
                                              </w:divBdr>
                                              <w:divsChild>
                                                <w:div w:id="623461616">
                                                  <w:marLeft w:val="0"/>
                                                  <w:marRight w:val="0"/>
                                                  <w:marTop w:val="0"/>
                                                  <w:marBottom w:val="0"/>
                                                  <w:divBdr>
                                                    <w:top w:val="none" w:sz="0" w:space="0" w:color="auto"/>
                                                    <w:left w:val="none" w:sz="0" w:space="0" w:color="auto"/>
                                                    <w:bottom w:val="none" w:sz="0" w:space="0" w:color="auto"/>
                                                    <w:right w:val="none" w:sz="0" w:space="0" w:color="auto"/>
                                                  </w:divBdr>
                                                  <w:divsChild>
                                                    <w:div w:id="1437293559">
                                                      <w:marLeft w:val="0"/>
                                                      <w:marRight w:val="0"/>
                                                      <w:marTop w:val="0"/>
                                                      <w:marBottom w:val="0"/>
                                                      <w:divBdr>
                                                        <w:top w:val="none" w:sz="0" w:space="0" w:color="auto"/>
                                                        <w:left w:val="none" w:sz="0" w:space="0" w:color="auto"/>
                                                        <w:bottom w:val="none" w:sz="0" w:space="0" w:color="auto"/>
                                                        <w:right w:val="none" w:sz="0" w:space="0" w:color="auto"/>
                                                      </w:divBdr>
                                                      <w:divsChild>
                                                        <w:div w:id="121003977">
                                                          <w:marLeft w:val="0"/>
                                                          <w:marRight w:val="0"/>
                                                          <w:marTop w:val="0"/>
                                                          <w:marBottom w:val="0"/>
                                                          <w:divBdr>
                                                            <w:top w:val="none" w:sz="0" w:space="0" w:color="auto"/>
                                                            <w:left w:val="none" w:sz="0" w:space="0" w:color="auto"/>
                                                            <w:bottom w:val="none" w:sz="0" w:space="0" w:color="auto"/>
                                                            <w:right w:val="none" w:sz="0" w:space="0" w:color="auto"/>
                                                          </w:divBdr>
                                                          <w:divsChild>
                                                            <w:div w:id="113378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72320597">
      <w:bodyDiv w:val="1"/>
      <w:marLeft w:val="0"/>
      <w:marRight w:val="0"/>
      <w:marTop w:val="0"/>
      <w:marBottom w:val="0"/>
      <w:divBdr>
        <w:top w:val="none" w:sz="0" w:space="0" w:color="auto"/>
        <w:left w:val="none" w:sz="0" w:space="0" w:color="auto"/>
        <w:bottom w:val="none" w:sz="0" w:space="0" w:color="auto"/>
        <w:right w:val="none" w:sz="0" w:space="0" w:color="auto"/>
      </w:divBdr>
    </w:div>
    <w:div w:id="2064061602">
      <w:bodyDiv w:val="1"/>
      <w:marLeft w:val="0"/>
      <w:marRight w:val="0"/>
      <w:marTop w:val="0"/>
      <w:marBottom w:val="0"/>
      <w:divBdr>
        <w:top w:val="none" w:sz="0" w:space="0" w:color="auto"/>
        <w:left w:val="none" w:sz="0" w:space="0" w:color="auto"/>
        <w:bottom w:val="none" w:sz="0" w:space="0" w:color="auto"/>
        <w:right w:val="none" w:sz="0" w:space="0" w:color="auto"/>
      </w:divBdr>
      <w:divsChild>
        <w:div w:id="1844859629">
          <w:marLeft w:val="0"/>
          <w:marRight w:val="0"/>
          <w:marTop w:val="0"/>
          <w:marBottom w:val="0"/>
          <w:divBdr>
            <w:top w:val="none" w:sz="0" w:space="0" w:color="auto"/>
            <w:left w:val="none" w:sz="0" w:space="0" w:color="auto"/>
            <w:bottom w:val="none" w:sz="0" w:space="0" w:color="auto"/>
            <w:right w:val="none" w:sz="0" w:space="0" w:color="auto"/>
          </w:divBdr>
          <w:divsChild>
            <w:div w:id="1690909636">
              <w:marLeft w:val="0"/>
              <w:marRight w:val="0"/>
              <w:marTop w:val="0"/>
              <w:marBottom w:val="0"/>
              <w:divBdr>
                <w:top w:val="none" w:sz="0" w:space="0" w:color="auto"/>
                <w:left w:val="none" w:sz="0" w:space="0" w:color="auto"/>
                <w:bottom w:val="none" w:sz="0" w:space="0" w:color="auto"/>
                <w:right w:val="none" w:sz="0" w:space="0" w:color="auto"/>
              </w:divBdr>
              <w:divsChild>
                <w:div w:id="480541353">
                  <w:marLeft w:val="0"/>
                  <w:marRight w:val="0"/>
                  <w:marTop w:val="0"/>
                  <w:marBottom w:val="0"/>
                  <w:divBdr>
                    <w:top w:val="none" w:sz="0" w:space="0" w:color="auto"/>
                    <w:left w:val="none" w:sz="0" w:space="0" w:color="auto"/>
                    <w:bottom w:val="none" w:sz="0" w:space="0" w:color="auto"/>
                    <w:right w:val="none" w:sz="0" w:space="0" w:color="auto"/>
                  </w:divBdr>
                  <w:divsChild>
                    <w:div w:id="1716924053">
                      <w:marLeft w:val="0"/>
                      <w:marRight w:val="0"/>
                      <w:marTop w:val="0"/>
                      <w:marBottom w:val="0"/>
                      <w:divBdr>
                        <w:top w:val="none" w:sz="0" w:space="0" w:color="auto"/>
                        <w:left w:val="none" w:sz="0" w:space="0" w:color="auto"/>
                        <w:bottom w:val="none" w:sz="0" w:space="0" w:color="auto"/>
                        <w:right w:val="none" w:sz="0" w:space="0" w:color="auto"/>
                      </w:divBdr>
                      <w:divsChild>
                        <w:div w:id="1644964583">
                          <w:marLeft w:val="0"/>
                          <w:marRight w:val="0"/>
                          <w:marTop w:val="0"/>
                          <w:marBottom w:val="0"/>
                          <w:divBdr>
                            <w:top w:val="none" w:sz="0" w:space="0" w:color="auto"/>
                            <w:left w:val="none" w:sz="0" w:space="0" w:color="auto"/>
                            <w:bottom w:val="none" w:sz="0" w:space="0" w:color="auto"/>
                            <w:right w:val="none" w:sz="0" w:space="0" w:color="auto"/>
                          </w:divBdr>
                          <w:divsChild>
                            <w:div w:id="691415963">
                              <w:marLeft w:val="0"/>
                              <w:marRight w:val="0"/>
                              <w:marTop w:val="0"/>
                              <w:marBottom w:val="0"/>
                              <w:divBdr>
                                <w:top w:val="none" w:sz="0" w:space="0" w:color="auto"/>
                                <w:left w:val="none" w:sz="0" w:space="0" w:color="auto"/>
                                <w:bottom w:val="none" w:sz="0" w:space="0" w:color="auto"/>
                                <w:right w:val="none" w:sz="0" w:space="0" w:color="auto"/>
                              </w:divBdr>
                              <w:divsChild>
                                <w:div w:id="2082559293">
                                  <w:marLeft w:val="0"/>
                                  <w:marRight w:val="0"/>
                                  <w:marTop w:val="0"/>
                                  <w:marBottom w:val="0"/>
                                  <w:divBdr>
                                    <w:top w:val="none" w:sz="0" w:space="0" w:color="auto"/>
                                    <w:left w:val="none" w:sz="0" w:space="0" w:color="auto"/>
                                    <w:bottom w:val="none" w:sz="0" w:space="0" w:color="auto"/>
                                    <w:right w:val="none" w:sz="0" w:space="0" w:color="auto"/>
                                  </w:divBdr>
                                  <w:divsChild>
                                    <w:div w:id="1812676182">
                                      <w:marLeft w:val="0"/>
                                      <w:marRight w:val="0"/>
                                      <w:marTop w:val="0"/>
                                      <w:marBottom w:val="0"/>
                                      <w:divBdr>
                                        <w:top w:val="none" w:sz="0" w:space="0" w:color="auto"/>
                                        <w:left w:val="none" w:sz="0" w:space="0" w:color="auto"/>
                                        <w:bottom w:val="none" w:sz="0" w:space="0" w:color="auto"/>
                                        <w:right w:val="none" w:sz="0" w:space="0" w:color="auto"/>
                                      </w:divBdr>
                                      <w:divsChild>
                                        <w:div w:id="1943610840">
                                          <w:marLeft w:val="0"/>
                                          <w:marRight w:val="0"/>
                                          <w:marTop w:val="0"/>
                                          <w:marBottom w:val="0"/>
                                          <w:divBdr>
                                            <w:top w:val="none" w:sz="0" w:space="0" w:color="auto"/>
                                            <w:left w:val="none" w:sz="0" w:space="0" w:color="auto"/>
                                            <w:bottom w:val="none" w:sz="0" w:space="0" w:color="auto"/>
                                            <w:right w:val="none" w:sz="0" w:space="0" w:color="auto"/>
                                          </w:divBdr>
                                          <w:divsChild>
                                            <w:div w:id="444547336">
                                              <w:marLeft w:val="0"/>
                                              <w:marRight w:val="0"/>
                                              <w:marTop w:val="0"/>
                                              <w:marBottom w:val="0"/>
                                              <w:divBdr>
                                                <w:top w:val="none" w:sz="0" w:space="0" w:color="auto"/>
                                                <w:left w:val="none" w:sz="0" w:space="0" w:color="auto"/>
                                                <w:bottom w:val="none" w:sz="0" w:space="0" w:color="auto"/>
                                                <w:right w:val="none" w:sz="0" w:space="0" w:color="auto"/>
                                              </w:divBdr>
                                              <w:divsChild>
                                                <w:div w:id="577056331">
                                                  <w:marLeft w:val="0"/>
                                                  <w:marRight w:val="0"/>
                                                  <w:marTop w:val="0"/>
                                                  <w:marBottom w:val="0"/>
                                                  <w:divBdr>
                                                    <w:top w:val="none" w:sz="0" w:space="0" w:color="auto"/>
                                                    <w:left w:val="none" w:sz="0" w:space="0" w:color="auto"/>
                                                    <w:bottom w:val="none" w:sz="0" w:space="0" w:color="auto"/>
                                                    <w:right w:val="none" w:sz="0" w:space="0" w:color="auto"/>
                                                  </w:divBdr>
                                                  <w:divsChild>
                                                    <w:div w:id="1097284997">
                                                      <w:marLeft w:val="0"/>
                                                      <w:marRight w:val="0"/>
                                                      <w:marTop w:val="0"/>
                                                      <w:marBottom w:val="0"/>
                                                      <w:divBdr>
                                                        <w:top w:val="none" w:sz="0" w:space="0" w:color="auto"/>
                                                        <w:left w:val="none" w:sz="0" w:space="0" w:color="auto"/>
                                                        <w:bottom w:val="none" w:sz="0" w:space="0" w:color="auto"/>
                                                        <w:right w:val="none" w:sz="0" w:space="0" w:color="auto"/>
                                                      </w:divBdr>
                                                      <w:divsChild>
                                                        <w:div w:id="803543881">
                                                          <w:marLeft w:val="0"/>
                                                          <w:marRight w:val="0"/>
                                                          <w:marTop w:val="0"/>
                                                          <w:marBottom w:val="0"/>
                                                          <w:divBdr>
                                                            <w:top w:val="none" w:sz="0" w:space="0" w:color="auto"/>
                                                            <w:left w:val="none" w:sz="0" w:space="0" w:color="auto"/>
                                                            <w:bottom w:val="none" w:sz="0" w:space="0" w:color="auto"/>
                                                            <w:right w:val="none" w:sz="0" w:space="0" w:color="auto"/>
                                                          </w:divBdr>
                                                          <w:divsChild>
                                                            <w:div w:id="144442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79395841">
      <w:bodyDiv w:val="1"/>
      <w:marLeft w:val="0"/>
      <w:marRight w:val="0"/>
      <w:marTop w:val="0"/>
      <w:marBottom w:val="0"/>
      <w:divBdr>
        <w:top w:val="none" w:sz="0" w:space="0" w:color="auto"/>
        <w:left w:val="none" w:sz="0" w:space="0" w:color="auto"/>
        <w:bottom w:val="none" w:sz="0" w:space="0" w:color="auto"/>
        <w:right w:val="none" w:sz="0" w:space="0" w:color="auto"/>
      </w:divBdr>
      <w:divsChild>
        <w:div w:id="2050060909">
          <w:marLeft w:val="0"/>
          <w:marRight w:val="0"/>
          <w:marTop w:val="0"/>
          <w:marBottom w:val="0"/>
          <w:divBdr>
            <w:top w:val="none" w:sz="0" w:space="0" w:color="auto"/>
            <w:left w:val="none" w:sz="0" w:space="0" w:color="auto"/>
            <w:bottom w:val="none" w:sz="0" w:space="0" w:color="auto"/>
            <w:right w:val="none" w:sz="0" w:space="0" w:color="auto"/>
          </w:divBdr>
          <w:divsChild>
            <w:div w:id="1431584806">
              <w:marLeft w:val="0"/>
              <w:marRight w:val="0"/>
              <w:marTop w:val="0"/>
              <w:marBottom w:val="0"/>
              <w:divBdr>
                <w:top w:val="none" w:sz="0" w:space="0" w:color="auto"/>
                <w:left w:val="none" w:sz="0" w:space="0" w:color="auto"/>
                <w:bottom w:val="none" w:sz="0" w:space="0" w:color="auto"/>
                <w:right w:val="none" w:sz="0" w:space="0" w:color="auto"/>
              </w:divBdr>
              <w:divsChild>
                <w:div w:id="1455174415">
                  <w:marLeft w:val="0"/>
                  <w:marRight w:val="0"/>
                  <w:marTop w:val="0"/>
                  <w:marBottom w:val="0"/>
                  <w:divBdr>
                    <w:top w:val="none" w:sz="0" w:space="0" w:color="auto"/>
                    <w:left w:val="none" w:sz="0" w:space="0" w:color="auto"/>
                    <w:bottom w:val="none" w:sz="0" w:space="0" w:color="auto"/>
                    <w:right w:val="none" w:sz="0" w:space="0" w:color="auto"/>
                  </w:divBdr>
                  <w:divsChild>
                    <w:div w:id="1456219157">
                      <w:marLeft w:val="0"/>
                      <w:marRight w:val="0"/>
                      <w:marTop w:val="0"/>
                      <w:marBottom w:val="0"/>
                      <w:divBdr>
                        <w:top w:val="none" w:sz="0" w:space="0" w:color="auto"/>
                        <w:left w:val="none" w:sz="0" w:space="0" w:color="auto"/>
                        <w:bottom w:val="none" w:sz="0" w:space="0" w:color="auto"/>
                        <w:right w:val="none" w:sz="0" w:space="0" w:color="auto"/>
                      </w:divBdr>
                      <w:divsChild>
                        <w:div w:id="2143232255">
                          <w:marLeft w:val="0"/>
                          <w:marRight w:val="0"/>
                          <w:marTop w:val="0"/>
                          <w:marBottom w:val="0"/>
                          <w:divBdr>
                            <w:top w:val="none" w:sz="0" w:space="0" w:color="auto"/>
                            <w:left w:val="none" w:sz="0" w:space="0" w:color="auto"/>
                            <w:bottom w:val="none" w:sz="0" w:space="0" w:color="auto"/>
                            <w:right w:val="none" w:sz="0" w:space="0" w:color="auto"/>
                          </w:divBdr>
                          <w:divsChild>
                            <w:div w:id="1230767598">
                              <w:marLeft w:val="0"/>
                              <w:marRight w:val="0"/>
                              <w:marTop w:val="0"/>
                              <w:marBottom w:val="0"/>
                              <w:divBdr>
                                <w:top w:val="none" w:sz="0" w:space="0" w:color="auto"/>
                                <w:left w:val="none" w:sz="0" w:space="0" w:color="auto"/>
                                <w:bottom w:val="none" w:sz="0" w:space="0" w:color="auto"/>
                                <w:right w:val="none" w:sz="0" w:space="0" w:color="auto"/>
                              </w:divBdr>
                              <w:divsChild>
                                <w:div w:id="442266003">
                                  <w:marLeft w:val="0"/>
                                  <w:marRight w:val="0"/>
                                  <w:marTop w:val="0"/>
                                  <w:marBottom w:val="0"/>
                                  <w:divBdr>
                                    <w:top w:val="none" w:sz="0" w:space="0" w:color="auto"/>
                                    <w:left w:val="none" w:sz="0" w:space="0" w:color="auto"/>
                                    <w:bottom w:val="none" w:sz="0" w:space="0" w:color="auto"/>
                                    <w:right w:val="none" w:sz="0" w:space="0" w:color="auto"/>
                                  </w:divBdr>
                                  <w:divsChild>
                                    <w:div w:id="459687231">
                                      <w:marLeft w:val="0"/>
                                      <w:marRight w:val="0"/>
                                      <w:marTop w:val="0"/>
                                      <w:marBottom w:val="0"/>
                                      <w:divBdr>
                                        <w:top w:val="none" w:sz="0" w:space="0" w:color="auto"/>
                                        <w:left w:val="none" w:sz="0" w:space="0" w:color="auto"/>
                                        <w:bottom w:val="none" w:sz="0" w:space="0" w:color="auto"/>
                                        <w:right w:val="none" w:sz="0" w:space="0" w:color="auto"/>
                                      </w:divBdr>
                                      <w:divsChild>
                                        <w:div w:id="778835069">
                                          <w:marLeft w:val="0"/>
                                          <w:marRight w:val="0"/>
                                          <w:marTop w:val="0"/>
                                          <w:marBottom w:val="0"/>
                                          <w:divBdr>
                                            <w:top w:val="none" w:sz="0" w:space="0" w:color="auto"/>
                                            <w:left w:val="none" w:sz="0" w:space="0" w:color="auto"/>
                                            <w:bottom w:val="none" w:sz="0" w:space="0" w:color="auto"/>
                                            <w:right w:val="none" w:sz="0" w:space="0" w:color="auto"/>
                                          </w:divBdr>
                                          <w:divsChild>
                                            <w:div w:id="251545803">
                                              <w:marLeft w:val="0"/>
                                              <w:marRight w:val="0"/>
                                              <w:marTop w:val="0"/>
                                              <w:marBottom w:val="0"/>
                                              <w:divBdr>
                                                <w:top w:val="none" w:sz="0" w:space="0" w:color="auto"/>
                                                <w:left w:val="none" w:sz="0" w:space="0" w:color="auto"/>
                                                <w:bottom w:val="none" w:sz="0" w:space="0" w:color="auto"/>
                                                <w:right w:val="none" w:sz="0" w:space="0" w:color="auto"/>
                                              </w:divBdr>
                                              <w:divsChild>
                                                <w:div w:id="1304963749">
                                                  <w:marLeft w:val="0"/>
                                                  <w:marRight w:val="0"/>
                                                  <w:marTop w:val="0"/>
                                                  <w:marBottom w:val="0"/>
                                                  <w:divBdr>
                                                    <w:top w:val="none" w:sz="0" w:space="0" w:color="auto"/>
                                                    <w:left w:val="none" w:sz="0" w:space="0" w:color="auto"/>
                                                    <w:bottom w:val="none" w:sz="0" w:space="0" w:color="auto"/>
                                                    <w:right w:val="none" w:sz="0" w:space="0" w:color="auto"/>
                                                  </w:divBdr>
                                                  <w:divsChild>
                                                    <w:div w:id="310057918">
                                                      <w:marLeft w:val="0"/>
                                                      <w:marRight w:val="0"/>
                                                      <w:marTop w:val="0"/>
                                                      <w:marBottom w:val="0"/>
                                                      <w:divBdr>
                                                        <w:top w:val="none" w:sz="0" w:space="0" w:color="auto"/>
                                                        <w:left w:val="none" w:sz="0" w:space="0" w:color="auto"/>
                                                        <w:bottom w:val="none" w:sz="0" w:space="0" w:color="auto"/>
                                                        <w:right w:val="none" w:sz="0" w:space="0" w:color="auto"/>
                                                      </w:divBdr>
                                                      <w:divsChild>
                                                        <w:div w:id="864447142">
                                                          <w:marLeft w:val="0"/>
                                                          <w:marRight w:val="0"/>
                                                          <w:marTop w:val="0"/>
                                                          <w:marBottom w:val="0"/>
                                                          <w:divBdr>
                                                            <w:top w:val="none" w:sz="0" w:space="0" w:color="auto"/>
                                                            <w:left w:val="none" w:sz="0" w:space="0" w:color="auto"/>
                                                            <w:bottom w:val="none" w:sz="0" w:space="0" w:color="auto"/>
                                                            <w:right w:val="none" w:sz="0" w:space="0" w:color="auto"/>
                                                          </w:divBdr>
                                                          <w:divsChild>
                                                            <w:div w:id="162977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tgrid.eu/uploads/files/dir659/dir32/dir1/18_0.ph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itgrid.eu/uploads/files/dir715/dir35/dir1/10_0.ph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ogix.litgrid.eu/LitGRID/Attachments/Current/Dokumentai%20(8874)/25PA-%20(11647863)/25PA-577/Eurostat%20(https:/ec.europa.eu/eurostat/databrowser/view/sts_inpp_m__custom_17511595/default/table?lang=en),%20the" TargetMode="External"/><Relationship Id="rId5" Type="http://schemas.openxmlformats.org/officeDocument/2006/relationships/numbering" Target="numbering.xml"/><Relationship Id="rId15" Type="http://schemas.openxmlformats.org/officeDocument/2006/relationships/hyperlink" Target="https://www.epsog.lt/uploads/documents/files/EPSO-G%20Supplier%20Code%20of%20Conduct%202022%2011%2025.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psog.lt/uploads/documents/files/Politikos/Antikorupcines%20veiklos%20politika%20_ENG_2023.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eurostat/databrowser/view/sts_inpp_m__custom_17511595/default/table?lang=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B1837663EAA5644A655ACE2DA009F5C" ma:contentTypeVersion="3" ma:contentTypeDescription="Kurkite naują dokumentą." ma:contentTypeScope="" ma:versionID="ff35b07f7844c776ab1c4e917d27767a">
  <xsd:schema xmlns:xsd="http://www.w3.org/2001/XMLSchema" xmlns:xs="http://www.w3.org/2001/XMLSchema" xmlns:p="http://schemas.microsoft.com/office/2006/metadata/properties" xmlns:ns2="eacd5d1c-a6d1-4f1b-9192-685598166d61" targetNamespace="http://schemas.microsoft.com/office/2006/metadata/properties" ma:root="true" ma:fieldsID="b09ae545a73cff722d759152ce8fd09f" ns2:_="">
    <xsd:import namespace="eacd5d1c-a6d1-4f1b-9192-685598166d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cd5d1c-a6d1-4f1b-9192-685598166d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4BF4F-B854-484E-A4C9-F7E56204E542}">
  <ds:schemaRefs>
    <ds:schemaRef ds:uri="http://schemas.microsoft.com/sharepoint/v3/contenttype/forms"/>
  </ds:schemaRefs>
</ds:datastoreItem>
</file>

<file path=customXml/itemProps2.xml><?xml version="1.0" encoding="utf-8"?>
<ds:datastoreItem xmlns:ds="http://schemas.openxmlformats.org/officeDocument/2006/customXml" ds:itemID="{FBC37FE7-7F0E-4193-993A-1E27876577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cd5d1c-a6d1-4f1b-9192-685598166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8244</Words>
  <Characters>50140</Characters>
  <Application>Microsoft Office Word</Application>
  <DocSecurity>0</DocSecurity>
  <Lines>417</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58268</CharactersWithSpaces>
  <SharedDoc>false</SharedDoc>
  <HLinks>
    <vt:vector size="42" baseType="variant">
      <vt:variant>
        <vt:i4>2687016</vt:i4>
      </vt:variant>
      <vt:variant>
        <vt:i4>12</vt:i4>
      </vt:variant>
      <vt:variant>
        <vt:i4>0</vt:i4>
      </vt:variant>
      <vt:variant>
        <vt:i4>5</vt:i4>
      </vt:variant>
      <vt:variant>
        <vt:lpwstr>https://www.epsog.lt/uploads/documents/files/EPSO-G Supplier Code of Conduct 2022 11 25.pdf</vt:lpwstr>
      </vt:variant>
      <vt:variant>
        <vt:lpwstr/>
      </vt:variant>
      <vt:variant>
        <vt:i4>1835014</vt:i4>
      </vt:variant>
      <vt:variant>
        <vt:i4>9</vt:i4>
      </vt:variant>
      <vt:variant>
        <vt:i4>0</vt:i4>
      </vt:variant>
      <vt:variant>
        <vt:i4>5</vt:i4>
      </vt:variant>
      <vt:variant>
        <vt:lpwstr>https://www.epsog.lt/uploads/documents/files/Politikos/Antikorupcines veiklos politika _ENG_2023.pdf</vt:lpwstr>
      </vt:variant>
      <vt:variant>
        <vt:lpwstr/>
      </vt:variant>
      <vt:variant>
        <vt:i4>983152</vt:i4>
      </vt:variant>
      <vt:variant>
        <vt:i4>6</vt:i4>
      </vt:variant>
      <vt:variant>
        <vt:i4>0</vt:i4>
      </vt:variant>
      <vt:variant>
        <vt:i4>5</vt:i4>
      </vt:variant>
      <vt:variant>
        <vt:lpwstr>https://www.litgrid.eu/uploads/files/dir659/dir32/dir1/18_0.php</vt:lpwstr>
      </vt:variant>
      <vt:variant>
        <vt:lpwstr/>
      </vt:variant>
      <vt:variant>
        <vt:i4>721010</vt:i4>
      </vt:variant>
      <vt:variant>
        <vt:i4>3</vt:i4>
      </vt:variant>
      <vt:variant>
        <vt:i4>0</vt:i4>
      </vt:variant>
      <vt:variant>
        <vt:i4>5</vt:i4>
      </vt:variant>
      <vt:variant>
        <vt:lpwstr>https://www.litgrid.eu/uploads/files/dir715/dir35/dir1/10_0.php</vt:lpwstr>
      </vt:variant>
      <vt:variant>
        <vt:lpwstr/>
      </vt:variant>
      <vt:variant>
        <vt:i4>4587573</vt:i4>
      </vt:variant>
      <vt:variant>
        <vt:i4>0</vt:i4>
      </vt:variant>
      <vt:variant>
        <vt:i4>0</vt:i4>
      </vt:variant>
      <vt:variant>
        <vt:i4>5</vt:i4>
      </vt:variant>
      <vt:variant>
        <vt:lpwstr>Eurostat (https:/ec.europa.eu/eurostat/databrowser/view/sts_inpp_m__custom_17511595/default/table?lang=en),%20the</vt:lpwstr>
      </vt:variant>
      <vt:variant>
        <vt:lpwstr/>
      </vt:variant>
      <vt:variant>
        <vt:i4>2818142</vt:i4>
      </vt:variant>
      <vt:variant>
        <vt:i4>0</vt:i4>
      </vt:variant>
      <vt:variant>
        <vt:i4>0</vt:i4>
      </vt:variant>
      <vt:variant>
        <vt:i4>5</vt:i4>
      </vt:variant>
      <vt:variant>
        <vt:lpwstr>https://ec.europa.eu/eurostat/databrowser/view/sts_inpp_m__custom_17511595/default/table?lang=en</vt:lpwstr>
      </vt:variant>
      <vt:variant>
        <vt:lpwstr/>
      </vt:variant>
      <vt:variant>
        <vt:i4>721014</vt:i4>
      </vt:variant>
      <vt:variant>
        <vt:i4>0</vt:i4>
      </vt:variant>
      <vt:variant>
        <vt:i4>0</vt:i4>
      </vt:variant>
      <vt:variant>
        <vt:i4>5</vt:i4>
      </vt:variant>
      <vt:variant>
        <vt:lpwstr>mailto:Edita.Kazakeviciene@litgrid.eu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Edita Kazakevičienė</cp:lastModifiedBy>
  <cp:revision>2</cp:revision>
  <dcterms:created xsi:type="dcterms:W3CDTF">2025-07-30T12:10:00Z</dcterms:created>
  <dcterms:modified xsi:type="dcterms:W3CDTF">2025-07-30T12:10:00Z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0x0101006B1837663EAA5644A655ACE2DA009F5C</vt:lpwstr>
  </property>
  <property fmtid="{D5CDD505-2E9C-101B-9397-08002B2CF9AE}" pid="10" name="GrammarlyDocumentId">
    <vt:lpwstr>e525d611-c75c-4540-ba81-03c345e010cd</vt:lpwstr>
  </property>
</Properties>
</file>